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8" w:type="dxa"/>
        <w:jc w:val="center"/>
        <w:tblLayout w:type="fixed"/>
        <w:tblLook w:val="0000" w:firstRow="0" w:lastRow="0" w:firstColumn="0" w:lastColumn="0" w:noHBand="0" w:noVBand="0"/>
      </w:tblPr>
      <w:tblGrid>
        <w:gridCol w:w="4581"/>
        <w:gridCol w:w="4317"/>
      </w:tblGrid>
      <w:tr w:rsidR="00CA375F" w:rsidRPr="009542B0" w14:paraId="7D364EB9" w14:textId="77777777" w:rsidTr="00710925">
        <w:trPr>
          <w:trHeight w:val="749"/>
          <w:jc w:val="center"/>
        </w:trPr>
        <w:tc>
          <w:tcPr>
            <w:tcW w:w="4581" w:type="dxa"/>
            <w:vAlign w:val="center"/>
          </w:tcPr>
          <w:p w14:paraId="367FB450" w14:textId="77777777" w:rsidR="00CA375F" w:rsidRPr="009542B0" w:rsidRDefault="00CA375F" w:rsidP="00710925">
            <w:pPr>
              <w:tabs>
                <w:tab w:val="left" w:pos="-2340"/>
                <w:tab w:val="left" w:pos="-2160"/>
                <w:tab w:val="left" w:pos="-1080"/>
              </w:tabs>
              <w:spacing w:after="0"/>
              <w:jc w:val="center"/>
              <w:rPr>
                <w:b/>
                <w:bCs/>
              </w:rPr>
            </w:pPr>
            <w:r w:rsidRPr="00E71F8B">
              <w:rPr>
                <w:noProof/>
                <w:lang w:val="el-GR" w:eastAsia="el-GR"/>
              </w:rPr>
              <w:drawing>
                <wp:inline distT="0" distB="0" distL="0" distR="0" wp14:anchorId="15071280" wp14:editId="4B5D6F0C">
                  <wp:extent cx="448945" cy="521970"/>
                  <wp:effectExtent l="0" t="0" r="8255"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945" cy="521970"/>
                          </a:xfrm>
                          <a:prstGeom prst="rect">
                            <a:avLst/>
                          </a:prstGeom>
                          <a:noFill/>
                          <a:ln>
                            <a:noFill/>
                          </a:ln>
                        </pic:spPr>
                      </pic:pic>
                    </a:graphicData>
                  </a:graphic>
                </wp:inline>
              </w:drawing>
            </w:r>
          </w:p>
        </w:tc>
        <w:tc>
          <w:tcPr>
            <w:tcW w:w="4317" w:type="dxa"/>
            <w:vAlign w:val="center"/>
          </w:tcPr>
          <w:p w14:paraId="5C3520C0" w14:textId="77777777" w:rsidR="00CA375F" w:rsidRPr="009542B0" w:rsidRDefault="00CA375F" w:rsidP="00710925">
            <w:pPr>
              <w:tabs>
                <w:tab w:val="left" w:pos="-2340"/>
                <w:tab w:val="left" w:pos="-2160"/>
                <w:tab w:val="left" w:pos="-1080"/>
              </w:tabs>
              <w:spacing w:after="0"/>
              <w:jc w:val="center"/>
              <w:rPr>
                <w:b/>
                <w:bCs/>
              </w:rPr>
            </w:pPr>
            <w:r w:rsidRPr="00E71F8B">
              <w:rPr>
                <w:noProof/>
                <w:lang w:val="el-GR" w:eastAsia="el-GR"/>
              </w:rPr>
              <w:drawing>
                <wp:inline distT="0" distB="0" distL="0" distR="0" wp14:anchorId="5A7A0230" wp14:editId="15B2DBAF">
                  <wp:extent cx="650875" cy="437515"/>
                  <wp:effectExtent l="0" t="0" r="0" b="635"/>
                  <wp:docPr id="2" name="Εικόνα 2" descr="Εικόνα που περιέχει κείμενο, φυτό,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φυτό, clipart&#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875" cy="437515"/>
                          </a:xfrm>
                          <a:prstGeom prst="rect">
                            <a:avLst/>
                          </a:prstGeom>
                          <a:noFill/>
                          <a:ln>
                            <a:noFill/>
                          </a:ln>
                        </pic:spPr>
                      </pic:pic>
                    </a:graphicData>
                  </a:graphic>
                </wp:inline>
              </w:drawing>
            </w:r>
          </w:p>
        </w:tc>
      </w:tr>
      <w:tr w:rsidR="00CA375F" w:rsidRPr="009542B0" w14:paraId="467A2D37" w14:textId="77777777" w:rsidTr="00710925">
        <w:trPr>
          <w:trHeight w:val="3103"/>
          <w:jc w:val="center"/>
        </w:trPr>
        <w:tc>
          <w:tcPr>
            <w:tcW w:w="4581" w:type="dxa"/>
          </w:tcPr>
          <w:p w14:paraId="2776FB68" w14:textId="77777777" w:rsidR="00CA375F" w:rsidRPr="00E71F8B" w:rsidRDefault="00CA375F" w:rsidP="00710925">
            <w:pPr>
              <w:tabs>
                <w:tab w:val="left" w:pos="-2340"/>
                <w:tab w:val="left" w:pos="-2160"/>
                <w:tab w:val="left" w:pos="-1080"/>
              </w:tabs>
              <w:spacing w:after="0"/>
              <w:jc w:val="center"/>
              <w:rPr>
                <w:b/>
                <w:bCs/>
                <w:lang w:val="el-GR"/>
              </w:rPr>
            </w:pPr>
            <w:r w:rsidRPr="00E71F8B">
              <w:rPr>
                <w:b/>
                <w:bCs/>
                <w:lang w:val="el-GR"/>
              </w:rPr>
              <w:t>ΕΛΛΗΝΙΚΗ ΔΗΜΟΚΡΑΤΙΑ</w:t>
            </w:r>
          </w:p>
          <w:p w14:paraId="1A978359" w14:textId="77777777" w:rsidR="00CA375F" w:rsidRPr="00E71F8B" w:rsidRDefault="00CA375F" w:rsidP="00710925">
            <w:pPr>
              <w:tabs>
                <w:tab w:val="left" w:pos="-2340"/>
                <w:tab w:val="left" w:pos="-2160"/>
                <w:tab w:val="left" w:pos="-1080"/>
              </w:tabs>
              <w:spacing w:after="0"/>
              <w:jc w:val="center"/>
              <w:rPr>
                <w:b/>
                <w:bCs/>
                <w:lang w:val="el-GR"/>
              </w:rPr>
            </w:pPr>
            <w:r w:rsidRPr="00820C6B">
              <w:rPr>
                <w:b/>
                <w:bCs/>
                <w:lang w:val="en-US"/>
              </w:rPr>
              <w:t>Y</w:t>
            </w:r>
            <w:r>
              <w:rPr>
                <w:b/>
                <w:bCs/>
                <w:lang w:val="el-GR"/>
              </w:rPr>
              <w:t>ΠΟΥΡΓΕΙΟ ΠΑΙΔΕΙΑΣ</w:t>
            </w:r>
            <w:r w:rsidRPr="00E71F8B">
              <w:rPr>
                <w:b/>
                <w:bCs/>
                <w:lang w:val="el-GR"/>
              </w:rPr>
              <w:t xml:space="preserve"> ΚΑΙ ΘΡΗΣΚΕΥΜΑΤΩΝ</w:t>
            </w:r>
          </w:p>
          <w:p w14:paraId="4E7DEA83" w14:textId="77777777" w:rsidR="00CA375F" w:rsidRDefault="00CA375F" w:rsidP="00710925">
            <w:pPr>
              <w:tabs>
                <w:tab w:val="left" w:pos="-2340"/>
                <w:tab w:val="left" w:pos="-2160"/>
                <w:tab w:val="left" w:pos="-1080"/>
              </w:tabs>
              <w:spacing w:after="0"/>
              <w:jc w:val="center"/>
              <w:rPr>
                <w:b/>
                <w:bCs/>
                <w:lang w:val="el-GR"/>
              </w:rPr>
            </w:pPr>
            <w:r w:rsidRPr="00E71F8B">
              <w:rPr>
                <w:b/>
                <w:bCs/>
                <w:lang w:val="el-GR"/>
              </w:rPr>
              <w:t>ΕΙΔΙΚΗ ΥΠΗΡΕΣΙΑ</w:t>
            </w:r>
          </w:p>
          <w:p w14:paraId="4F9A82E6" w14:textId="77777777" w:rsidR="00CA375F" w:rsidRPr="00797ADC" w:rsidRDefault="00CA375F" w:rsidP="00710925">
            <w:pPr>
              <w:tabs>
                <w:tab w:val="left" w:pos="-2340"/>
                <w:tab w:val="left" w:pos="-2160"/>
                <w:tab w:val="left" w:pos="-1080"/>
              </w:tabs>
              <w:spacing w:after="0"/>
              <w:jc w:val="center"/>
              <w:rPr>
                <w:b/>
                <w:bCs/>
                <w:lang w:val="el-GR"/>
              </w:rPr>
            </w:pPr>
            <w:r>
              <w:rPr>
                <w:b/>
                <w:bCs/>
                <w:lang w:val="el-GR"/>
              </w:rPr>
              <w:t>ΕΠΙΤΕΛΙΚΗ ΔΟΜΗ ΕΣΠΑ, ΤΟΜΕΑ ΠΑΙΔΕΙΑΣ</w:t>
            </w:r>
          </w:p>
          <w:p w14:paraId="11E17043" w14:textId="77777777" w:rsidR="00CA375F" w:rsidRPr="00E71F8B" w:rsidRDefault="00CA375F" w:rsidP="00710925">
            <w:pPr>
              <w:tabs>
                <w:tab w:val="left" w:pos="-2340"/>
                <w:tab w:val="left" w:pos="-2160"/>
                <w:tab w:val="left" w:pos="-1080"/>
              </w:tabs>
              <w:spacing w:after="0"/>
              <w:jc w:val="center"/>
              <w:rPr>
                <w:b/>
                <w:bCs/>
                <w:lang w:val="el-GR"/>
              </w:rPr>
            </w:pPr>
            <w:r w:rsidRPr="00E71F8B">
              <w:rPr>
                <w:b/>
                <w:bCs/>
                <w:lang w:val="el-GR"/>
              </w:rPr>
              <w:t>ΜΟΝΑΔΑ Γ’</w:t>
            </w:r>
          </w:p>
          <w:p w14:paraId="109C7DB4" w14:textId="77777777" w:rsidR="00CA375F" w:rsidRPr="00E71F8B" w:rsidRDefault="00CA375F" w:rsidP="00710925">
            <w:pPr>
              <w:tabs>
                <w:tab w:val="left" w:pos="-2340"/>
                <w:tab w:val="left" w:pos="-2160"/>
                <w:tab w:val="left" w:pos="-1080"/>
              </w:tabs>
              <w:spacing w:after="0"/>
              <w:jc w:val="center"/>
              <w:rPr>
                <w:b/>
                <w:bCs/>
                <w:lang w:val="el-GR"/>
              </w:rPr>
            </w:pPr>
            <w:r w:rsidRPr="00E71F8B">
              <w:rPr>
                <w:b/>
                <w:bCs/>
                <w:lang w:val="el-GR"/>
              </w:rPr>
              <w:t>ΟΡΓΑΝΩΣΗΣ ΚΑΙ ΔΙΟΙΚΗΤΙΚΗΣ ΥΠΟΣΤΗΡΙΞΗΣ</w:t>
            </w:r>
          </w:p>
          <w:p w14:paraId="5E8F212E" w14:textId="77777777" w:rsidR="00CA375F" w:rsidRPr="00E71F8B" w:rsidRDefault="00CA375F" w:rsidP="00710925">
            <w:pPr>
              <w:tabs>
                <w:tab w:val="left" w:pos="-2340"/>
                <w:tab w:val="left" w:pos="-2160"/>
                <w:tab w:val="left" w:pos="-1080"/>
              </w:tabs>
              <w:spacing w:after="0"/>
              <w:jc w:val="center"/>
              <w:rPr>
                <w:b/>
                <w:bCs/>
                <w:lang w:val="el-GR"/>
              </w:rPr>
            </w:pPr>
          </w:p>
        </w:tc>
        <w:tc>
          <w:tcPr>
            <w:tcW w:w="4317" w:type="dxa"/>
          </w:tcPr>
          <w:p w14:paraId="33F8C3CB" w14:textId="77777777" w:rsidR="00CA375F" w:rsidRPr="00DB66D3" w:rsidRDefault="00CA375F" w:rsidP="00710925">
            <w:pPr>
              <w:tabs>
                <w:tab w:val="left" w:pos="-2340"/>
                <w:tab w:val="left" w:pos="-2160"/>
                <w:tab w:val="left" w:pos="-1080"/>
              </w:tabs>
              <w:spacing w:after="0"/>
              <w:jc w:val="center"/>
              <w:rPr>
                <w:b/>
                <w:bCs/>
                <w:lang w:val="el-GR"/>
              </w:rPr>
            </w:pPr>
            <w:r w:rsidRPr="00DB66D3">
              <w:rPr>
                <w:b/>
                <w:bCs/>
                <w:lang w:val="el-GR"/>
              </w:rPr>
              <w:t>ΕΥΡΩΠΑΪΚΗ ΕΝΩΣΗ</w:t>
            </w:r>
          </w:p>
          <w:p w14:paraId="697C13AB" w14:textId="77777777" w:rsidR="00CA375F" w:rsidRPr="000E2A12" w:rsidRDefault="00CA375F" w:rsidP="00710925">
            <w:pPr>
              <w:tabs>
                <w:tab w:val="left" w:pos="-2340"/>
                <w:tab w:val="left" w:pos="-2160"/>
                <w:tab w:val="left" w:pos="-1080"/>
              </w:tabs>
              <w:spacing w:after="0"/>
              <w:jc w:val="center"/>
              <w:rPr>
                <w:b/>
                <w:bCs/>
                <w:lang w:val="el-GR"/>
              </w:rPr>
            </w:pPr>
            <w:proofErr w:type="spellStart"/>
            <w:r w:rsidRPr="00DB66D3">
              <w:rPr>
                <w:b/>
                <w:bCs/>
                <w:lang w:val="en-US"/>
              </w:rPr>
              <w:t>NextGeneration</w:t>
            </w:r>
            <w:proofErr w:type="spellEnd"/>
            <w:r w:rsidRPr="000E2A12">
              <w:rPr>
                <w:b/>
                <w:bCs/>
                <w:lang w:val="el-GR"/>
              </w:rPr>
              <w:t xml:space="preserve"> </w:t>
            </w:r>
            <w:r w:rsidRPr="00DB66D3">
              <w:rPr>
                <w:b/>
                <w:bCs/>
                <w:lang w:val="en-US"/>
              </w:rPr>
              <w:t>EU</w:t>
            </w:r>
          </w:p>
          <w:p w14:paraId="580B678D" w14:textId="77777777" w:rsidR="00CA375F" w:rsidRPr="000E2A12" w:rsidRDefault="00CA375F" w:rsidP="00710925">
            <w:pPr>
              <w:tabs>
                <w:tab w:val="left" w:pos="-2340"/>
                <w:tab w:val="left" w:pos="-2160"/>
                <w:tab w:val="left" w:pos="-1080"/>
              </w:tabs>
              <w:spacing w:after="0"/>
              <w:jc w:val="center"/>
              <w:rPr>
                <w:bCs/>
                <w:lang w:val="el-GR"/>
              </w:rPr>
            </w:pPr>
          </w:p>
          <w:p w14:paraId="489083A8" w14:textId="77777777" w:rsidR="00CA375F" w:rsidRPr="000E2A12" w:rsidRDefault="00CA375F" w:rsidP="00710925">
            <w:pPr>
              <w:tabs>
                <w:tab w:val="left" w:pos="-2340"/>
                <w:tab w:val="left" w:pos="-2160"/>
                <w:tab w:val="left" w:pos="-1080"/>
              </w:tabs>
              <w:spacing w:after="0"/>
              <w:jc w:val="center"/>
              <w:rPr>
                <w:bCs/>
                <w:lang w:val="el-GR"/>
              </w:rPr>
            </w:pPr>
          </w:p>
          <w:p w14:paraId="6B17B266" w14:textId="77777777" w:rsidR="00CA375F" w:rsidRPr="000E2A12" w:rsidRDefault="00CA375F" w:rsidP="00710925">
            <w:pPr>
              <w:tabs>
                <w:tab w:val="left" w:pos="-2340"/>
                <w:tab w:val="left" w:pos="-2160"/>
                <w:tab w:val="left" w:pos="-1080"/>
              </w:tabs>
              <w:spacing w:after="0"/>
              <w:jc w:val="center"/>
              <w:rPr>
                <w:bCs/>
                <w:lang w:val="el-GR"/>
              </w:rPr>
            </w:pPr>
          </w:p>
          <w:p w14:paraId="0723E241" w14:textId="118B691B" w:rsidR="00CA375F" w:rsidRPr="000E2A12" w:rsidRDefault="00CA375F" w:rsidP="00710925">
            <w:pPr>
              <w:tabs>
                <w:tab w:val="left" w:pos="-2340"/>
                <w:tab w:val="left" w:pos="-2160"/>
                <w:tab w:val="left" w:pos="-1080"/>
              </w:tabs>
              <w:spacing w:after="0"/>
              <w:jc w:val="center"/>
              <w:rPr>
                <w:b/>
                <w:bCs/>
                <w:lang w:val="el-GR"/>
              </w:rPr>
            </w:pPr>
            <w:r w:rsidRPr="000E2A12">
              <w:rPr>
                <w:b/>
                <w:bCs/>
                <w:lang w:val="el-GR"/>
              </w:rPr>
              <w:t xml:space="preserve">Μαρούσι,      </w:t>
            </w:r>
            <w:r w:rsidR="006229AC">
              <w:rPr>
                <w:b/>
                <w:bCs/>
                <w:lang w:val="el-GR"/>
              </w:rPr>
              <w:t>26</w:t>
            </w:r>
            <w:r w:rsidR="001873B3">
              <w:rPr>
                <w:b/>
                <w:bCs/>
                <w:lang w:val="el-GR"/>
              </w:rPr>
              <w:t>/07</w:t>
            </w:r>
            <w:r w:rsidRPr="000E2A12">
              <w:rPr>
                <w:b/>
                <w:bCs/>
                <w:lang w:val="el-GR"/>
              </w:rPr>
              <w:t xml:space="preserve">/2022 </w:t>
            </w:r>
          </w:p>
          <w:p w14:paraId="06AB7A02" w14:textId="77777777" w:rsidR="00CA375F" w:rsidRPr="000E2A12" w:rsidRDefault="00CA375F" w:rsidP="00710925">
            <w:pPr>
              <w:tabs>
                <w:tab w:val="left" w:pos="-2340"/>
                <w:tab w:val="left" w:pos="-2160"/>
                <w:tab w:val="left" w:pos="-1080"/>
              </w:tabs>
              <w:spacing w:after="0"/>
              <w:jc w:val="center"/>
              <w:rPr>
                <w:b/>
                <w:bCs/>
                <w:lang w:val="el-GR"/>
              </w:rPr>
            </w:pPr>
          </w:p>
          <w:p w14:paraId="7B746083" w14:textId="4262F29C" w:rsidR="00CA375F" w:rsidRPr="006229AC" w:rsidRDefault="00CA375F" w:rsidP="00710925">
            <w:pPr>
              <w:tabs>
                <w:tab w:val="left" w:pos="-2340"/>
                <w:tab w:val="left" w:pos="-2160"/>
                <w:tab w:val="left" w:pos="-1080"/>
              </w:tabs>
              <w:spacing w:after="0"/>
              <w:rPr>
                <w:bCs/>
                <w:lang w:val="el-GR"/>
              </w:rPr>
            </w:pPr>
            <w:r w:rsidRPr="000E2A12">
              <w:rPr>
                <w:b/>
                <w:bCs/>
                <w:lang w:val="el-GR"/>
              </w:rPr>
              <w:t xml:space="preserve">                    </w:t>
            </w:r>
            <w:proofErr w:type="spellStart"/>
            <w:r w:rsidRPr="009542B0">
              <w:rPr>
                <w:b/>
                <w:bCs/>
              </w:rPr>
              <w:t>Αρ</w:t>
            </w:r>
            <w:proofErr w:type="spellEnd"/>
            <w:r w:rsidRPr="009542B0">
              <w:rPr>
                <w:b/>
                <w:bCs/>
              </w:rPr>
              <w:t xml:space="preserve">. </w:t>
            </w:r>
            <w:proofErr w:type="spellStart"/>
            <w:r w:rsidRPr="009542B0">
              <w:rPr>
                <w:b/>
                <w:bCs/>
              </w:rPr>
              <w:t>Πρωτ</w:t>
            </w:r>
            <w:proofErr w:type="spellEnd"/>
            <w:r w:rsidRPr="009542B0">
              <w:rPr>
                <w:b/>
                <w:bCs/>
              </w:rPr>
              <w:t xml:space="preserve">.: </w:t>
            </w:r>
            <w:r w:rsidR="006229AC">
              <w:rPr>
                <w:b/>
                <w:bCs/>
                <w:lang w:val="el-GR"/>
              </w:rPr>
              <w:t>2325</w:t>
            </w:r>
          </w:p>
          <w:p w14:paraId="3AA76DDD" w14:textId="77777777" w:rsidR="00CA375F" w:rsidRPr="00DB66D3" w:rsidRDefault="00CA375F" w:rsidP="00710925">
            <w:pPr>
              <w:tabs>
                <w:tab w:val="left" w:pos="1089"/>
              </w:tabs>
              <w:rPr>
                <w:lang w:val="en-US"/>
              </w:rPr>
            </w:pPr>
          </w:p>
          <w:p w14:paraId="442E7CE5" w14:textId="77777777" w:rsidR="00CA375F" w:rsidRPr="00E15EC2" w:rsidRDefault="00CA375F" w:rsidP="00710925">
            <w:pPr>
              <w:tabs>
                <w:tab w:val="left" w:pos="1089"/>
              </w:tabs>
            </w:pPr>
            <w:r>
              <w:tab/>
            </w:r>
          </w:p>
        </w:tc>
      </w:tr>
    </w:tbl>
    <w:p w14:paraId="58257085" w14:textId="0859696B" w:rsidR="00CA375F" w:rsidRPr="001873B3" w:rsidRDefault="00CA375F" w:rsidP="00CA375F">
      <w:pPr>
        <w:tabs>
          <w:tab w:val="left" w:pos="-2340"/>
          <w:tab w:val="left" w:pos="-2268"/>
          <w:tab w:val="left" w:pos="-2160"/>
          <w:tab w:val="left" w:pos="-2127"/>
          <w:tab w:val="left" w:pos="-1080"/>
        </w:tabs>
        <w:spacing w:after="0"/>
        <w:jc w:val="center"/>
        <w:rPr>
          <w:rFonts w:cs="Tahoma"/>
          <w:b/>
          <w:bCs/>
          <w:sz w:val="28"/>
          <w:szCs w:val="28"/>
          <w:lang w:val="el-GR" w:eastAsia="el-GR"/>
        </w:rPr>
      </w:pPr>
      <w:r w:rsidRPr="001873B3">
        <w:rPr>
          <w:rFonts w:cs="Tahoma"/>
          <w:b/>
          <w:bCs/>
          <w:sz w:val="28"/>
          <w:szCs w:val="28"/>
          <w:lang w:val="el-GR" w:eastAsia="el-GR"/>
        </w:rPr>
        <w:t xml:space="preserve">ΔΙΑΚΗΡΥΞΗ </w:t>
      </w:r>
    </w:p>
    <w:p w14:paraId="2F5A7A7B" w14:textId="77777777" w:rsidR="00CA375F" w:rsidRPr="001C15FA" w:rsidRDefault="00CA375F" w:rsidP="00CA375F">
      <w:pPr>
        <w:shd w:val="clear" w:color="auto" w:fill="FFFFFF"/>
        <w:tabs>
          <w:tab w:val="left" w:pos="-2340"/>
          <w:tab w:val="left" w:pos="-2268"/>
          <w:tab w:val="left" w:pos="-2160"/>
          <w:tab w:val="left" w:pos="-2127"/>
          <w:tab w:val="left" w:pos="-1080"/>
          <w:tab w:val="left" w:pos="-720"/>
        </w:tabs>
        <w:spacing w:after="0"/>
        <w:jc w:val="center"/>
        <w:rPr>
          <w:rFonts w:cs="Tahoma"/>
          <w:b/>
          <w:sz w:val="28"/>
          <w:lang w:val="el-GR" w:eastAsia="el-GR"/>
        </w:rPr>
      </w:pPr>
      <w:r w:rsidRPr="001C15FA">
        <w:rPr>
          <w:rFonts w:cs="Tahoma"/>
          <w:b/>
          <w:sz w:val="28"/>
          <w:lang w:val="el-GR" w:eastAsia="el-GR"/>
        </w:rPr>
        <w:t>ΑΝΟΙΚΤΟΣ ΔΙΕΘΝΗΣ ΗΛΕΚΤΡΟΝΙΚΟΣ ΔΙΑΓΩΝΙΣΜΟΣ</w:t>
      </w:r>
    </w:p>
    <w:p w14:paraId="3D198432" w14:textId="77777777" w:rsidR="00CA375F" w:rsidRPr="003C1100" w:rsidRDefault="00CA375F" w:rsidP="00CA375F">
      <w:pPr>
        <w:shd w:val="clear" w:color="auto" w:fill="FFFFFF"/>
        <w:tabs>
          <w:tab w:val="left" w:pos="-2340"/>
          <w:tab w:val="left" w:pos="-2268"/>
          <w:tab w:val="left" w:pos="-2160"/>
          <w:tab w:val="left" w:pos="-2127"/>
          <w:tab w:val="left" w:pos="-1080"/>
          <w:tab w:val="left" w:pos="-720"/>
          <w:tab w:val="center" w:pos="4039"/>
          <w:tab w:val="left" w:pos="6750"/>
        </w:tabs>
        <w:spacing w:before="120"/>
        <w:jc w:val="center"/>
        <w:rPr>
          <w:lang w:val="el-GR"/>
        </w:rPr>
      </w:pPr>
      <w:r w:rsidRPr="00E71F8B">
        <w:rPr>
          <w:lang w:val="el-GR"/>
        </w:rPr>
        <w:t>με κριτήριο</w:t>
      </w:r>
      <w:r>
        <w:rPr>
          <w:lang w:val="el-GR"/>
        </w:rPr>
        <w:t xml:space="preserve"> ανάθεσης την πλέον συμφέρουσα</w:t>
      </w:r>
      <w:r w:rsidRPr="00E71F8B">
        <w:rPr>
          <w:lang w:val="el-GR"/>
        </w:rPr>
        <w:t xml:space="preserve"> </w:t>
      </w:r>
      <w:r w:rsidRPr="009D5A57">
        <w:rPr>
          <w:lang w:val="el-GR"/>
        </w:rPr>
        <w:t xml:space="preserve">από οικονομική άποψη προσφορά </w:t>
      </w:r>
      <w:r>
        <w:rPr>
          <w:lang w:val="el-GR"/>
        </w:rPr>
        <w:br/>
      </w:r>
      <w:r w:rsidRPr="009D5A57">
        <w:rPr>
          <w:lang w:val="el-GR"/>
        </w:rPr>
        <w:t>βάσει βέλτιστης σχέσης ποιότητας – τιμής</w:t>
      </w:r>
      <w:r w:rsidRPr="003C1100">
        <w:rPr>
          <w:b/>
          <w:lang w:val="el-GR"/>
        </w:rPr>
        <w:t xml:space="preserve"> </w:t>
      </w:r>
      <w:r w:rsidRPr="001873B3">
        <w:rPr>
          <w:lang w:val="el-GR"/>
        </w:rPr>
        <w:t>για την</w:t>
      </w:r>
      <w:r w:rsidRPr="003C1100">
        <w:rPr>
          <w:b/>
          <w:lang w:val="el-GR"/>
        </w:rPr>
        <w:t xml:space="preserve"> </w:t>
      </w:r>
    </w:p>
    <w:p w14:paraId="16F13EE5" w14:textId="77777777" w:rsidR="00CA375F" w:rsidRPr="009542B0" w:rsidRDefault="00CA375F" w:rsidP="00CA375F">
      <w:pPr>
        <w:pStyle w:val="Style3"/>
        <w:widowControl/>
        <w:tabs>
          <w:tab w:val="left" w:pos="-2340"/>
        </w:tabs>
        <w:spacing w:after="120" w:line="240" w:lineRule="auto"/>
        <w:ind w:right="-34"/>
        <w:rPr>
          <w:rFonts w:ascii="Calibri" w:hAnsi="Calibri"/>
          <w:b/>
          <w:bCs/>
          <w:color w:val="000000"/>
          <w:sz w:val="22"/>
        </w:rPr>
      </w:pPr>
      <w:r w:rsidRPr="00E71F8B">
        <w:rPr>
          <w:rFonts w:ascii="Calibri" w:hAnsi="Calibri"/>
          <w:b/>
          <w:sz w:val="28"/>
          <w:szCs w:val="24"/>
        </w:rPr>
        <w:t>«</w:t>
      </w:r>
      <w:r w:rsidRPr="00FA4377">
        <w:rPr>
          <w:rFonts w:ascii="Calibri" w:hAnsi="Calibri" w:cs="Tahoma"/>
          <w:b/>
          <w:sz w:val="28"/>
          <w:szCs w:val="24"/>
        </w:rPr>
        <w:t>Προμήθεια και εγκατάσταση διαδραστικών συστημάτων μάθησης</w:t>
      </w:r>
      <w:r w:rsidRPr="00E71F8B">
        <w:rPr>
          <w:rFonts w:ascii="Calibri" w:hAnsi="Calibri" w:cs="Tahoma"/>
          <w:b/>
          <w:sz w:val="28"/>
          <w:szCs w:val="24"/>
        </w:rPr>
        <w:t>»</w:t>
      </w:r>
    </w:p>
    <w:p w14:paraId="40068AAB" w14:textId="1D1BD17B" w:rsidR="00CA375F" w:rsidRPr="00E71F8B" w:rsidRDefault="00CA375F" w:rsidP="00CA375F">
      <w:pPr>
        <w:tabs>
          <w:tab w:val="left" w:pos="-2340"/>
          <w:tab w:val="left" w:pos="-180"/>
          <w:tab w:val="left" w:pos="350"/>
        </w:tabs>
        <w:autoSpaceDE w:val="0"/>
        <w:autoSpaceDN w:val="0"/>
        <w:adjustRightInd w:val="0"/>
        <w:spacing w:after="0"/>
        <w:ind w:right="-35"/>
        <w:rPr>
          <w:lang w:val="el-GR"/>
        </w:rPr>
      </w:pPr>
      <w:r w:rsidRPr="00E71F8B">
        <w:rPr>
          <w:lang w:val="el-GR"/>
        </w:rPr>
        <w:t xml:space="preserve">που εντάσσεται ως </w:t>
      </w:r>
      <w:r>
        <w:rPr>
          <w:lang w:val="el-GR"/>
        </w:rPr>
        <w:t>Υποέργο 1 στην</w:t>
      </w:r>
      <w:r w:rsidRPr="002664A0">
        <w:rPr>
          <w:lang w:val="el-GR"/>
        </w:rPr>
        <w:t xml:space="preserve"> Πράξη </w:t>
      </w:r>
      <w:r w:rsidRPr="00D155EB">
        <w:rPr>
          <w:b/>
          <w:lang w:val="el-GR"/>
        </w:rPr>
        <w:t>«</w:t>
      </w:r>
      <w:r w:rsidRPr="00FA4377">
        <w:rPr>
          <w:b/>
          <w:lang w:val="el-GR"/>
        </w:rPr>
        <w:t xml:space="preserve">SUB.3 Προμήθεια και εγκατάσταση διαδραστικών συστημάτων μάθησης – Δράση 16676» </w:t>
      </w:r>
      <w:r w:rsidRPr="0010403E">
        <w:rPr>
          <w:lang w:val="el-GR"/>
        </w:rPr>
        <w:t>(Κωδικός Έργου 2021ΤΑ04700002, κωδικός ΟΠΣ ΤΑ 5149224)</w:t>
      </w:r>
      <w:r>
        <w:rPr>
          <w:lang w:val="el-GR"/>
        </w:rPr>
        <w:t xml:space="preserve"> στον</w:t>
      </w:r>
      <w:r w:rsidRPr="00D12964">
        <w:rPr>
          <w:lang w:val="el-GR"/>
        </w:rPr>
        <w:t xml:space="preserve"> Άξονα </w:t>
      </w:r>
      <w:r w:rsidRPr="003D17EC">
        <w:rPr>
          <w:lang w:val="el-GR"/>
        </w:rPr>
        <w:t xml:space="preserve">3.2 </w:t>
      </w:r>
      <w:r>
        <w:rPr>
          <w:lang w:val="el-GR"/>
        </w:rPr>
        <w:t>«</w:t>
      </w:r>
      <w:r w:rsidRPr="00FA4377">
        <w:rPr>
          <w:lang w:val="el-GR"/>
        </w:rPr>
        <w:t>Ενίσχυση των ψηφιακών δυνατοτήτων της εκπαίδευσης και εκσυγχρονισμός της επαγγελματικής εκπαίδευσης και κατάρτισης</w:t>
      </w:r>
      <w:r>
        <w:rPr>
          <w:lang w:val="el-GR"/>
        </w:rPr>
        <w:t>»</w:t>
      </w:r>
      <w:r w:rsidRPr="002664A0">
        <w:rPr>
          <w:lang w:val="el-GR"/>
        </w:rPr>
        <w:t xml:space="preserve">, </w:t>
      </w:r>
      <w:r w:rsidRPr="00D12964">
        <w:rPr>
          <w:lang w:val="el-GR"/>
        </w:rPr>
        <w:t>το</w:t>
      </w:r>
      <w:r w:rsidRPr="00E71F8B">
        <w:rPr>
          <w:lang w:val="el-GR"/>
        </w:rPr>
        <w:t xml:space="preserve"> οποίο</w:t>
      </w:r>
      <w:r w:rsidR="00C71BBC">
        <w:rPr>
          <w:lang w:val="el-GR"/>
        </w:rPr>
        <w:t xml:space="preserve"> </w:t>
      </w:r>
      <w:r w:rsidR="00C71BBC" w:rsidRPr="00125A6C">
        <w:rPr>
          <w:lang w:val="el-GR"/>
        </w:rPr>
        <w:t>υλοποιείται στο πλαίσιο του Εθνικού Σχεδίου Ανάκαμψης και Ανθεκτικότητας Ελλάδα 2.0 και</w:t>
      </w:r>
      <w:r w:rsidRPr="00125A6C">
        <w:rPr>
          <w:u w:val="single"/>
          <w:lang w:val="el-GR"/>
        </w:rPr>
        <w:t xml:space="preserve"> </w:t>
      </w:r>
      <w:r w:rsidRPr="00E71F8B">
        <w:rPr>
          <w:lang w:val="el-GR"/>
        </w:rPr>
        <w:t xml:space="preserve">χρηματοδοτείται </w:t>
      </w:r>
      <w:r w:rsidRPr="00FA4377">
        <w:rPr>
          <w:lang w:val="el-GR"/>
        </w:rPr>
        <w:t xml:space="preserve">από την Ευρωπαϊκή Ένωση – </w:t>
      </w:r>
      <w:proofErr w:type="spellStart"/>
      <w:r w:rsidRPr="00FA4377">
        <w:rPr>
          <w:lang w:val="el-GR"/>
        </w:rPr>
        <w:t>NextGeneration</w:t>
      </w:r>
      <w:proofErr w:type="spellEnd"/>
      <w:r w:rsidRPr="00FA4377">
        <w:rPr>
          <w:lang w:val="el-GR"/>
        </w:rPr>
        <w:t xml:space="preserve"> EU</w:t>
      </w:r>
      <w:r w:rsidRPr="00E71F8B">
        <w:rPr>
          <w:lang w:val="el-GR"/>
        </w:rPr>
        <w:t>.</w:t>
      </w:r>
    </w:p>
    <w:p w14:paraId="560293CB" w14:textId="77777777" w:rsidR="00CA375F" w:rsidRPr="00E71F8B" w:rsidRDefault="00CA375F" w:rsidP="00CA375F">
      <w:pPr>
        <w:tabs>
          <w:tab w:val="left" w:pos="-2340"/>
          <w:tab w:val="left" w:pos="-180"/>
          <w:tab w:val="left" w:pos="350"/>
        </w:tabs>
        <w:autoSpaceDE w:val="0"/>
        <w:autoSpaceDN w:val="0"/>
        <w:adjustRightInd w:val="0"/>
        <w:spacing w:after="0"/>
        <w:ind w:right="-35"/>
        <w:jc w:val="center"/>
        <w:rPr>
          <w:b/>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345"/>
      </w:tblGrid>
      <w:tr w:rsidR="00CA375F" w:rsidRPr="002664A0" w14:paraId="3A56514E" w14:textId="77777777" w:rsidTr="00710925">
        <w:trPr>
          <w:trHeight w:val="344"/>
          <w:jc w:val="center"/>
        </w:trPr>
        <w:tc>
          <w:tcPr>
            <w:tcW w:w="3014" w:type="dxa"/>
            <w:shd w:val="clear" w:color="auto" w:fill="auto"/>
          </w:tcPr>
          <w:p w14:paraId="3BECAC23" w14:textId="77777777" w:rsidR="00CA375F" w:rsidRPr="00E71F8B" w:rsidRDefault="00CA375F" w:rsidP="00710925">
            <w:pPr>
              <w:tabs>
                <w:tab w:val="left" w:pos="-2340"/>
                <w:tab w:val="left" w:pos="-2268"/>
                <w:tab w:val="left" w:pos="-2160"/>
                <w:tab w:val="left" w:pos="-2127"/>
                <w:tab w:val="left" w:pos="-1080"/>
                <w:tab w:val="left" w:pos="-900"/>
              </w:tabs>
              <w:spacing w:after="0"/>
              <w:rPr>
                <w:rStyle w:val="FontStyle67"/>
                <w:b w:val="0"/>
              </w:rPr>
            </w:pPr>
            <w:proofErr w:type="spellStart"/>
            <w:r w:rsidRPr="00E71F8B">
              <w:rPr>
                <w:b/>
              </w:rPr>
              <w:t>Προϋ</w:t>
            </w:r>
            <w:proofErr w:type="spellEnd"/>
            <w:r w:rsidRPr="00E71F8B">
              <w:rPr>
                <w:b/>
              </w:rPr>
              <w:t>πολογισμός:</w:t>
            </w:r>
            <w:r w:rsidRPr="00E71F8B">
              <w:rPr>
                <w:rFonts w:eastAsia="Calibri"/>
                <w:b/>
                <w:color w:val="000000"/>
                <w:lang w:eastAsia="ar-SA"/>
              </w:rPr>
              <w:t xml:space="preserve"> </w:t>
            </w:r>
          </w:p>
        </w:tc>
        <w:tc>
          <w:tcPr>
            <w:tcW w:w="5345" w:type="dxa"/>
            <w:shd w:val="clear" w:color="auto" w:fill="auto"/>
          </w:tcPr>
          <w:p w14:paraId="019488F2" w14:textId="77777777" w:rsidR="00CA375F" w:rsidRPr="00E42163" w:rsidRDefault="00CA375F" w:rsidP="00710925">
            <w:pPr>
              <w:pStyle w:val="Style12"/>
              <w:widowControl/>
              <w:tabs>
                <w:tab w:val="left" w:pos="-2340"/>
              </w:tabs>
              <w:spacing w:after="0" w:line="240" w:lineRule="auto"/>
              <w:jc w:val="both"/>
              <w:rPr>
                <w:rFonts w:ascii="Calibri" w:hAnsi="Calibri" w:cs="Calibri"/>
                <w:sz w:val="22"/>
                <w:highlight w:val="cyan"/>
              </w:rPr>
            </w:pPr>
            <w:r w:rsidRPr="00E97E22">
              <w:rPr>
                <w:rFonts w:ascii="Calibri" w:hAnsi="Calibri" w:cs="Calibri"/>
                <w:b/>
                <w:sz w:val="22"/>
                <w:szCs w:val="24"/>
                <w:lang w:eastAsia="zh-CN"/>
              </w:rPr>
              <w:t>119.905.161,29 €</w:t>
            </w:r>
            <w:r w:rsidRPr="002637FC">
              <w:rPr>
                <w:rFonts w:ascii="Calibri" w:hAnsi="Calibri" w:cs="Calibri"/>
                <w:sz w:val="22"/>
                <w:szCs w:val="24"/>
                <w:lang w:eastAsia="zh-CN"/>
              </w:rPr>
              <w:t xml:space="preserve"> προ ΦΠΑ (</w:t>
            </w:r>
            <w:r w:rsidRPr="00E97E22">
              <w:rPr>
                <w:rFonts w:ascii="Calibri" w:hAnsi="Calibri" w:cs="Calibri"/>
                <w:b/>
                <w:sz w:val="22"/>
                <w:szCs w:val="24"/>
                <w:lang w:eastAsia="zh-CN"/>
              </w:rPr>
              <w:t>148.682.400,00 €</w:t>
            </w:r>
            <w:r w:rsidRPr="002637FC">
              <w:rPr>
                <w:rFonts w:ascii="Calibri" w:hAnsi="Calibri" w:cs="Calibri"/>
                <w:sz w:val="22"/>
                <w:szCs w:val="24"/>
                <w:lang w:eastAsia="zh-CN"/>
              </w:rPr>
              <w:t xml:space="preserve"> με ΦΠΑ 24%)</w:t>
            </w:r>
          </w:p>
        </w:tc>
      </w:tr>
      <w:tr w:rsidR="00CA375F" w:rsidRPr="00F7247D" w14:paraId="597C1EA5" w14:textId="77777777" w:rsidTr="00710925">
        <w:trPr>
          <w:jc w:val="center"/>
        </w:trPr>
        <w:tc>
          <w:tcPr>
            <w:tcW w:w="3014" w:type="dxa"/>
            <w:shd w:val="clear" w:color="auto" w:fill="auto"/>
          </w:tcPr>
          <w:p w14:paraId="1C79E951" w14:textId="77777777" w:rsidR="00CA375F" w:rsidRPr="00330856" w:rsidRDefault="00CA375F" w:rsidP="00710925">
            <w:pPr>
              <w:shd w:val="clear" w:color="auto" w:fill="FFFFFF"/>
              <w:tabs>
                <w:tab w:val="left" w:pos="-2340"/>
                <w:tab w:val="left" w:pos="-2268"/>
                <w:tab w:val="left" w:pos="-2160"/>
                <w:tab w:val="left" w:pos="-2127"/>
                <w:tab w:val="left" w:pos="-1080"/>
                <w:tab w:val="left" w:pos="-720"/>
              </w:tabs>
              <w:spacing w:after="0"/>
              <w:rPr>
                <w:b/>
                <w:bCs/>
                <w:lang w:val="el-GR"/>
              </w:rPr>
            </w:pPr>
            <w:r w:rsidRPr="00330856">
              <w:rPr>
                <w:b/>
                <w:lang w:val="el-GR"/>
              </w:rPr>
              <w:t>Κριτήριο Ανάθεσης</w:t>
            </w:r>
            <w:r w:rsidRPr="00330856">
              <w:rPr>
                <w:lang w:val="el-GR"/>
              </w:rPr>
              <w:t xml:space="preserve">: </w:t>
            </w:r>
          </w:p>
        </w:tc>
        <w:tc>
          <w:tcPr>
            <w:tcW w:w="5345" w:type="dxa"/>
            <w:shd w:val="clear" w:color="auto" w:fill="auto"/>
          </w:tcPr>
          <w:p w14:paraId="0BF88E6A" w14:textId="46DBCA21" w:rsidR="00CA375F" w:rsidRPr="002664A0" w:rsidRDefault="00CA375F" w:rsidP="00CF0F29">
            <w:pPr>
              <w:tabs>
                <w:tab w:val="left" w:pos="-2340"/>
                <w:tab w:val="left" w:pos="-2268"/>
                <w:tab w:val="left" w:pos="-2160"/>
                <w:tab w:val="left" w:pos="-2127"/>
                <w:tab w:val="left" w:pos="-1080"/>
                <w:tab w:val="left" w:pos="-900"/>
              </w:tabs>
              <w:spacing w:after="0"/>
              <w:rPr>
                <w:b/>
                <w:lang w:val="el-GR"/>
              </w:rPr>
            </w:pPr>
            <w:r w:rsidRPr="002664A0">
              <w:rPr>
                <w:lang w:val="el-GR"/>
              </w:rPr>
              <w:t xml:space="preserve">Η πλέον συμφέρουσα από οικονομική άποψη προσφορά βάσει </w:t>
            </w:r>
            <w:r w:rsidR="00CF0F29" w:rsidRPr="00CF0F29">
              <w:rPr>
                <w:lang w:val="el-GR"/>
              </w:rPr>
              <w:t>βέλτιστης σχέσης ποιότητας – τιμής</w:t>
            </w:r>
          </w:p>
        </w:tc>
      </w:tr>
      <w:tr w:rsidR="00CA375F" w:rsidRPr="002664A0" w14:paraId="5D9B336E" w14:textId="77777777" w:rsidTr="00710925">
        <w:trPr>
          <w:jc w:val="center"/>
        </w:trPr>
        <w:tc>
          <w:tcPr>
            <w:tcW w:w="3014" w:type="dxa"/>
            <w:shd w:val="clear" w:color="auto" w:fill="auto"/>
          </w:tcPr>
          <w:p w14:paraId="09B08B3E" w14:textId="77777777" w:rsidR="00CA375F" w:rsidRPr="00FE109C" w:rsidRDefault="00CA375F" w:rsidP="00710925">
            <w:pPr>
              <w:tabs>
                <w:tab w:val="left" w:pos="-2340"/>
                <w:tab w:val="left" w:pos="-2268"/>
                <w:tab w:val="left" w:pos="-2160"/>
                <w:tab w:val="left" w:pos="-2127"/>
                <w:tab w:val="left" w:pos="-1080"/>
                <w:tab w:val="left" w:pos="-900"/>
              </w:tabs>
              <w:spacing w:after="0"/>
              <w:rPr>
                <w:b/>
                <w:lang w:val="el-GR"/>
              </w:rPr>
            </w:pPr>
            <w:r w:rsidRPr="00BF3705">
              <w:rPr>
                <w:b/>
                <w:lang w:val="el-GR"/>
              </w:rPr>
              <w:t>Αντικείμενο:</w:t>
            </w:r>
          </w:p>
        </w:tc>
        <w:tc>
          <w:tcPr>
            <w:tcW w:w="5345" w:type="dxa"/>
            <w:shd w:val="clear" w:color="auto" w:fill="auto"/>
          </w:tcPr>
          <w:p w14:paraId="54DA8132" w14:textId="77777777" w:rsidR="00CA375F" w:rsidRPr="00733CC6" w:rsidRDefault="00CA375F" w:rsidP="00710925">
            <w:pPr>
              <w:tabs>
                <w:tab w:val="left" w:pos="-2340"/>
                <w:tab w:val="left" w:pos="-2268"/>
                <w:tab w:val="left" w:pos="-2160"/>
                <w:tab w:val="left" w:pos="-2127"/>
                <w:tab w:val="left" w:pos="-1080"/>
                <w:tab w:val="left" w:pos="-900"/>
              </w:tabs>
              <w:spacing w:after="0"/>
              <w:rPr>
                <w:b/>
                <w:lang w:val="el-GR"/>
              </w:rPr>
            </w:pPr>
            <w:r w:rsidRPr="00733CC6">
              <w:rPr>
                <w:lang w:val="el-GR"/>
              </w:rPr>
              <w:t>Προμήθεια αγαθών</w:t>
            </w:r>
          </w:p>
        </w:tc>
      </w:tr>
      <w:tr w:rsidR="00CA375F" w:rsidRPr="00F7247D" w14:paraId="622E785C" w14:textId="77777777" w:rsidTr="00710925">
        <w:trPr>
          <w:jc w:val="center"/>
        </w:trPr>
        <w:tc>
          <w:tcPr>
            <w:tcW w:w="3014" w:type="dxa"/>
            <w:shd w:val="clear" w:color="auto" w:fill="auto"/>
          </w:tcPr>
          <w:p w14:paraId="2610DBC1" w14:textId="77777777" w:rsidR="00CA375F" w:rsidRPr="00E71F8B" w:rsidRDefault="00CA375F" w:rsidP="00710925">
            <w:pPr>
              <w:pStyle w:val="Style12"/>
              <w:widowControl/>
              <w:tabs>
                <w:tab w:val="left" w:pos="-2340"/>
              </w:tabs>
              <w:spacing w:after="0" w:line="240" w:lineRule="auto"/>
              <w:jc w:val="both"/>
              <w:rPr>
                <w:rFonts w:ascii="Calibri" w:hAnsi="Calibri" w:cs="Calibri"/>
                <w:bCs/>
                <w:sz w:val="22"/>
              </w:rPr>
            </w:pPr>
            <w:r w:rsidRPr="00E71F8B">
              <w:rPr>
                <w:rStyle w:val="FontStyle67"/>
                <w:rFonts w:ascii="Calibri" w:hAnsi="Calibri" w:cs="Calibri"/>
                <w:bCs/>
                <w:sz w:val="22"/>
              </w:rPr>
              <w:t xml:space="preserve">Διάρκεια </w:t>
            </w:r>
            <w:r w:rsidRPr="00E71F8B">
              <w:rPr>
                <w:rFonts w:ascii="Calibri" w:hAnsi="Calibri" w:cs="Calibri"/>
                <w:b/>
                <w:bCs/>
                <w:sz w:val="22"/>
              </w:rPr>
              <w:t xml:space="preserve">Εκτέλεσης Έργου: </w:t>
            </w:r>
          </w:p>
        </w:tc>
        <w:tc>
          <w:tcPr>
            <w:tcW w:w="5345" w:type="dxa"/>
            <w:shd w:val="clear" w:color="auto" w:fill="auto"/>
          </w:tcPr>
          <w:p w14:paraId="6FCB37F4" w14:textId="0C47517C" w:rsidR="00CA375F" w:rsidRPr="00733CC6" w:rsidRDefault="00710925" w:rsidP="00020292">
            <w:pPr>
              <w:tabs>
                <w:tab w:val="left" w:pos="-2340"/>
                <w:tab w:val="left" w:pos="-2268"/>
                <w:tab w:val="left" w:pos="-2160"/>
                <w:tab w:val="left" w:pos="-2127"/>
                <w:tab w:val="left" w:pos="-1080"/>
                <w:tab w:val="left" w:pos="-900"/>
              </w:tabs>
              <w:spacing w:after="0"/>
              <w:rPr>
                <w:b/>
                <w:lang w:val="el-GR"/>
              </w:rPr>
            </w:pPr>
            <w:r w:rsidRPr="00733CC6">
              <w:rPr>
                <w:color w:val="000000"/>
                <w:lang w:val="el-GR"/>
              </w:rPr>
              <w:t xml:space="preserve">Εικοσιένα </w:t>
            </w:r>
            <w:r w:rsidR="00CA375F" w:rsidRPr="00733CC6">
              <w:rPr>
                <w:color w:val="000000"/>
                <w:lang w:val="el-GR"/>
              </w:rPr>
              <w:t>(</w:t>
            </w:r>
            <w:r w:rsidRPr="00733CC6">
              <w:rPr>
                <w:color w:val="000000"/>
                <w:lang w:val="el-GR"/>
              </w:rPr>
              <w:t>21</w:t>
            </w:r>
            <w:r w:rsidR="00CA375F" w:rsidRPr="00733CC6">
              <w:rPr>
                <w:color w:val="000000"/>
                <w:lang w:val="el-GR"/>
              </w:rPr>
              <w:t xml:space="preserve">) μήνες από την υπογραφή της σύμβασης </w:t>
            </w:r>
            <w:r w:rsidR="00281929" w:rsidRPr="00020292">
              <w:rPr>
                <w:color w:val="000000"/>
                <w:lang w:val="el-GR"/>
              </w:rPr>
              <w:t>και το αργότερο μέχρ</w:t>
            </w:r>
            <w:r w:rsidR="00285830" w:rsidRPr="00020292">
              <w:rPr>
                <w:color w:val="000000"/>
                <w:lang w:val="el-GR"/>
              </w:rPr>
              <w:t>ι</w:t>
            </w:r>
            <w:r w:rsidR="00281929" w:rsidRPr="00020292">
              <w:rPr>
                <w:color w:val="000000"/>
                <w:lang w:val="el-GR"/>
              </w:rPr>
              <w:t xml:space="preserve"> της 3</w:t>
            </w:r>
            <w:r w:rsidR="00020292" w:rsidRPr="00790539">
              <w:rPr>
                <w:lang w:val="el-GR"/>
              </w:rPr>
              <w:t>1</w:t>
            </w:r>
            <w:r w:rsidR="00281929" w:rsidRPr="00020292">
              <w:rPr>
                <w:color w:val="000000"/>
                <w:lang w:val="el-GR"/>
              </w:rPr>
              <w:t>/10/202</w:t>
            </w:r>
            <w:r w:rsidR="0049222D" w:rsidRPr="00020292">
              <w:rPr>
                <w:color w:val="000000"/>
                <w:lang w:val="el-GR"/>
              </w:rPr>
              <w:t>4</w:t>
            </w:r>
          </w:p>
        </w:tc>
      </w:tr>
      <w:tr w:rsidR="00CA375F" w:rsidRPr="00F7247D" w14:paraId="1623ABFE" w14:textId="77777777" w:rsidTr="00710925">
        <w:trPr>
          <w:jc w:val="center"/>
        </w:trPr>
        <w:tc>
          <w:tcPr>
            <w:tcW w:w="3014" w:type="dxa"/>
            <w:shd w:val="clear" w:color="auto" w:fill="auto"/>
          </w:tcPr>
          <w:p w14:paraId="2BCC50D8" w14:textId="77777777" w:rsidR="00CA375F" w:rsidRPr="00E71F8B" w:rsidRDefault="00CA375F" w:rsidP="00710925">
            <w:pPr>
              <w:tabs>
                <w:tab w:val="left" w:pos="-2340"/>
                <w:tab w:val="left" w:pos="-2268"/>
                <w:tab w:val="left" w:pos="-2160"/>
                <w:tab w:val="left" w:pos="-2127"/>
                <w:tab w:val="left" w:pos="-1080"/>
                <w:tab w:val="left" w:pos="-900"/>
              </w:tabs>
              <w:spacing w:after="0"/>
              <w:rPr>
                <w:b/>
              </w:rPr>
            </w:pPr>
            <w:proofErr w:type="spellStart"/>
            <w:r w:rsidRPr="00E71F8B">
              <w:rPr>
                <w:b/>
                <w:bCs/>
              </w:rPr>
              <w:t>Τό</w:t>
            </w:r>
            <w:proofErr w:type="spellEnd"/>
            <w:r w:rsidRPr="00E71F8B">
              <w:rPr>
                <w:b/>
                <w:bCs/>
              </w:rPr>
              <w:t>πος Πα</w:t>
            </w:r>
            <w:proofErr w:type="spellStart"/>
            <w:r w:rsidRPr="00E71F8B">
              <w:rPr>
                <w:b/>
                <w:bCs/>
              </w:rPr>
              <w:t>ράδοσης</w:t>
            </w:r>
            <w:proofErr w:type="spellEnd"/>
            <w:r w:rsidRPr="00E71F8B">
              <w:rPr>
                <w:b/>
                <w:bCs/>
              </w:rPr>
              <w:t xml:space="preserve"> </w:t>
            </w:r>
            <w:r>
              <w:rPr>
                <w:b/>
                <w:bCs/>
                <w:lang w:val="el-GR"/>
              </w:rPr>
              <w:t xml:space="preserve"> </w:t>
            </w:r>
            <w:proofErr w:type="spellStart"/>
            <w:r w:rsidRPr="00E71F8B">
              <w:rPr>
                <w:b/>
                <w:bCs/>
              </w:rPr>
              <w:t>Αγ</w:t>
            </w:r>
            <w:proofErr w:type="spellEnd"/>
            <w:r w:rsidRPr="00E71F8B">
              <w:rPr>
                <w:b/>
                <w:bCs/>
              </w:rPr>
              <w:t>αθών:</w:t>
            </w:r>
          </w:p>
        </w:tc>
        <w:tc>
          <w:tcPr>
            <w:tcW w:w="5345" w:type="dxa"/>
            <w:shd w:val="clear" w:color="auto" w:fill="auto"/>
          </w:tcPr>
          <w:p w14:paraId="584625C4" w14:textId="26E55947" w:rsidR="00CA375F" w:rsidRPr="00733CC6" w:rsidRDefault="00CA375F" w:rsidP="00733CC6">
            <w:pPr>
              <w:tabs>
                <w:tab w:val="left" w:pos="-2340"/>
                <w:tab w:val="left" w:pos="-2268"/>
                <w:tab w:val="left" w:pos="-2160"/>
                <w:tab w:val="left" w:pos="-2127"/>
                <w:tab w:val="left" w:pos="-1080"/>
                <w:tab w:val="left" w:pos="-900"/>
              </w:tabs>
              <w:spacing w:after="0"/>
              <w:rPr>
                <w:lang w:val="el-GR"/>
              </w:rPr>
            </w:pPr>
            <w:r w:rsidRPr="00733CC6">
              <w:rPr>
                <w:lang w:val="el-GR"/>
              </w:rPr>
              <w:t>Σχολικές μονάδες της επικράτειας (σύμφωνα με το Παράρτημα V</w:t>
            </w:r>
            <w:r w:rsidR="00733CC6" w:rsidRPr="00733CC6">
              <w:rPr>
                <w:lang w:val="en-US"/>
              </w:rPr>
              <w:t>III</w:t>
            </w:r>
            <w:r w:rsidRPr="00733CC6">
              <w:rPr>
                <w:lang w:val="el-GR"/>
              </w:rPr>
              <w:t>)</w:t>
            </w:r>
          </w:p>
        </w:tc>
      </w:tr>
      <w:tr w:rsidR="0014058E" w:rsidRPr="0014058E" w14:paraId="2995676A" w14:textId="77777777" w:rsidTr="00710925">
        <w:trPr>
          <w:jc w:val="center"/>
        </w:trPr>
        <w:tc>
          <w:tcPr>
            <w:tcW w:w="3014" w:type="dxa"/>
            <w:shd w:val="clear" w:color="auto" w:fill="auto"/>
          </w:tcPr>
          <w:p w14:paraId="5014D63E" w14:textId="4B99539A" w:rsidR="0014058E" w:rsidRPr="0014058E" w:rsidRDefault="0014058E" w:rsidP="00710925">
            <w:pPr>
              <w:tabs>
                <w:tab w:val="left" w:pos="-2340"/>
                <w:tab w:val="left" w:pos="-2268"/>
                <w:tab w:val="left" w:pos="-2160"/>
                <w:tab w:val="left" w:pos="-2127"/>
                <w:tab w:val="left" w:pos="-1080"/>
                <w:tab w:val="left" w:pos="-900"/>
              </w:tabs>
              <w:spacing w:after="0"/>
              <w:rPr>
                <w:b/>
                <w:bCs/>
                <w:lang w:val="en-US"/>
              </w:rPr>
            </w:pPr>
            <w:r>
              <w:rPr>
                <w:b/>
                <w:bCs/>
                <w:lang w:val="en-US"/>
              </w:rPr>
              <w:t>CPV:</w:t>
            </w:r>
          </w:p>
        </w:tc>
        <w:tc>
          <w:tcPr>
            <w:tcW w:w="5345" w:type="dxa"/>
            <w:shd w:val="clear" w:color="auto" w:fill="auto"/>
          </w:tcPr>
          <w:p w14:paraId="4A6BEDFA" w14:textId="303A7A72" w:rsidR="0014058E" w:rsidRPr="00733CC6" w:rsidRDefault="0014058E" w:rsidP="00733CC6">
            <w:pPr>
              <w:tabs>
                <w:tab w:val="left" w:pos="-2340"/>
                <w:tab w:val="left" w:pos="-2268"/>
                <w:tab w:val="left" w:pos="-2160"/>
                <w:tab w:val="left" w:pos="-2127"/>
                <w:tab w:val="left" w:pos="-1080"/>
                <w:tab w:val="left" w:pos="-900"/>
              </w:tabs>
              <w:spacing w:after="0"/>
              <w:rPr>
                <w:lang w:val="el-GR"/>
              </w:rPr>
            </w:pPr>
            <w:r w:rsidRPr="0014058E">
              <w:rPr>
                <w:lang w:val="el-GR"/>
              </w:rPr>
              <w:t>30200000-1 Εξοπλισμός Η/Υ &amp; προμήθειες</w:t>
            </w:r>
          </w:p>
        </w:tc>
      </w:tr>
    </w:tbl>
    <w:p w14:paraId="7189F64E" w14:textId="77777777" w:rsidR="00CA375F" w:rsidRDefault="00CA375F" w:rsidP="00CA375F">
      <w:pPr>
        <w:pStyle w:val="Contents"/>
        <w:spacing w:before="0" w:after="0"/>
      </w:pPr>
      <w:r>
        <w:lastRenderedPageBreak/>
        <w:t>Περιεχόμενα</w:t>
      </w:r>
    </w:p>
    <w:p w14:paraId="065075C1" w14:textId="77777777" w:rsidR="004000C4" w:rsidRDefault="00CA375F">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r>
        <w:fldChar w:fldCharType="begin"/>
      </w:r>
      <w:r w:rsidRPr="00D15DC3">
        <w:rPr>
          <w:lang w:val="el-GR"/>
        </w:rPr>
        <w:instrText xml:space="preserve"> </w:instrText>
      </w:r>
      <w:r>
        <w:instrText>TOC</w:instrText>
      </w:r>
      <w:r w:rsidRPr="00D15DC3">
        <w:rPr>
          <w:lang w:val="el-GR"/>
        </w:rPr>
        <w:instrText xml:space="preserve"> \</w:instrText>
      </w:r>
      <w:r>
        <w:instrText>o</w:instrText>
      </w:r>
      <w:r w:rsidRPr="00D15DC3">
        <w:rPr>
          <w:lang w:val="el-GR"/>
        </w:rPr>
        <w:instrText xml:space="preserve"> "2-4" \</w:instrText>
      </w:r>
      <w:r>
        <w:instrText>h</w:instrText>
      </w:r>
      <w:r w:rsidRPr="00D15DC3">
        <w:rPr>
          <w:lang w:val="el-GR"/>
        </w:rPr>
        <w:instrText xml:space="preserve"> \</w:instrText>
      </w:r>
      <w:r>
        <w:instrText>z</w:instrText>
      </w:r>
      <w:r w:rsidRPr="00D15DC3">
        <w:rPr>
          <w:lang w:val="el-GR"/>
        </w:rPr>
        <w:instrText xml:space="preserve"> \</w:instrText>
      </w:r>
      <w:r>
        <w:instrText>t</w:instrText>
      </w:r>
      <w:r w:rsidRPr="00D15DC3">
        <w:rPr>
          <w:lang w:val="el-GR"/>
        </w:rPr>
        <w:instrText xml:space="preserve"> "</w:instrText>
      </w:r>
      <w:r>
        <w:instrText>Heading</w:instrText>
      </w:r>
      <w:r w:rsidRPr="00D15DC3">
        <w:rPr>
          <w:lang w:val="el-GR"/>
        </w:rPr>
        <w:instrText xml:space="preserve"> 1;1" </w:instrText>
      </w:r>
      <w:r>
        <w:fldChar w:fldCharType="separate"/>
      </w:r>
      <w:hyperlink w:anchor="_Toc109736908" w:history="1">
        <w:r w:rsidR="004000C4" w:rsidRPr="00412404">
          <w:rPr>
            <w:rStyle w:val="-"/>
            <w:noProof/>
            <w:lang w:val="el-GR"/>
          </w:rPr>
          <w:t>1.</w:t>
        </w:r>
        <w:r w:rsidR="004000C4">
          <w:rPr>
            <w:rFonts w:asciiTheme="minorHAnsi" w:eastAsiaTheme="minorEastAsia" w:hAnsiTheme="minorHAnsi" w:cstheme="minorBidi"/>
            <w:smallCaps w:val="0"/>
            <w:noProof/>
            <w:sz w:val="22"/>
            <w:szCs w:val="22"/>
            <w:lang w:val="el-GR" w:eastAsia="el-GR"/>
          </w:rPr>
          <w:tab/>
        </w:r>
        <w:r w:rsidR="004000C4" w:rsidRPr="00412404">
          <w:rPr>
            <w:rStyle w:val="-"/>
            <w:noProof/>
            <w:lang w:val="el-GR"/>
          </w:rPr>
          <w:t>ΑΝΑΘΕΤΟΥΣΑ ΑΡΧΗ ΚΑΙ ΑΝΤΙΚΕΙΜΕΝΟ ΣΥΜΒΑΣΗΣ</w:t>
        </w:r>
        <w:r w:rsidR="004000C4">
          <w:rPr>
            <w:noProof/>
            <w:webHidden/>
          </w:rPr>
          <w:tab/>
        </w:r>
        <w:r w:rsidR="004000C4">
          <w:rPr>
            <w:noProof/>
            <w:webHidden/>
          </w:rPr>
          <w:fldChar w:fldCharType="begin"/>
        </w:r>
        <w:r w:rsidR="004000C4">
          <w:rPr>
            <w:noProof/>
            <w:webHidden/>
          </w:rPr>
          <w:instrText xml:space="preserve"> PAGEREF _Toc109736908 \h </w:instrText>
        </w:r>
        <w:r w:rsidR="004000C4">
          <w:rPr>
            <w:noProof/>
            <w:webHidden/>
          </w:rPr>
        </w:r>
        <w:r w:rsidR="004000C4">
          <w:rPr>
            <w:noProof/>
            <w:webHidden/>
          </w:rPr>
          <w:fldChar w:fldCharType="separate"/>
        </w:r>
        <w:r w:rsidR="001D4D55">
          <w:rPr>
            <w:noProof/>
            <w:webHidden/>
          </w:rPr>
          <w:t>4</w:t>
        </w:r>
        <w:r w:rsidR="004000C4">
          <w:rPr>
            <w:noProof/>
            <w:webHidden/>
          </w:rPr>
          <w:fldChar w:fldCharType="end"/>
        </w:r>
      </w:hyperlink>
    </w:p>
    <w:p w14:paraId="57C23139"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09" w:history="1">
        <w:r w:rsidRPr="00412404">
          <w:rPr>
            <w:rStyle w:val="-"/>
            <w:noProof/>
            <w:lang w:val="el-GR"/>
          </w:rPr>
          <w:t>1.1</w:t>
        </w:r>
        <w:r>
          <w:rPr>
            <w:rFonts w:asciiTheme="minorHAnsi" w:eastAsiaTheme="minorEastAsia" w:hAnsiTheme="minorHAnsi" w:cstheme="minorBidi"/>
            <w:smallCaps w:val="0"/>
            <w:noProof/>
            <w:sz w:val="22"/>
            <w:szCs w:val="22"/>
            <w:lang w:val="el-GR" w:eastAsia="el-GR"/>
          </w:rPr>
          <w:tab/>
        </w:r>
        <w:r w:rsidRPr="00412404">
          <w:rPr>
            <w:rStyle w:val="-"/>
            <w:noProof/>
            <w:lang w:val="el-GR"/>
          </w:rPr>
          <w:t>Στοιχεία Αναθέτουσας Αρχής</w:t>
        </w:r>
        <w:r>
          <w:rPr>
            <w:noProof/>
            <w:webHidden/>
          </w:rPr>
          <w:tab/>
        </w:r>
        <w:r>
          <w:rPr>
            <w:noProof/>
            <w:webHidden/>
          </w:rPr>
          <w:fldChar w:fldCharType="begin"/>
        </w:r>
        <w:r>
          <w:rPr>
            <w:noProof/>
            <w:webHidden/>
          </w:rPr>
          <w:instrText xml:space="preserve"> PAGEREF _Toc109736909 \h </w:instrText>
        </w:r>
        <w:r>
          <w:rPr>
            <w:noProof/>
            <w:webHidden/>
          </w:rPr>
        </w:r>
        <w:r>
          <w:rPr>
            <w:noProof/>
            <w:webHidden/>
          </w:rPr>
          <w:fldChar w:fldCharType="separate"/>
        </w:r>
        <w:r w:rsidR="001D4D55">
          <w:rPr>
            <w:noProof/>
            <w:webHidden/>
          </w:rPr>
          <w:t>4</w:t>
        </w:r>
        <w:r>
          <w:rPr>
            <w:noProof/>
            <w:webHidden/>
          </w:rPr>
          <w:fldChar w:fldCharType="end"/>
        </w:r>
      </w:hyperlink>
    </w:p>
    <w:p w14:paraId="4FE735D1"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10" w:history="1">
        <w:r w:rsidRPr="00412404">
          <w:rPr>
            <w:rStyle w:val="-"/>
            <w:noProof/>
            <w:lang w:val="el-GR"/>
          </w:rPr>
          <w:t>1.2</w:t>
        </w:r>
        <w:r>
          <w:rPr>
            <w:rFonts w:asciiTheme="minorHAnsi" w:eastAsiaTheme="minorEastAsia" w:hAnsiTheme="minorHAnsi" w:cstheme="minorBidi"/>
            <w:smallCaps w:val="0"/>
            <w:noProof/>
            <w:sz w:val="22"/>
            <w:szCs w:val="22"/>
            <w:lang w:val="el-GR" w:eastAsia="el-GR"/>
          </w:rPr>
          <w:tab/>
        </w:r>
        <w:r w:rsidRPr="00412404">
          <w:rPr>
            <w:rStyle w:val="-"/>
            <w:noProof/>
            <w:lang w:val="el-GR"/>
          </w:rPr>
          <w:t>Στοιχεία Διαδικασίας-Χρηματοδότηση</w:t>
        </w:r>
        <w:r>
          <w:rPr>
            <w:noProof/>
            <w:webHidden/>
          </w:rPr>
          <w:tab/>
        </w:r>
        <w:r>
          <w:rPr>
            <w:noProof/>
            <w:webHidden/>
          </w:rPr>
          <w:fldChar w:fldCharType="begin"/>
        </w:r>
        <w:r>
          <w:rPr>
            <w:noProof/>
            <w:webHidden/>
          </w:rPr>
          <w:instrText xml:space="preserve"> PAGEREF _Toc109736910 \h </w:instrText>
        </w:r>
        <w:r>
          <w:rPr>
            <w:noProof/>
            <w:webHidden/>
          </w:rPr>
        </w:r>
        <w:r>
          <w:rPr>
            <w:noProof/>
            <w:webHidden/>
          </w:rPr>
          <w:fldChar w:fldCharType="separate"/>
        </w:r>
        <w:r w:rsidR="001D4D55">
          <w:rPr>
            <w:noProof/>
            <w:webHidden/>
          </w:rPr>
          <w:t>4</w:t>
        </w:r>
        <w:r>
          <w:rPr>
            <w:noProof/>
            <w:webHidden/>
          </w:rPr>
          <w:fldChar w:fldCharType="end"/>
        </w:r>
      </w:hyperlink>
    </w:p>
    <w:p w14:paraId="74087228"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11" w:history="1">
        <w:r w:rsidRPr="00412404">
          <w:rPr>
            <w:rStyle w:val="-"/>
            <w:noProof/>
            <w:lang w:val="el-GR"/>
          </w:rPr>
          <w:t>1.3</w:t>
        </w:r>
        <w:r>
          <w:rPr>
            <w:rFonts w:asciiTheme="minorHAnsi" w:eastAsiaTheme="minorEastAsia" w:hAnsiTheme="minorHAnsi" w:cstheme="minorBidi"/>
            <w:smallCaps w:val="0"/>
            <w:noProof/>
            <w:sz w:val="22"/>
            <w:szCs w:val="22"/>
            <w:lang w:val="el-GR" w:eastAsia="el-GR"/>
          </w:rPr>
          <w:tab/>
        </w:r>
        <w:r w:rsidRPr="00412404">
          <w:rPr>
            <w:rStyle w:val="-"/>
            <w:noProof/>
            <w:lang w:val="el-GR"/>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_Toc109736911 \h </w:instrText>
        </w:r>
        <w:r>
          <w:rPr>
            <w:noProof/>
            <w:webHidden/>
          </w:rPr>
        </w:r>
        <w:r>
          <w:rPr>
            <w:noProof/>
            <w:webHidden/>
          </w:rPr>
          <w:fldChar w:fldCharType="separate"/>
        </w:r>
        <w:r w:rsidR="001D4D55">
          <w:rPr>
            <w:noProof/>
            <w:webHidden/>
          </w:rPr>
          <w:t>5</w:t>
        </w:r>
        <w:r>
          <w:rPr>
            <w:noProof/>
            <w:webHidden/>
          </w:rPr>
          <w:fldChar w:fldCharType="end"/>
        </w:r>
      </w:hyperlink>
    </w:p>
    <w:p w14:paraId="03106391"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12" w:history="1">
        <w:r w:rsidRPr="00412404">
          <w:rPr>
            <w:rStyle w:val="-"/>
            <w:noProof/>
            <w:lang w:val="el-GR"/>
          </w:rPr>
          <w:t>1.4</w:t>
        </w:r>
        <w:r>
          <w:rPr>
            <w:rFonts w:asciiTheme="minorHAnsi" w:eastAsiaTheme="minorEastAsia" w:hAnsiTheme="minorHAnsi" w:cstheme="minorBidi"/>
            <w:smallCaps w:val="0"/>
            <w:noProof/>
            <w:sz w:val="22"/>
            <w:szCs w:val="22"/>
            <w:lang w:val="el-GR" w:eastAsia="el-GR"/>
          </w:rPr>
          <w:tab/>
        </w:r>
        <w:r w:rsidRPr="00412404">
          <w:rPr>
            <w:rStyle w:val="-"/>
            <w:noProof/>
            <w:lang w:val="el-GR"/>
          </w:rPr>
          <w:t>Θεσμικό πλαίσιο</w:t>
        </w:r>
        <w:r>
          <w:rPr>
            <w:noProof/>
            <w:webHidden/>
          </w:rPr>
          <w:tab/>
        </w:r>
        <w:r>
          <w:rPr>
            <w:noProof/>
            <w:webHidden/>
          </w:rPr>
          <w:fldChar w:fldCharType="begin"/>
        </w:r>
        <w:r>
          <w:rPr>
            <w:noProof/>
            <w:webHidden/>
          </w:rPr>
          <w:instrText xml:space="preserve"> PAGEREF _Toc109736912 \h </w:instrText>
        </w:r>
        <w:r>
          <w:rPr>
            <w:noProof/>
            <w:webHidden/>
          </w:rPr>
        </w:r>
        <w:r>
          <w:rPr>
            <w:noProof/>
            <w:webHidden/>
          </w:rPr>
          <w:fldChar w:fldCharType="separate"/>
        </w:r>
        <w:r w:rsidR="001D4D55">
          <w:rPr>
            <w:noProof/>
            <w:webHidden/>
          </w:rPr>
          <w:t>6</w:t>
        </w:r>
        <w:r>
          <w:rPr>
            <w:noProof/>
            <w:webHidden/>
          </w:rPr>
          <w:fldChar w:fldCharType="end"/>
        </w:r>
      </w:hyperlink>
    </w:p>
    <w:p w14:paraId="26C86F0B"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13" w:history="1">
        <w:r w:rsidRPr="00412404">
          <w:rPr>
            <w:rStyle w:val="-"/>
            <w:noProof/>
            <w:lang w:val="el-GR"/>
          </w:rPr>
          <w:t>1.5</w:t>
        </w:r>
        <w:r>
          <w:rPr>
            <w:rFonts w:asciiTheme="minorHAnsi" w:eastAsiaTheme="minorEastAsia" w:hAnsiTheme="minorHAnsi" w:cstheme="minorBidi"/>
            <w:smallCaps w:val="0"/>
            <w:noProof/>
            <w:sz w:val="22"/>
            <w:szCs w:val="22"/>
            <w:lang w:val="el-GR" w:eastAsia="el-GR"/>
          </w:rPr>
          <w:tab/>
        </w:r>
        <w:r w:rsidRPr="00412404">
          <w:rPr>
            <w:rStyle w:val="-"/>
            <w:noProof/>
            <w:lang w:val="el-GR"/>
          </w:rPr>
          <w:t>Προθεσμία παραλαβής προσφορών και διενέργεια διαγωνισμού</w:t>
        </w:r>
        <w:r>
          <w:rPr>
            <w:noProof/>
            <w:webHidden/>
          </w:rPr>
          <w:tab/>
        </w:r>
        <w:r>
          <w:rPr>
            <w:noProof/>
            <w:webHidden/>
          </w:rPr>
          <w:fldChar w:fldCharType="begin"/>
        </w:r>
        <w:r>
          <w:rPr>
            <w:noProof/>
            <w:webHidden/>
          </w:rPr>
          <w:instrText xml:space="preserve"> PAGEREF _Toc109736913 \h </w:instrText>
        </w:r>
        <w:r>
          <w:rPr>
            <w:noProof/>
            <w:webHidden/>
          </w:rPr>
        </w:r>
        <w:r>
          <w:rPr>
            <w:noProof/>
            <w:webHidden/>
          </w:rPr>
          <w:fldChar w:fldCharType="separate"/>
        </w:r>
        <w:r w:rsidR="001D4D55">
          <w:rPr>
            <w:noProof/>
            <w:webHidden/>
          </w:rPr>
          <w:t>9</w:t>
        </w:r>
        <w:r>
          <w:rPr>
            <w:noProof/>
            <w:webHidden/>
          </w:rPr>
          <w:fldChar w:fldCharType="end"/>
        </w:r>
      </w:hyperlink>
    </w:p>
    <w:p w14:paraId="7258C9C5"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14" w:history="1">
        <w:r w:rsidRPr="00412404">
          <w:rPr>
            <w:rStyle w:val="-"/>
            <w:noProof/>
            <w:lang w:val="el-GR"/>
          </w:rPr>
          <w:t>1.6</w:t>
        </w:r>
        <w:r>
          <w:rPr>
            <w:rFonts w:asciiTheme="minorHAnsi" w:eastAsiaTheme="minorEastAsia" w:hAnsiTheme="minorHAnsi" w:cstheme="minorBidi"/>
            <w:smallCaps w:val="0"/>
            <w:noProof/>
            <w:sz w:val="22"/>
            <w:szCs w:val="22"/>
            <w:lang w:val="el-GR" w:eastAsia="el-GR"/>
          </w:rPr>
          <w:tab/>
        </w:r>
        <w:r w:rsidRPr="00412404">
          <w:rPr>
            <w:rStyle w:val="-"/>
            <w:noProof/>
            <w:lang w:val="el-GR"/>
          </w:rPr>
          <w:t>Δημοσιότητα</w:t>
        </w:r>
        <w:r>
          <w:rPr>
            <w:noProof/>
            <w:webHidden/>
          </w:rPr>
          <w:tab/>
        </w:r>
        <w:r>
          <w:rPr>
            <w:noProof/>
            <w:webHidden/>
          </w:rPr>
          <w:fldChar w:fldCharType="begin"/>
        </w:r>
        <w:r>
          <w:rPr>
            <w:noProof/>
            <w:webHidden/>
          </w:rPr>
          <w:instrText xml:space="preserve"> PAGEREF _Toc109736914 \h </w:instrText>
        </w:r>
        <w:r>
          <w:rPr>
            <w:noProof/>
            <w:webHidden/>
          </w:rPr>
        </w:r>
        <w:r>
          <w:rPr>
            <w:noProof/>
            <w:webHidden/>
          </w:rPr>
          <w:fldChar w:fldCharType="separate"/>
        </w:r>
        <w:r w:rsidR="001D4D55">
          <w:rPr>
            <w:noProof/>
            <w:webHidden/>
          </w:rPr>
          <w:t>9</w:t>
        </w:r>
        <w:r>
          <w:rPr>
            <w:noProof/>
            <w:webHidden/>
          </w:rPr>
          <w:fldChar w:fldCharType="end"/>
        </w:r>
      </w:hyperlink>
    </w:p>
    <w:p w14:paraId="53417411"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15" w:history="1">
        <w:r w:rsidRPr="00412404">
          <w:rPr>
            <w:rStyle w:val="-"/>
            <w:noProof/>
            <w:lang w:val="el-GR"/>
          </w:rPr>
          <w:t>1.7</w:t>
        </w:r>
        <w:r>
          <w:rPr>
            <w:rFonts w:asciiTheme="minorHAnsi" w:eastAsiaTheme="minorEastAsia" w:hAnsiTheme="minorHAnsi" w:cstheme="minorBidi"/>
            <w:smallCaps w:val="0"/>
            <w:noProof/>
            <w:sz w:val="22"/>
            <w:szCs w:val="22"/>
            <w:lang w:val="el-GR" w:eastAsia="el-GR"/>
          </w:rPr>
          <w:tab/>
        </w:r>
        <w:r w:rsidRPr="00412404">
          <w:rPr>
            <w:rStyle w:val="-"/>
            <w:noProof/>
            <w:lang w:val="el-GR"/>
          </w:rPr>
          <w:t>Αρχές εφαρμοζόμενες στη διαδικασία σύναψης</w:t>
        </w:r>
        <w:r>
          <w:rPr>
            <w:noProof/>
            <w:webHidden/>
          </w:rPr>
          <w:tab/>
        </w:r>
        <w:r>
          <w:rPr>
            <w:noProof/>
            <w:webHidden/>
          </w:rPr>
          <w:fldChar w:fldCharType="begin"/>
        </w:r>
        <w:r>
          <w:rPr>
            <w:noProof/>
            <w:webHidden/>
          </w:rPr>
          <w:instrText xml:space="preserve"> PAGEREF _Toc109736915 \h </w:instrText>
        </w:r>
        <w:r>
          <w:rPr>
            <w:noProof/>
            <w:webHidden/>
          </w:rPr>
        </w:r>
        <w:r>
          <w:rPr>
            <w:noProof/>
            <w:webHidden/>
          </w:rPr>
          <w:fldChar w:fldCharType="separate"/>
        </w:r>
        <w:r w:rsidR="001D4D55">
          <w:rPr>
            <w:noProof/>
            <w:webHidden/>
          </w:rPr>
          <w:t>10</w:t>
        </w:r>
        <w:r>
          <w:rPr>
            <w:noProof/>
            <w:webHidden/>
          </w:rPr>
          <w:fldChar w:fldCharType="end"/>
        </w:r>
      </w:hyperlink>
    </w:p>
    <w:p w14:paraId="110E806D" w14:textId="77777777" w:rsidR="004000C4" w:rsidRDefault="004000C4">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109736916" w:history="1">
        <w:r w:rsidRPr="00412404">
          <w:rPr>
            <w:rStyle w:val="-"/>
            <w:noProof/>
            <w:lang w:val="el-GR"/>
          </w:rPr>
          <w:t>2.</w:t>
        </w:r>
        <w:r>
          <w:rPr>
            <w:rFonts w:asciiTheme="minorHAnsi" w:eastAsiaTheme="minorEastAsia" w:hAnsiTheme="minorHAnsi" w:cstheme="minorBidi"/>
            <w:smallCaps w:val="0"/>
            <w:noProof/>
            <w:sz w:val="22"/>
            <w:szCs w:val="22"/>
            <w:lang w:val="el-GR" w:eastAsia="el-GR"/>
          </w:rPr>
          <w:tab/>
        </w:r>
        <w:r w:rsidRPr="00412404">
          <w:rPr>
            <w:rStyle w:val="-"/>
            <w:noProof/>
            <w:lang w:val="el-GR"/>
          </w:rPr>
          <w:t>ΓΕΝΙΚΟΙ ΚΑΙ ΕΙΔΙΚΟΙ ΟΡΟΙ ΣΥΜΜΕΤΟΧΗΣ</w:t>
        </w:r>
        <w:r>
          <w:rPr>
            <w:noProof/>
            <w:webHidden/>
          </w:rPr>
          <w:tab/>
        </w:r>
        <w:r>
          <w:rPr>
            <w:noProof/>
            <w:webHidden/>
          </w:rPr>
          <w:fldChar w:fldCharType="begin"/>
        </w:r>
        <w:r>
          <w:rPr>
            <w:noProof/>
            <w:webHidden/>
          </w:rPr>
          <w:instrText xml:space="preserve"> PAGEREF _Toc109736916 \h </w:instrText>
        </w:r>
        <w:r>
          <w:rPr>
            <w:noProof/>
            <w:webHidden/>
          </w:rPr>
        </w:r>
        <w:r>
          <w:rPr>
            <w:noProof/>
            <w:webHidden/>
          </w:rPr>
          <w:fldChar w:fldCharType="separate"/>
        </w:r>
        <w:r w:rsidR="001D4D55">
          <w:rPr>
            <w:noProof/>
            <w:webHidden/>
          </w:rPr>
          <w:t>11</w:t>
        </w:r>
        <w:r>
          <w:rPr>
            <w:noProof/>
            <w:webHidden/>
          </w:rPr>
          <w:fldChar w:fldCharType="end"/>
        </w:r>
      </w:hyperlink>
    </w:p>
    <w:p w14:paraId="74619DAD"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17" w:history="1">
        <w:r w:rsidRPr="00412404">
          <w:rPr>
            <w:rStyle w:val="-"/>
            <w:noProof/>
            <w:lang w:val="el-GR"/>
          </w:rPr>
          <w:t>2.1</w:t>
        </w:r>
        <w:r>
          <w:rPr>
            <w:rFonts w:asciiTheme="minorHAnsi" w:eastAsiaTheme="minorEastAsia" w:hAnsiTheme="minorHAnsi" w:cstheme="minorBidi"/>
            <w:smallCaps w:val="0"/>
            <w:noProof/>
            <w:sz w:val="22"/>
            <w:szCs w:val="22"/>
            <w:lang w:val="el-GR" w:eastAsia="el-GR"/>
          </w:rPr>
          <w:tab/>
        </w:r>
        <w:r w:rsidRPr="00412404">
          <w:rPr>
            <w:rStyle w:val="-"/>
            <w:noProof/>
            <w:lang w:val="el-GR"/>
          </w:rPr>
          <w:t xml:space="preserve">Γενικές </w:t>
        </w:r>
        <w:r w:rsidRPr="00412404">
          <w:rPr>
            <w:rStyle w:val="-"/>
            <w:noProof/>
          </w:rPr>
          <w:t>Πληροφορίες</w:t>
        </w:r>
        <w:r>
          <w:rPr>
            <w:noProof/>
            <w:webHidden/>
          </w:rPr>
          <w:tab/>
        </w:r>
        <w:r>
          <w:rPr>
            <w:noProof/>
            <w:webHidden/>
          </w:rPr>
          <w:fldChar w:fldCharType="begin"/>
        </w:r>
        <w:r>
          <w:rPr>
            <w:noProof/>
            <w:webHidden/>
          </w:rPr>
          <w:instrText xml:space="preserve"> PAGEREF _Toc109736917 \h </w:instrText>
        </w:r>
        <w:r>
          <w:rPr>
            <w:noProof/>
            <w:webHidden/>
          </w:rPr>
        </w:r>
        <w:r>
          <w:rPr>
            <w:noProof/>
            <w:webHidden/>
          </w:rPr>
          <w:fldChar w:fldCharType="separate"/>
        </w:r>
        <w:r w:rsidR="001D4D55">
          <w:rPr>
            <w:noProof/>
            <w:webHidden/>
          </w:rPr>
          <w:t>11</w:t>
        </w:r>
        <w:r>
          <w:rPr>
            <w:noProof/>
            <w:webHidden/>
          </w:rPr>
          <w:fldChar w:fldCharType="end"/>
        </w:r>
      </w:hyperlink>
    </w:p>
    <w:p w14:paraId="5FEAEC02"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18" w:history="1">
        <w:r w:rsidRPr="00412404">
          <w:rPr>
            <w:rStyle w:val="-"/>
            <w:noProof/>
            <w:lang w:val="el-GR"/>
          </w:rPr>
          <w:t>2.1.1</w:t>
        </w:r>
        <w:r>
          <w:rPr>
            <w:rFonts w:asciiTheme="minorHAnsi" w:eastAsiaTheme="minorEastAsia" w:hAnsiTheme="minorHAnsi" w:cstheme="minorBidi"/>
            <w:i w:val="0"/>
            <w:iCs w:val="0"/>
            <w:noProof/>
            <w:sz w:val="22"/>
            <w:szCs w:val="22"/>
            <w:lang w:val="el-GR" w:eastAsia="el-GR"/>
          </w:rPr>
          <w:tab/>
        </w:r>
        <w:r w:rsidRPr="00412404">
          <w:rPr>
            <w:rStyle w:val="-"/>
            <w:noProof/>
            <w:lang w:val="el-GR"/>
          </w:rPr>
          <w:t>Έγγραφα της σύμβασης</w:t>
        </w:r>
        <w:r>
          <w:rPr>
            <w:noProof/>
            <w:webHidden/>
          </w:rPr>
          <w:tab/>
        </w:r>
        <w:r>
          <w:rPr>
            <w:noProof/>
            <w:webHidden/>
          </w:rPr>
          <w:fldChar w:fldCharType="begin"/>
        </w:r>
        <w:r>
          <w:rPr>
            <w:noProof/>
            <w:webHidden/>
          </w:rPr>
          <w:instrText xml:space="preserve"> PAGEREF _Toc109736918 \h </w:instrText>
        </w:r>
        <w:r>
          <w:rPr>
            <w:noProof/>
            <w:webHidden/>
          </w:rPr>
        </w:r>
        <w:r>
          <w:rPr>
            <w:noProof/>
            <w:webHidden/>
          </w:rPr>
          <w:fldChar w:fldCharType="separate"/>
        </w:r>
        <w:r w:rsidR="001D4D55">
          <w:rPr>
            <w:noProof/>
            <w:webHidden/>
          </w:rPr>
          <w:t>11</w:t>
        </w:r>
        <w:r>
          <w:rPr>
            <w:noProof/>
            <w:webHidden/>
          </w:rPr>
          <w:fldChar w:fldCharType="end"/>
        </w:r>
      </w:hyperlink>
    </w:p>
    <w:p w14:paraId="526CF3CC"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19" w:history="1">
        <w:r w:rsidRPr="00412404">
          <w:rPr>
            <w:rStyle w:val="-"/>
            <w:noProof/>
            <w:lang w:val="el-GR"/>
          </w:rPr>
          <w:t>2.1.2</w:t>
        </w:r>
        <w:r>
          <w:rPr>
            <w:rFonts w:asciiTheme="minorHAnsi" w:eastAsiaTheme="minorEastAsia" w:hAnsiTheme="minorHAnsi" w:cstheme="minorBidi"/>
            <w:i w:val="0"/>
            <w:iCs w:val="0"/>
            <w:noProof/>
            <w:sz w:val="22"/>
            <w:szCs w:val="22"/>
            <w:lang w:val="el-GR" w:eastAsia="el-GR"/>
          </w:rPr>
          <w:tab/>
        </w:r>
        <w:r w:rsidRPr="00412404">
          <w:rPr>
            <w:rStyle w:val="-"/>
            <w:noProof/>
            <w:lang w:val="el-GR"/>
          </w:rPr>
          <w:t>Επικοινωνία - Πρόσβαση στα έγγραφα της Σύμβασης</w:t>
        </w:r>
        <w:r>
          <w:rPr>
            <w:noProof/>
            <w:webHidden/>
          </w:rPr>
          <w:tab/>
        </w:r>
        <w:r>
          <w:rPr>
            <w:noProof/>
            <w:webHidden/>
          </w:rPr>
          <w:fldChar w:fldCharType="begin"/>
        </w:r>
        <w:r>
          <w:rPr>
            <w:noProof/>
            <w:webHidden/>
          </w:rPr>
          <w:instrText xml:space="preserve"> PAGEREF _Toc109736919 \h </w:instrText>
        </w:r>
        <w:r>
          <w:rPr>
            <w:noProof/>
            <w:webHidden/>
          </w:rPr>
        </w:r>
        <w:r>
          <w:rPr>
            <w:noProof/>
            <w:webHidden/>
          </w:rPr>
          <w:fldChar w:fldCharType="separate"/>
        </w:r>
        <w:r w:rsidR="001D4D55">
          <w:rPr>
            <w:noProof/>
            <w:webHidden/>
          </w:rPr>
          <w:t>11</w:t>
        </w:r>
        <w:r>
          <w:rPr>
            <w:noProof/>
            <w:webHidden/>
          </w:rPr>
          <w:fldChar w:fldCharType="end"/>
        </w:r>
      </w:hyperlink>
    </w:p>
    <w:p w14:paraId="38D1C89A"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0" w:history="1">
        <w:r w:rsidRPr="00412404">
          <w:rPr>
            <w:rStyle w:val="-"/>
            <w:noProof/>
            <w:lang w:val="el-GR"/>
          </w:rPr>
          <w:t>2.1.3</w:t>
        </w:r>
        <w:r>
          <w:rPr>
            <w:rFonts w:asciiTheme="minorHAnsi" w:eastAsiaTheme="minorEastAsia" w:hAnsiTheme="minorHAnsi" w:cstheme="minorBidi"/>
            <w:i w:val="0"/>
            <w:iCs w:val="0"/>
            <w:noProof/>
            <w:sz w:val="22"/>
            <w:szCs w:val="22"/>
            <w:lang w:val="el-GR" w:eastAsia="el-GR"/>
          </w:rPr>
          <w:tab/>
        </w:r>
        <w:r w:rsidRPr="00412404">
          <w:rPr>
            <w:rStyle w:val="-"/>
            <w:noProof/>
            <w:lang w:val="el-GR"/>
          </w:rPr>
          <w:t>Παροχή Διευκρινίσεων</w:t>
        </w:r>
        <w:r>
          <w:rPr>
            <w:noProof/>
            <w:webHidden/>
          </w:rPr>
          <w:tab/>
        </w:r>
        <w:r>
          <w:rPr>
            <w:noProof/>
            <w:webHidden/>
          </w:rPr>
          <w:fldChar w:fldCharType="begin"/>
        </w:r>
        <w:r>
          <w:rPr>
            <w:noProof/>
            <w:webHidden/>
          </w:rPr>
          <w:instrText xml:space="preserve"> PAGEREF _Toc109736920 \h </w:instrText>
        </w:r>
        <w:r>
          <w:rPr>
            <w:noProof/>
            <w:webHidden/>
          </w:rPr>
        </w:r>
        <w:r>
          <w:rPr>
            <w:noProof/>
            <w:webHidden/>
          </w:rPr>
          <w:fldChar w:fldCharType="separate"/>
        </w:r>
        <w:r w:rsidR="001D4D55">
          <w:rPr>
            <w:noProof/>
            <w:webHidden/>
          </w:rPr>
          <w:t>11</w:t>
        </w:r>
        <w:r>
          <w:rPr>
            <w:noProof/>
            <w:webHidden/>
          </w:rPr>
          <w:fldChar w:fldCharType="end"/>
        </w:r>
      </w:hyperlink>
    </w:p>
    <w:p w14:paraId="6309A092"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1" w:history="1">
        <w:r w:rsidRPr="00412404">
          <w:rPr>
            <w:rStyle w:val="-"/>
            <w:noProof/>
            <w:lang w:val="el-GR"/>
          </w:rPr>
          <w:t>2.1.4</w:t>
        </w:r>
        <w:r>
          <w:rPr>
            <w:rFonts w:asciiTheme="minorHAnsi" w:eastAsiaTheme="minorEastAsia" w:hAnsiTheme="minorHAnsi" w:cstheme="minorBidi"/>
            <w:i w:val="0"/>
            <w:iCs w:val="0"/>
            <w:noProof/>
            <w:sz w:val="22"/>
            <w:szCs w:val="22"/>
            <w:lang w:val="el-GR" w:eastAsia="el-GR"/>
          </w:rPr>
          <w:tab/>
        </w:r>
        <w:r w:rsidRPr="00412404">
          <w:rPr>
            <w:rStyle w:val="-"/>
            <w:noProof/>
            <w:lang w:val="el-GR"/>
          </w:rPr>
          <w:t>Γλώσσα</w:t>
        </w:r>
        <w:r>
          <w:rPr>
            <w:noProof/>
            <w:webHidden/>
          </w:rPr>
          <w:tab/>
        </w:r>
        <w:r>
          <w:rPr>
            <w:noProof/>
            <w:webHidden/>
          </w:rPr>
          <w:fldChar w:fldCharType="begin"/>
        </w:r>
        <w:r>
          <w:rPr>
            <w:noProof/>
            <w:webHidden/>
          </w:rPr>
          <w:instrText xml:space="preserve"> PAGEREF _Toc109736921 \h </w:instrText>
        </w:r>
        <w:r>
          <w:rPr>
            <w:noProof/>
            <w:webHidden/>
          </w:rPr>
        </w:r>
        <w:r>
          <w:rPr>
            <w:noProof/>
            <w:webHidden/>
          </w:rPr>
          <w:fldChar w:fldCharType="separate"/>
        </w:r>
        <w:r w:rsidR="001D4D55">
          <w:rPr>
            <w:noProof/>
            <w:webHidden/>
          </w:rPr>
          <w:t>12</w:t>
        </w:r>
        <w:r>
          <w:rPr>
            <w:noProof/>
            <w:webHidden/>
          </w:rPr>
          <w:fldChar w:fldCharType="end"/>
        </w:r>
      </w:hyperlink>
    </w:p>
    <w:p w14:paraId="0361FF13"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2" w:history="1">
        <w:r w:rsidRPr="00412404">
          <w:rPr>
            <w:rStyle w:val="-"/>
            <w:noProof/>
            <w:lang w:val="el-GR"/>
          </w:rPr>
          <w:t>2.1.5</w:t>
        </w:r>
        <w:r>
          <w:rPr>
            <w:rFonts w:asciiTheme="minorHAnsi" w:eastAsiaTheme="minorEastAsia" w:hAnsiTheme="minorHAnsi" w:cstheme="minorBidi"/>
            <w:i w:val="0"/>
            <w:iCs w:val="0"/>
            <w:noProof/>
            <w:sz w:val="22"/>
            <w:szCs w:val="22"/>
            <w:lang w:val="el-GR" w:eastAsia="el-GR"/>
          </w:rPr>
          <w:tab/>
        </w:r>
        <w:r w:rsidRPr="00412404">
          <w:rPr>
            <w:rStyle w:val="-"/>
            <w:noProof/>
            <w:lang w:val="el-GR"/>
          </w:rPr>
          <w:t>Εγγυήσεις</w:t>
        </w:r>
        <w:r>
          <w:rPr>
            <w:noProof/>
            <w:webHidden/>
          </w:rPr>
          <w:tab/>
        </w:r>
        <w:r>
          <w:rPr>
            <w:noProof/>
            <w:webHidden/>
          </w:rPr>
          <w:fldChar w:fldCharType="begin"/>
        </w:r>
        <w:r>
          <w:rPr>
            <w:noProof/>
            <w:webHidden/>
          </w:rPr>
          <w:instrText xml:space="preserve"> PAGEREF _Toc109736922 \h </w:instrText>
        </w:r>
        <w:r>
          <w:rPr>
            <w:noProof/>
            <w:webHidden/>
          </w:rPr>
        </w:r>
        <w:r>
          <w:rPr>
            <w:noProof/>
            <w:webHidden/>
          </w:rPr>
          <w:fldChar w:fldCharType="separate"/>
        </w:r>
        <w:r w:rsidR="001D4D55">
          <w:rPr>
            <w:noProof/>
            <w:webHidden/>
          </w:rPr>
          <w:t>12</w:t>
        </w:r>
        <w:r>
          <w:rPr>
            <w:noProof/>
            <w:webHidden/>
          </w:rPr>
          <w:fldChar w:fldCharType="end"/>
        </w:r>
      </w:hyperlink>
    </w:p>
    <w:p w14:paraId="61831CF2"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3" w:history="1">
        <w:r w:rsidRPr="00412404">
          <w:rPr>
            <w:rStyle w:val="-"/>
            <w:noProof/>
            <w:lang w:val="el-GR"/>
          </w:rPr>
          <w:t>2.1.6</w:t>
        </w:r>
        <w:r>
          <w:rPr>
            <w:rFonts w:asciiTheme="minorHAnsi" w:eastAsiaTheme="minorEastAsia" w:hAnsiTheme="minorHAnsi" w:cstheme="minorBidi"/>
            <w:i w:val="0"/>
            <w:iCs w:val="0"/>
            <w:noProof/>
            <w:sz w:val="22"/>
            <w:szCs w:val="22"/>
            <w:lang w:val="el-GR" w:eastAsia="el-GR"/>
          </w:rPr>
          <w:tab/>
        </w:r>
        <w:r w:rsidRPr="00412404">
          <w:rPr>
            <w:rStyle w:val="-"/>
            <w:noProof/>
            <w:lang w:val="el-GR"/>
          </w:rPr>
          <w:t>Προστασία Προσωπικών Δεδομένων</w:t>
        </w:r>
        <w:r>
          <w:rPr>
            <w:noProof/>
            <w:webHidden/>
          </w:rPr>
          <w:tab/>
        </w:r>
        <w:r>
          <w:rPr>
            <w:noProof/>
            <w:webHidden/>
          </w:rPr>
          <w:fldChar w:fldCharType="begin"/>
        </w:r>
        <w:r>
          <w:rPr>
            <w:noProof/>
            <w:webHidden/>
          </w:rPr>
          <w:instrText xml:space="preserve"> PAGEREF _Toc109736923 \h </w:instrText>
        </w:r>
        <w:r>
          <w:rPr>
            <w:noProof/>
            <w:webHidden/>
          </w:rPr>
        </w:r>
        <w:r>
          <w:rPr>
            <w:noProof/>
            <w:webHidden/>
          </w:rPr>
          <w:fldChar w:fldCharType="separate"/>
        </w:r>
        <w:r w:rsidR="001D4D55">
          <w:rPr>
            <w:noProof/>
            <w:webHidden/>
          </w:rPr>
          <w:t>13</w:t>
        </w:r>
        <w:r>
          <w:rPr>
            <w:noProof/>
            <w:webHidden/>
          </w:rPr>
          <w:fldChar w:fldCharType="end"/>
        </w:r>
      </w:hyperlink>
    </w:p>
    <w:p w14:paraId="7DFA4DB9"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24" w:history="1">
        <w:r w:rsidRPr="00412404">
          <w:rPr>
            <w:rStyle w:val="-"/>
            <w:noProof/>
            <w:lang w:val="el-GR"/>
          </w:rPr>
          <w:t>2.2</w:t>
        </w:r>
        <w:r>
          <w:rPr>
            <w:rFonts w:asciiTheme="minorHAnsi" w:eastAsiaTheme="minorEastAsia" w:hAnsiTheme="minorHAnsi" w:cstheme="minorBidi"/>
            <w:smallCaps w:val="0"/>
            <w:noProof/>
            <w:sz w:val="22"/>
            <w:szCs w:val="22"/>
            <w:lang w:val="el-GR" w:eastAsia="el-GR"/>
          </w:rPr>
          <w:tab/>
        </w:r>
        <w:r w:rsidRPr="00412404">
          <w:rPr>
            <w:rStyle w:val="-"/>
            <w:noProof/>
            <w:lang w:val="el-GR"/>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_Toc109736924 \h </w:instrText>
        </w:r>
        <w:r>
          <w:rPr>
            <w:noProof/>
            <w:webHidden/>
          </w:rPr>
        </w:r>
        <w:r>
          <w:rPr>
            <w:noProof/>
            <w:webHidden/>
          </w:rPr>
          <w:fldChar w:fldCharType="separate"/>
        </w:r>
        <w:r w:rsidR="001D4D55">
          <w:rPr>
            <w:noProof/>
            <w:webHidden/>
          </w:rPr>
          <w:t>13</w:t>
        </w:r>
        <w:r>
          <w:rPr>
            <w:noProof/>
            <w:webHidden/>
          </w:rPr>
          <w:fldChar w:fldCharType="end"/>
        </w:r>
      </w:hyperlink>
    </w:p>
    <w:p w14:paraId="06849BEF"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5" w:history="1">
        <w:r w:rsidRPr="00412404">
          <w:rPr>
            <w:rStyle w:val="-"/>
            <w:noProof/>
            <w:lang w:val="el-GR"/>
          </w:rPr>
          <w:t>2.2.1</w:t>
        </w:r>
        <w:r>
          <w:rPr>
            <w:rFonts w:asciiTheme="minorHAnsi" w:eastAsiaTheme="minorEastAsia" w:hAnsiTheme="minorHAnsi" w:cstheme="minorBidi"/>
            <w:i w:val="0"/>
            <w:iCs w:val="0"/>
            <w:noProof/>
            <w:sz w:val="22"/>
            <w:szCs w:val="22"/>
            <w:lang w:val="el-GR" w:eastAsia="el-GR"/>
          </w:rPr>
          <w:tab/>
        </w:r>
        <w:r w:rsidRPr="00412404">
          <w:rPr>
            <w:rStyle w:val="-"/>
            <w:noProof/>
            <w:lang w:val="el-GR"/>
          </w:rPr>
          <w:t>Δικαίωμα συμμετοχής</w:t>
        </w:r>
        <w:r>
          <w:rPr>
            <w:noProof/>
            <w:webHidden/>
          </w:rPr>
          <w:tab/>
        </w:r>
        <w:r>
          <w:rPr>
            <w:noProof/>
            <w:webHidden/>
          </w:rPr>
          <w:fldChar w:fldCharType="begin"/>
        </w:r>
        <w:r>
          <w:rPr>
            <w:noProof/>
            <w:webHidden/>
          </w:rPr>
          <w:instrText xml:space="preserve"> PAGEREF _Toc109736925 \h </w:instrText>
        </w:r>
        <w:r>
          <w:rPr>
            <w:noProof/>
            <w:webHidden/>
          </w:rPr>
        </w:r>
        <w:r>
          <w:rPr>
            <w:noProof/>
            <w:webHidden/>
          </w:rPr>
          <w:fldChar w:fldCharType="separate"/>
        </w:r>
        <w:r w:rsidR="001D4D55">
          <w:rPr>
            <w:noProof/>
            <w:webHidden/>
          </w:rPr>
          <w:t>13</w:t>
        </w:r>
        <w:r>
          <w:rPr>
            <w:noProof/>
            <w:webHidden/>
          </w:rPr>
          <w:fldChar w:fldCharType="end"/>
        </w:r>
      </w:hyperlink>
    </w:p>
    <w:p w14:paraId="285EDEB1"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6" w:history="1">
        <w:r w:rsidRPr="00412404">
          <w:rPr>
            <w:rStyle w:val="-"/>
            <w:noProof/>
            <w:lang w:val="el-GR"/>
          </w:rPr>
          <w:t>2.2.2</w:t>
        </w:r>
        <w:r>
          <w:rPr>
            <w:rFonts w:asciiTheme="minorHAnsi" w:eastAsiaTheme="minorEastAsia" w:hAnsiTheme="minorHAnsi" w:cstheme="minorBidi"/>
            <w:i w:val="0"/>
            <w:iCs w:val="0"/>
            <w:noProof/>
            <w:sz w:val="22"/>
            <w:szCs w:val="22"/>
            <w:lang w:val="el-GR" w:eastAsia="el-GR"/>
          </w:rPr>
          <w:tab/>
        </w:r>
        <w:r w:rsidRPr="00412404">
          <w:rPr>
            <w:rStyle w:val="-"/>
            <w:noProof/>
            <w:lang w:val="el-GR"/>
          </w:rPr>
          <w:t>Εγγύηση συμμετοχής</w:t>
        </w:r>
        <w:r>
          <w:rPr>
            <w:noProof/>
            <w:webHidden/>
          </w:rPr>
          <w:tab/>
        </w:r>
        <w:r>
          <w:rPr>
            <w:noProof/>
            <w:webHidden/>
          </w:rPr>
          <w:fldChar w:fldCharType="begin"/>
        </w:r>
        <w:r>
          <w:rPr>
            <w:noProof/>
            <w:webHidden/>
          </w:rPr>
          <w:instrText xml:space="preserve"> PAGEREF _Toc109736926 \h </w:instrText>
        </w:r>
        <w:r>
          <w:rPr>
            <w:noProof/>
            <w:webHidden/>
          </w:rPr>
        </w:r>
        <w:r>
          <w:rPr>
            <w:noProof/>
            <w:webHidden/>
          </w:rPr>
          <w:fldChar w:fldCharType="separate"/>
        </w:r>
        <w:r w:rsidR="001D4D55">
          <w:rPr>
            <w:noProof/>
            <w:webHidden/>
          </w:rPr>
          <w:t>13</w:t>
        </w:r>
        <w:r>
          <w:rPr>
            <w:noProof/>
            <w:webHidden/>
          </w:rPr>
          <w:fldChar w:fldCharType="end"/>
        </w:r>
      </w:hyperlink>
    </w:p>
    <w:p w14:paraId="5A91EEFC"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7" w:history="1">
        <w:r w:rsidRPr="00412404">
          <w:rPr>
            <w:rStyle w:val="-"/>
            <w:noProof/>
            <w:lang w:val="el-GR"/>
          </w:rPr>
          <w:t>2.2.3</w:t>
        </w:r>
        <w:r>
          <w:rPr>
            <w:rFonts w:asciiTheme="minorHAnsi" w:eastAsiaTheme="minorEastAsia" w:hAnsiTheme="minorHAnsi" w:cstheme="minorBidi"/>
            <w:i w:val="0"/>
            <w:iCs w:val="0"/>
            <w:noProof/>
            <w:sz w:val="22"/>
            <w:szCs w:val="22"/>
            <w:lang w:val="el-GR" w:eastAsia="el-GR"/>
          </w:rPr>
          <w:tab/>
        </w:r>
        <w:r w:rsidRPr="00412404">
          <w:rPr>
            <w:rStyle w:val="-"/>
            <w:noProof/>
            <w:lang w:val="el-GR"/>
          </w:rPr>
          <w:t>Λόγοι αποκλεισμού</w:t>
        </w:r>
        <w:r>
          <w:rPr>
            <w:noProof/>
            <w:webHidden/>
          </w:rPr>
          <w:tab/>
        </w:r>
        <w:r>
          <w:rPr>
            <w:noProof/>
            <w:webHidden/>
          </w:rPr>
          <w:fldChar w:fldCharType="begin"/>
        </w:r>
        <w:r>
          <w:rPr>
            <w:noProof/>
            <w:webHidden/>
          </w:rPr>
          <w:instrText xml:space="preserve"> PAGEREF _Toc109736927 \h </w:instrText>
        </w:r>
        <w:r>
          <w:rPr>
            <w:noProof/>
            <w:webHidden/>
          </w:rPr>
        </w:r>
        <w:r>
          <w:rPr>
            <w:noProof/>
            <w:webHidden/>
          </w:rPr>
          <w:fldChar w:fldCharType="separate"/>
        </w:r>
        <w:r w:rsidR="001D4D55">
          <w:rPr>
            <w:noProof/>
            <w:webHidden/>
          </w:rPr>
          <w:t>14</w:t>
        </w:r>
        <w:r>
          <w:rPr>
            <w:noProof/>
            <w:webHidden/>
          </w:rPr>
          <w:fldChar w:fldCharType="end"/>
        </w:r>
      </w:hyperlink>
    </w:p>
    <w:p w14:paraId="2B8A2CB7"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28" w:history="1">
        <w:r w:rsidRPr="00412404">
          <w:rPr>
            <w:rStyle w:val="-"/>
            <w:noProof/>
            <w:lang w:val="el-GR"/>
          </w:rPr>
          <w:t>Κριτήρια Επιλογής</w:t>
        </w:r>
        <w:r>
          <w:rPr>
            <w:noProof/>
            <w:webHidden/>
          </w:rPr>
          <w:tab/>
        </w:r>
        <w:r>
          <w:rPr>
            <w:noProof/>
            <w:webHidden/>
          </w:rPr>
          <w:fldChar w:fldCharType="begin"/>
        </w:r>
        <w:r>
          <w:rPr>
            <w:noProof/>
            <w:webHidden/>
          </w:rPr>
          <w:instrText xml:space="preserve"> PAGEREF _Toc109736928 \h </w:instrText>
        </w:r>
        <w:r>
          <w:rPr>
            <w:noProof/>
            <w:webHidden/>
          </w:rPr>
        </w:r>
        <w:r>
          <w:rPr>
            <w:noProof/>
            <w:webHidden/>
          </w:rPr>
          <w:fldChar w:fldCharType="separate"/>
        </w:r>
        <w:r w:rsidR="001D4D55">
          <w:rPr>
            <w:noProof/>
            <w:webHidden/>
          </w:rPr>
          <w:t>17</w:t>
        </w:r>
        <w:r>
          <w:rPr>
            <w:noProof/>
            <w:webHidden/>
          </w:rPr>
          <w:fldChar w:fldCharType="end"/>
        </w:r>
      </w:hyperlink>
    </w:p>
    <w:p w14:paraId="6EE222EC"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29" w:history="1">
        <w:r w:rsidRPr="00412404">
          <w:rPr>
            <w:rStyle w:val="-"/>
            <w:noProof/>
            <w:lang w:val="el-GR"/>
          </w:rPr>
          <w:t>2.2.4</w:t>
        </w:r>
        <w:r>
          <w:rPr>
            <w:rFonts w:asciiTheme="minorHAnsi" w:eastAsiaTheme="minorEastAsia" w:hAnsiTheme="minorHAnsi" w:cstheme="minorBidi"/>
            <w:i w:val="0"/>
            <w:iCs w:val="0"/>
            <w:noProof/>
            <w:sz w:val="22"/>
            <w:szCs w:val="22"/>
            <w:lang w:val="el-GR" w:eastAsia="el-GR"/>
          </w:rPr>
          <w:tab/>
        </w:r>
        <w:r w:rsidRPr="00412404">
          <w:rPr>
            <w:rStyle w:val="-"/>
            <w:noProof/>
            <w:lang w:val="el-GR"/>
          </w:rPr>
          <w:t>Καταλληλότητα άσκησης επαγγελματικής δραστηριότητας</w:t>
        </w:r>
        <w:r>
          <w:rPr>
            <w:noProof/>
            <w:webHidden/>
          </w:rPr>
          <w:tab/>
        </w:r>
        <w:r>
          <w:rPr>
            <w:noProof/>
            <w:webHidden/>
          </w:rPr>
          <w:fldChar w:fldCharType="begin"/>
        </w:r>
        <w:r>
          <w:rPr>
            <w:noProof/>
            <w:webHidden/>
          </w:rPr>
          <w:instrText xml:space="preserve"> PAGEREF _Toc109736929 \h </w:instrText>
        </w:r>
        <w:r>
          <w:rPr>
            <w:noProof/>
            <w:webHidden/>
          </w:rPr>
        </w:r>
        <w:r>
          <w:rPr>
            <w:noProof/>
            <w:webHidden/>
          </w:rPr>
          <w:fldChar w:fldCharType="separate"/>
        </w:r>
        <w:r w:rsidR="001D4D55">
          <w:rPr>
            <w:noProof/>
            <w:webHidden/>
          </w:rPr>
          <w:t>17</w:t>
        </w:r>
        <w:r>
          <w:rPr>
            <w:noProof/>
            <w:webHidden/>
          </w:rPr>
          <w:fldChar w:fldCharType="end"/>
        </w:r>
      </w:hyperlink>
    </w:p>
    <w:p w14:paraId="7462ABA5"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30" w:history="1">
        <w:r w:rsidRPr="00412404">
          <w:rPr>
            <w:rStyle w:val="-"/>
            <w:noProof/>
            <w:lang w:val="el-GR"/>
          </w:rPr>
          <w:t>2.2.5</w:t>
        </w:r>
        <w:r>
          <w:rPr>
            <w:rFonts w:asciiTheme="minorHAnsi" w:eastAsiaTheme="minorEastAsia" w:hAnsiTheme="minorHAnsi" w:cstheme="minorBidi"/>
            <w:i w:val="0"/>
            <w:iCs w:val="0"/>
            <w:noProof/>
            <w:sz w:val="22"/>
            <w:szCs w:val="22"/>
            <w:lang w:val="el-GR" w:eastAsia="el-GR"/>
          </w:rPr>
          <w:tab/>
        </w:r>
        <w:r w:rsidRPr="00412404">
          <w:rPr>
            <w:rStyle w:val="-"/>
            <w:noProof/>
            <w:lang w:val="el-GR"/>
          </w:rPr>
          <w:t>Οικονομική και χρηματοοικονομική επάρκεια</w:t>
        </w:r>
        <w:r>
          <w:rPr>
            <w:noProof/>
            <w:webHidden/>
          </w:rPr>
          <w:tab/>
        </w:r>
        <w:r>
          <w:rPr>
            <w:noProof/>
            <w:webHidden/>
          </w:rPr>
          <w:fldChar w:fldCharType="begin"/>
        </w:r>
        <w:r>
          <w:rPr>
            <w:noProof/>
            <w:webHidden/>
          </w:rPr>
          <w:instrText xml:space="preserve"> PAGEREF _Toc109736930 \h </w:instrText>
        </w:r>
        <w:r>
          <w:rPr>
            <w:noProof/>
            <w:webHidden/>
          </w:rPr>
        </w:r>
        <w:r>
          <w:rPr>
            <w:noProof/>
            <w:webHidden/>
          </w:rPr>
          <w:fldChar w:fldCharType="separate"/>
        </w:r>
        <w:r w:rsidR="001D4D55">
          <w:rPr>
            <w:noProof/>
            <w:webHidden/>
          </w:rPr>
          <w:t>18</w:t>
        </w:r>
        <w:r>
          <w:rPr>
            <w:noProof/>
            <w:webHidden/>
          </w:rPr>
          <w:fldChar w:fldCharType="end"/>
        </w:r>
      </w:hyperlink>
    </w:p>
    <w:p w14:paraId="085FD926"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31" w:history="1">
        <w:r w:rsidRPr="00412404">
          <w:rPr>
            <w:rStyle w:val="-"/>
            <w:noProof/>
            <w:lang w:val="el-GR"/>
          </w:rPr>
          <w:t>2.2.6</w:t>
        </w:r>
        <w:r>
          <w:rPr>
            <w:rFonts w:asciiTheme="minorHAnsi" w:eastAsiaTheme="minorEastAsia" w:hAnsiTheme="minorHAnsi" w:cstheme="minorBidi"/>
            <w:i w:val="0"/>
            <w:iCs w:val="0"/>
            <w:noProof/>
            <w:sz w:val="22"/>
            <w:szCs w:val="22"/>
            <w:lang w:val="el-GR" w:eastAsia="el-GR"/>
          </w:rPr>
          <w:tab/>
        </w:r>
        <w:r w:rsidRPr="00412404">
          <w:rPr>
            <w:rStyle w:val="-"/>
            <w:noProof/>
            <w:lang w:val="el-GR"/>
          </w:rPr>
          <w:t>Τεχνική και επαγγελματική ικανότητα</w:t>
        </w:r>
        <w:r>
          <w:rPr>
            <w:noProof/>
            <w:webHidden/>
          </w:rPr>
          <w:tab/>
        </w:r>
        <w:r>
          <w:rPr>
            <w:noProof/>
            <w:webHidden/>
          </w:rPr>
          <w:fldChar w:fldCharType="begin"/>
        </w:r>
        <w:r>
          <w:rPr>
            <w:noProof/>
            <w:webHidden/>
          </w:rPr>
          <w:instrText xml:space="preserve"> PAGEREF _Toc109736931 \h </w:instrText>
        </w:r>
        <w:r>
          <w:rPr>
            <w:noProof/>
            <w:webHidden/>
          </w:rPr>
        </w:r>
        <w:r>
          <w:rPr>
            <w:noProof/>
            <w:webHidden/>
          </w:rPr>
          <w:fldChar w:fldCharType="separate"/>
        </w:r>
        <w:r w:rsidR="001D4D55">
          <w:rPr>
            <w:noProof/>
            <w:webHidden/>
          </w:rPr>
          <w:t>18</w:t>
        </w:r>
        <w:r>
          <w:rPr>
            <w:noProof/>
            <w:webHidden/>
          </w:rPr>
          <w:fldChar w:fldCharType="end"/>
        </w:r>
      </w:hyperlink>
    </w:p>
    <w:p w14:paraId="601A3230"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32" w:history="1">
        <w:r w:rsidRPr="00412404">
          <w:rPr>
            <w:rStyle w:val="-"/>
            <w:noProof/>
            <w:lang w:val="el-GR"/>
          </w:rPr>
          <w:t>2.2.7</w:t>
        </w:r>
        <w:r>
          <w:rPr>
            <w:rFonts w:asciiTheme="minorHAnsi" w:eastAsiaTheme="minorEastAsia" w:hAnsiTheme="minorHAnsi" w:cstheme="minorBidi"/>
            <w:i w:val="0"/>
            <w:iCs w:val="0"/>
            <w:noProof/>
            <w:sz w:val="22"/>
            <w:szCs w:val="22"/>
            <w:lang w:val="el-GR" w:eastAsia="el-GR"/>
          </w:rPr>
          <w:tab/>
        </w:r>
        <w:r w:rsidRPr="00412404">
          <w:rPr>
            <w:rStyle w:val="-"/>
            <w:noProof/>
            <w:lang w:val="el-GR"/>
          </w:rPr>
          <w:t>Πρότυπα διασφάλισης ποιότητας, περιβαλλοντικής διαχείρισης και ασφάλειας πληροφοριών</w:t>
        </w:r>
        <w:r>
          <w:rPr>
            <w:noProof/>
            <w:webHidden/>
          </w:rPr>
          <w:tab/>
        </w:r>
        <w:r>
          <w:rPr>
            <w:noProof/>
            <w:webHidden/>
          </w:rPr>
          <w:fldChar w:fldCharType="begin"/>
        </w:r>
        <w:r>
          <w:rPr>
            <w:noProof/>
            <w:webHidden/>
          </w:rPr>
          <w:instrText xml:space="preserve"> PAGEREF _Toc109736932 \h </w:instrText>
        </w:r>
        <w:r>
          <w:rPr>
            <w:noProof/>
            <w:webHidden/>
          </w:rPr>
        </w:r>
        <w:r>
          <w:rPr>
            <w:noProof/>
            <w:webHidden/>
          </w:rPr>
          <w:fldChar w:fldCharType="separate"/>
        </w:r>
        <w:r w:rsidR="001D4D55">
          <w:rPr>
            <w:noProof/>
            <w:webHidden/>
          </w:rPr>
          <w:t>19</w:t>
        </w:r>
        <w:r>
          <w:rPr>
            <w:noProof/>
            <w:webHidden/>
          </w:rPr>
          <w:fldChar w:fldCharType="end"/>
        </w:r>
      </w:hyperlink>
    </w:p>
    <w:p w14:paraId="68043BCB"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33" w:history="1">
        <w:r w:rsidRPr="00412404">
          <w:rPr>
            <w:rStyle w:val="-"/>
            <w:noProof/>
            <w:lang w:val="el-GR"/>
          </w:rPr>
          <w:t>2.2.8</w:t>
        </w:r>
        <w:r>
          <w:rPr>
            <w:rFonts w:asciiTheme="minorHAnsi" w:eastAsiaTheme="minorEastAsia" w:hAnsiTheme="minorHAnsi" w:cstheme="minorBidi"/>
            <w:i w:val="0"/>
            <w:iCs w:val="0"/>
            <w:noProof/>
            <w:sz w:val="22"/>
            <w:szCs w:val="22"/>
            <w:lang w:val="el-GR" w:eastAsia="el-GR"/>
          </w:rPr>
          <w:tab/>
        </w:r>
        <w:r w:rsidRPr="00412404">
          <w:rPr>
            <w:rStyle w:val="-"/>
            <w:noProof/>
            <w:lang w:val="el-GR"/>
          </w:rPr>
          <w:t>Στήριξη στην ικανότητα τρίτων - Υπεργολαβία</w:t>
        </w:r>
        <w:r>
          <w:rPr>
            <w:noProof/>
            <w:webHidden/>
          </w:rPr>
          <w:tab/>
        </w:r>
        <w:r>
          <w:rPr>
            <w:noProof/>
            <w:webHidden/>
          </w:rPr>
          <w:fldChar w:fldCharType="begin"/>
        </w:r>
        <w:r>
          <w:rPr>
            <w:noProof/>
            <w:webHidden/>
          </w:rPr>
          <w:instrText xml:space="preserve"> PAGEREF _Toc109736933 \h </w:instrText>
        </w:r>
        <w:r>
          <w:rPr>
            <w:noProof/>
            <w:webHidden/>
          </w:rPr>
        </w:r>
        <w:r>
          <w:rPr>
            <w:noProof/>
            <w:webHidden/>
          </w:rPr>
          <w:fldChar w:fldCharType="separate"/>
        </w:r>
        <w:r w:rsidR="001D4D55">
          <w:rPr>
            <w:noProof/>
            <w:webHidden/>
          </w:rPr>
          <w:t>19</w:t>
        </w:r>
        <w:r>
          <w:rPr>
            <w:noProof/>
            <w:webHidden/>
          </w:rPr>
          <w:fldChar w:fldCharType="end"/>
        </w:r>
      </w:hyperlink>
    </w:p>
    <w:p w14:paraId="0576CB38" w14:textId="77777777" w:rsidR="004000C4" w:rsidRDefault="004000C4">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109736934" w:history="1">
        <w:r w:rsidRPr="00412404">
          <w:rPr>
            <w:rStyle w:val="-"/>
            <w:rFonts w:cs="Arial"/>
            <w:noProof/>
            <w:lang w:val="el-GR"/>
          </w:rPr>
          <w:t>2.2.8.1</w:t>
        </w:r>
        <w:r>
          <w:rPr>
            <w:rFonts w:asciiTheme="minorHAnsi" w:eastAsiaTheme="minorEastAsia" w:hAnsiTheme="minorHAnsi" w:cstheme="minorBidi"/>
            <w:noProof/>
            <w:sz w:val="22"/>
            <w:szCs w:val="22"/>
            <w:lang w:val="el-GR" w:eastAsia="el-GR"/>
          </w:rPr>
          <w:tab/>
        </w:r>
        <w:r w:rsidRPr="00412404">
          <w:rPr>
            <w:rStyle w:val="-"/>
            <w:noProof/>
            <w:lang w:val="el-GR"/>
          </w:rPr>
          <w:t>Στήριξη στην ικανότητα τρίτων</w:t>
        </w:r>
        <w:r>
          <w:rPr>
            <w:noProof/>
            <w:webHidden/>
          </w:rPr>
          <w:tab/>
        </w:r>
        <w:r>
          <w:rPr>
            <w:noProof/>
            <w:webHidden/>
          </w:rPr>
          <w:fldChar w:fldCharType="begin"/>
        </w:r>
        <w:r>
          <w:rPr>
            <w:noProof/>
            <w:webHidden/>
          </w:rPr>
          <w:instrText xml:space="preserve"> PAGEREF _Toc109736934 \h </w:instrText>
        </w:r>
        <w:r>
          <w:rPr>
            <w:noProof/>
            <w:webHidden/>
          </w:rPr>
        </w:r>
        <w:r>
          <w:rPr>
            <w:noProof/>
            <w:webHidden/>
          </w:rPr>
          <w:fldChar w:fldCharType="separate"/>
        </w:r>
        <w:r w:rsidR="001D4D55">
          <w:rPr>
            <w:noProof/>
            <w:webHidden/>
          </w:rPr>
          <w:t>19</w:t>
        </w:r>
        <w:r>
          <w:rPr>
            <w:noProof/>
            <w:webHidden/>
          </w:rPr>
          <w:fldChar w:fldCharType="end"/>
        </w:r>
      </w:hyperlink>
    </w:p>
    <w:p w14:paraId="395EC91C" w14:textId="77777777" w:rsidR="004000C4" w:rsidRDefault="004000C4">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109736935" w:history="1">
        <w:r w:rsidRPr="00412404">
          <w:rPr>
            <w:rStyle w:val="-"/>
            <w:rFonts w:cs="Arial"/>
            <w:noProof/>
            <w:lang w:val="el-GR"/>
          </w:rPr>
          <w:t>2.2.8.2</w:t>
        </w:r>
        <w:r>
          <w:rPr>
            <w:rFonts w:asciiTheme="minorHAnsi" w:eastAsiaTheme="minorEastAsia" w:hAnsiTheme="minorHAnsi" w:cstheme="minorBidi"/>
            <w:noProof/>
            <w:sz w:val="22"/>
            <w:szCs w:val="22"/>
            <w:lang w:val="el-GR" w:eastAsia="el-GR"/>
          </w:rPr>
          <w:tab/>
        </w:r>
        <w:r w:rsidRPr="00412404">
          <w:rPr>
            <w:rStyle w:val="-"/>
            <w:noProof/>
            <w:lang w:val="el-GR"/>
          </w:rPr>
          <w:t>Υπεργολαβία</w:t>
        </w:r>
        <w:r>
          <w:rPr>
            <w:noProof/>
            <w:webHidden/>
          </w:rPr>
          <w:tab/>
        </w:r>
        <w:r>
          <w:rPr>
            <w:noProof/>
            <w:webHidden/>
          </w:rPr>
          <w:fldChar w:fldCharType="begin"/>
        </w:r>
        <w:r>
          <w:rPr>
            <w:noProof/>
            <w:webHidden/>
          </w:rPr>
          <w:instrText xml:space="preserve"> PAGEREF _Toc109736935 \h </w:instrText>
        </w:r>
        <w:r>
          <w:rPr>
            <w:noProof/>
            <w:webHidden/>
          </w:rPr>
        </w:r>
        <w:r>
          <w:rPr>
            <w:noProof/>
            <w:webHidden/>
          </w:rPr>
          <w:fldChar w:fldCharType="separate"/>
        </w:r>
        <w:r w:rsidR="001D4D55">
          <w:rPr>
            <w:noProof/>
            <w:webHidden/>
          </w:rPr>
          <w:t>20</w:t>
        </w:r>
        <w:r>
          <w:rPr>
            <w:noProof/>
            <w:webHidden/>
          </w:rPr>
          <w:fldChar w:fldCharType="end"/>
        </w:r>
      </w:hyperlink>
    </w:p>
    <w:p w14:paraId="0455FFA2"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36" w:history="1">
        <w:r w:rsidRPr="00412404">
          <w:rPr>
            <w:rStyle w:val="-"/>
            <w:noProof/>
            <w:lang w:val="el-GR"/>
          </w:rPr>
          <w:t>2.2.9</w:t>
        </w:r>
        <w:r>
          <w:rPr>
            <w:rFonts w:asciiTheme="minorHAnsi" w:eastAsiaTheme="minorEastAsia" w:hAnsiTheme="minorHAnsi" w:cstheme="minorBidi"/>
            <w:i w:val="0"/>
            <w:iCs w:val="0"/>
            <w:noProof/>
            <w:sz w:val="22"/>
            <w:szCs w:val="22"/>
            <w:lang w:val="el-GR" w:eastAsia="el-GR"/>
          </w:rPr>
          <w:tab/>
        </w:r>
        <w:r w:rsidRPr="00412404">
          <w:rPr>
            <w:rStyle w:val="-"/>
            <w:noProof/>
            <w:lang w:val="el-GR"/>
          </w:rPr>
          <w:t>Κανόνες απόδειξης ποιοτικής επιλογής</w:t>
        </w:r>
        <w:r>
          <w:rPr>
            <w:noProof/>
            <w:webHidden/>
          </w:rPr>
          <w:tab/>
        </w:r>
        <w:r>
          <w:rPr>
            <w:noProof/>
            <w:webHidden/>
          </w:rPr>
          <w:fldChar w:fldCharType="begin"/>
        </w:r>
        <w:r>
          <w:rPr>
            <w:noProof/>
            <w:webHidden/>
          </w:rPr>
          <w:instrText xml:space="preserve"> PAGEREF _Toc109736936 \h </w:instrText>
        </w:r>
        <w:r>
          <w:rPr>
            <w:noProof/>
            <w:webHidden/>
          </w:rPr>
        </w:r>
        <w:r>
          <w:rPr>
            <w:noProof/>
            <w:webHidden/>
          </w:rPr>
          <w:fldChar w:fldCharType="separate"/>
        </w:r>
        <w:r w:rsidR="001D4D55">
          <w:rPr>
            <w:noProof/>
            <w:webHidden/>
          </w:rPr>
          <w:t>20</w:t>
        </w:r>
        <w:r>
          <w:rPr>
            <w:noProof/>
            <w:webHidden/>
          </w:rPr>
          <w:fldChar w:fldCharType="end"/>
        </w:r>
      </w:hyperlink>
    </w:p>
    <w:p w14:paraId="723C8FC3" w14:textId="77777777" w:rsidR="004000C4" w:rsidRDefault="004000C4">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109736937" w:history="1">
        <w:r w:rsidRPr="00412404">
          <w:rPr>
            <w:rStyle w:val="-"/>
            <w:rFonts w:cs="Arial"/>
            <w:noProof/>
            <w:lang w:val="el-GR"/>
          </w:rPr>
          <w:t>2.2.9.1</w:t>
        </w:r>
        <w:r>
          <w:rPr>
            <w:rFonts w:asciiTheme="minorHAnsi" w:eastAsiaTheme="minorEastAsia" w:hAnsiTheme="minorHAnsi" w:cstheme="minorBidi"/>
            <w:noProof/>
            <w:sz w:val="22"/>
            <w:szCs w:val="22"/>
            <w:lang w:val="el-GR" w:eastAsia="el-GR"/>
          </w:rPr>
          <w:tab/>
        </w:r>
        <w:r w:rsidRPr="00412404">
          <w:rPr>
            <w:rStyle w:val="-"/>
            <w:noProof/>
            <w:lang w:val="el-GR"/>
          </w:rPr>
          <w:t>Προκαταρκτική απόδειξη κατά την υποβολή προσφορών</w:t>
        </w:r>
        <w:r>
          <w:rPr>
            <w:noProof/>
            <w:webHidden/>
          </w:rPr>
          <w:tab/>
        </w:r>
        <w:r>
          <w:rPr>
            <w:noProof/>
            <w:webHidden/>
          </w:rPr>
          <w:fldChar w:fldCharType="begin"/>
        </w:r>
        <w:r>
          <w:rPr>
            <w:noProof/>
            <w:webHidden/>
          </w:rPr>
          <w:instrText xml:space="preserve"> PAGEREF _Toc109736937 \h </w:instrText>
        </w:r>
        <w:r>
          <w:rPr>
            <w:noProof/>
            <w:webHidden/>
          </w:rPr>
        </w:r>
        <w:r>
          <w:rPr>
            <w:noProof/>
            <w:webHidden/>
          </w:rPr>
          <w:fldChar w:fldCharType="separate"/>
        </w:r>
        <w:r w:rsidR="001D4D55">
          <w:rPr>
            <w:noProof/>
            <w:webHidden/>
          </w:rPr>
          <w:t>20</w:t>
        </w:r>
        <w:r>
          <w:rPr>
            <w:noProof/>
            <w:webHidden/>
          </w:rPr>
          <w:fldChar w:fldCharType="end"/>
        </w:r>
      </w:hyperlink>
    </w:p>
    <w:p w14:paraId="18642899" w14:textId="77777777" w:rsidR="004000C4" w:rsidRDefault="004000C4">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109736938" w:history="1">
        <w:r w:rsidRPr="00412404">
          <w:rPr>
            <w:rStyle w:val="-"/>
            <w:noProof/>
            <w:lang w:val="el-GR"/>
          </w:rPr>
          <w:t>2.2.9.2</w:t>
        </w:r>
        <w:r>
          <w:rPr>
            <w:rFonts w:asciiTheme="minorHAnsi" w:eastAsiaTheme="minorEastAsia" w:hAnsiTheme="minorHAnsi" w:cstheme="minorBidi"/>
            <w:noProof/>
            <w:sz w:val="22"/>
            <w:szCs w:val="22"/>
            <w:lang w:val="el-GR" w:eastAsia="el-GR"/>
          </w:rPr>
          <w:tab/>
        </w:r>
        <w:r w:rsidRPr="00412404">
          <w:rPr>
            <w:rStyle w:val="-"/>
            <w:noProof/>
            <w:lang w:val="el-GR"/>
          </w:rPr>
          <w:t>Αποδεικτικά μέσα</w:t>
        </w:r>
        <w:r>
          <w:rPr>
            <w:noProof/>
            <w:webHidden/>
          </w:rPr>
          <w:tab/>
        </w:r>
        <w:r>
          <w:rPr>
            <w:noProof/>
            <w:webHidden/>
          </w:rPr>
          <w:fldChar w:fldCharType="begin"/>
        </w:r>
        <w:r>
          <w:rPr>
            <w:noProof/>
            <w:webHidden/>
          </w:rPr>
          <w:instrText xml:space="preserve"> PAGEREF _Toc109736938 \h </w:instrText>
        </w:r>
        <w:r>
          <w:rPr>
            <w:noProof/>
            <w:webHidden/>
          </w:rPr>
        </w:r>
        <w:r>
          <w:rPr>
            <w:noProof/>
            <w:webHidden/>
          </w:rPr>
          <w:fldChar w:fldCharType="separate"/>
        </w:r>
        <w:r w:rsidR="001D4D55">
          <w:rPr>
            <w:noProof/>
            <w:webHidden/>
          </w:rPr>
          <w:t>21</w:t>
        </w:r>
        <w:r>
          <w:rPr>
            <w:noProof/>
            <w:webHidden/>
          </w:rPr>
          <w:fldChar w:fldCharType="end"/>
        </w:r>
      </w:hyperlink>
    </w:p>
    <w:p w14:paraId="557639B1"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39" w:history="1">
        <w:r w:rsidRPr="00412404">
          <w:rPr>
            <w:rStyle w:val="-"/>
            <w:noProof/>
            <w:lang w:val="el-GR"/>
          </w:rPr>
          <w:t>2.3</w:t>
        </w:r>
        <w:r>
          <w:rPr>
            <w:rFonts w:asciiTheme="minorHAnsi" w:eastAsiaTheme="minorEastAsia" w:hAnsiTheme="minorHAnsi" w:cstheme="minorBidi"/>
            <w:smallCaps w:val="0"/>
            <w:noProof/>
            <w:sz w:val="22"/>
            <w:szCs w:val="22"/>
            <w:lang w:val="el-GR" w:eastAsia="el-GR"/>
          </w:rPr>
          <w:tab/>
        </w:r>
        <w:r w:rsidRPr="00412404">
          <w:rPr>
            <w:rStyle w:val="-"/>
            <w:noProof/>
            <w:lang w:val="el-GR"/>
          </w:rPr>
          <w:t>Κριτήρια Ανάθεσης</w:t>
        </w:r>
        <w:r>
          <w:rPr>
            <w:noProof/>
            <w:webHidden/>
          </w:rPr>
          <w:tab/>
        </w:r>
        <w:r>
          <w:rPr>
            <w:noProof/>
            <w:webHidden/>
          </w:rPr>
          <w:fldChar w:fldCharType="begin"/>
        </w:r>
        <w:r>
          <w:rPr>
            <w:noProof/>
            <w:webHidden/>
          </w:rPr>
          <w:instrText xml:space="preserve"> PAGEREF _Toc109736939 \h </w:instrText>
        </w:r>
        <w:r>
          <w:rPr>
            <w:noProof/>
            <w:webHidden/>
          </w:rPr>
        </w:r>
        <w:r>
          <w:rPr>
            <w:noProof/>
            <w:webHidden/>
          </w:rPr>
          <w:fldChar w:fldCharType="separate"/>
        </w:r>
        <w:r w:rsidR="001D4D55">
          <w:rPr>
            <w:noProof/>
            <w:webHidden/>
          </w:rPr>
          <w:t>27</w:t>
        </w:r>
        <w:r>
          <w:rPr>
            <w:noProof/>
            <w:webHidden/>
          </w:rPr>
          <w:fldChar w:fldCharType="end"/>
        </w:r>
      </w:hyperlink>
    </w:p>
    <w:p w14:paraId="33901969"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40" w:history="1">
        <w:r w:rsidRPr="00412404">
          <w:rPr>
            <w:rStyle w:val="-"/>
            <w:noProof/>
            <w:lang w:val="el-GR"/>
          </w:rPr>
          <w:t>2.3.1</w:t>
        </w:r>
        <w:r>
          <w:rPr>
            <w:rFonts w:asciiTheme="minorHAnsi" w:eastAsiaTheme="minorEastAsia" w:hAnsiTheme="minorHAnsi" w:cstheme="minorBidi"/>
            <w:i w:val="0"/>
            <w:iCs w:val="0"/>
            <w:noProof/>
            <w:sz w:val="22"/>
            <w:szCs w:val="22"/>
            <w:lang w:val="el-GR" w:eastAsia="el-GR"/>
          </w:rPr>
          <w:tab/>
        </w:r>
        <w:r w:rsidRPr="00412404">
          <w:rPr>
            <w:rStyle w:val="-"/>
            <w:noProof/>
            <w:lang w:val="el-GR"/>
          </w:rPr>
          <w:t>Κριτήριο ανάθεσης</w:t>
        </w:r>
        <w:r>
          <w:rPr>
            <w:noProof/>
            <w:webHidden/>
          </w:rPr>
          <w:tab/>
        </w:r>
        <w:r>
          <w:rPr>
            <w:noProof/>
            <w:webHidden/>
          </w:rPr>
          <w:fldChar w:fldCharType="begin"/>
        </w:r>
        <w:r>
          <w:rPr>
            <w:noProof/>
            <w:webHidden/>
          </w:rPr>
          <w:instrText xml:space="preserve"> PAGEREF _Toc109736940 \h </w:instrText>
        </w:r>
        <w:r>
          <w:rPr>
            <w:noProof/>
            <w:webHidden/>
          </w:rPr>
        </w:r>
        <w:r>
          <w:rPr>
            <w:noProof/>
            <w:webHidden/>
          </w:rPr>
          <w:fldChar w:fldCharType="separate"/>
        </w:r>
        <w:r w:rsidR="001D4D55">
          <w:rPr>
            <w:noProof/>
            <w:webHidden/>
          </w:rPr>
          <w:t>27</w:t>
        </w:r>
        <w:r>
          <w:rPr>
            <w:noProof/>
            <w:webHidden/>
          </w:rPr>
          <w:fldChar w:fldCharType="end"/>
        </w:r>
      </w:hyperlink>
    </w:p>
    <w:p w14:paraId="3A2BB061" w14:textId="77777777" w:rsidR="004000C4" w:rsidRDefault="004000C4">
      <w:pPr>
        <w:pStyle w:val="32"/>
        <w:tabs>
          <w:tab w:val="right" w:leader="dot" w:pos="10456"/>
        </w:tabs>
        <w:rPr>
          <w:rFonts w:asciiTheme="minorHAnsi" w:eastAsiaTheme="minorEastAsia" w:hAnsiTheme="minorHAnsi" w:cstheme="minorBidi"/>
          <w:i w:val="0"/>
          <w:iCs w:val="0"/>
          <w:noProof/>
          <w:sz w:val="22"/>
          <w:szCs w:val="22"/>
          <w:lang w:val="el-GR" w:eastAsia="el-GR"/>
        </w:rPr>
      </w:pPr>
      <w:hyperlink w:anchor="_Toc109736941" w:history="1">
        <w:r w:rsidRPr="00412404">
          <w:rPr>
            <w:rStyle w:val="-"/>
            <w:noProof/>
            <w:lang w:val="el-GR"/>
          </w:rPr>
          <w:t>2.3.2 Βαθμολόγηση και κατάταξη προσφορών</w:t>
        </w:r>
        <w:r>
          <w:rPr>
            <w:noProof/>
            <w:webHidden/>
          </w:rPr>
          <w:tab/>
        </w:r>
        <w:r>
          <w:rPr>
            <w:noProof/>
            <w:webHidden/>
          </w:rPr>
          <w:fldChar w:fldCharType="begin"/>
        </w:r>
        <w:r>
          <w:rPr>
            <w:noProof/>
            <w:webHidden/>
          </w:rPr>
          <w:instrText xml:space="preserve"> PAGEREF _Toc109736941 \h </w:instrText>
        </w:r>
        <w:r>
          <w:rPr>
            <w:noProof/>
            <w:webHidden/>
          </w:rPr>
        </w:r>
        <w:r>
          <w:rPr>
            <w:noProof/>
            <w:webHidden/>
          </w:rPr>
          <w:fldChar w:fldCharType="separate"/>
        </w:r>
        <w:r w:rsidR="001D4D55">
          <w:rPr>
            <w:noProof/>
            <w:webHidden/>
          </w:rPr>
          <w:t>27</w:t>
        </w:r>
        <w:r>
          <w:rPr>
            <w:noProof/>
            <w:webHidden/>
          </w:rPr>
          <w:fldChar w:fldCharType="end"/>
        </w:r>
      </w:hyperlink>
    </w:p>
    <w:p w14:paraId="391A4DE8"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42" w:history="1">
        <w:r w:rsidRPr="00412404">
          <w:rPr>
            <w:rStyle w:val="-"/>
            <w:noProof/>
            <w:lang w:val="el-GR"/>
          </w:rPr>
          <w:t>2.4</w:t>
        </w:r>
        <w:r>
          <w:rPr>
            <w:rFonts w:asciiTheme="minorHAnsi" w:eastAsiaTheme="minorEastAsia" w:hAnsiTheme="minorHAnsi" w:cstheme="minorBidi"/>
            <w:smallCaps w:val="0"/>
            <w:noProof/>
            <w:sz w:val="22"/>
            <w:szCs w:val="22"/>
            <w:lang w:val="el-GR" w:eastAsia="el-GR"/>
          </w:rPr>
          <w:tab/>
        </w:r>
        <w:r w:rsidRPr="00412404">
          <w:rPr>
            <w:rStyle w:val="-"/>
            <w:noProof/>
            <w:lang w:val="el-GR"/>
          </w:rPr>
          <w:t>Κατάρτιση - Περιεχόμενο Προσφορών</w:t>
        </w:r>
        <w:r>
          <w:rPr>
            <w:noProof/>
            <w:webHidden/>
          </w:rPr>
          <w:tab/>
        </w:r>
        <w:r>
          <w:rPr>
            <w:noProof/>
            <w:webHidden/>
          </w:rPr>
          <w:fldChar w:fldCharType="begin"/>
        </w:r>
        <w:r>
          <w:rPr>
            <w:noProof/>
            <w:webHidden/>
          </w:rPr>
          <w:instrText xml:space="preserve"> PAGEREF _Toc109736942 \h </w:instrText>
        </w:r>
        <w:r>
          <w:rPr>
            <w:noProof/>
            <w:webHidden/>
          </w:rPr>
        </w:r>
        <w:r>
          <w:rPr>
            <w:noProof/>
            <w:webHidden/>
          </w:rPr>
          <w:fldChar w:fldCharType="separate"/>
        </w:r>
        <w:r w:rsidR="001D4D55">
          <w:rPr>
            <w:noProof/>
            <w:webHidden/>
          </w:rPr>
          <w:t>28</w:t>
        </w:r>
        <w:r>
          <w:rPr>
            <w:noProof/>
            <w:webHidden/>
          </w:rPr>
          <w:fldChar w:fldCharType="end"/>
        </w:r>
      </w:hyperlink>
    </w:p>
    <w:p w14:paraId="412BA0DC"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43" w:history="1">
        <w:r w:rsidRPr="00412404">
          <w:rPr>
            <w:rStyle w:val="-"/>
            <w:noProof/>
            <w:lang w:val="el-GR"/>
          </w:rPr>
          <w:t>2.4.1</w:t>
        </w:r>
        <w:r>
          <w:rPr>
            <w:rFonts w:asciiTheme="minorHAnsi" w:eastAsiaTheme="minorEastAsia" w:hAnsiTheme="minorHAnsi" w:cstheme="minorBidi"/>
            <w:i w:val="0"/>
            <w:iCs w:val="0"/>
            <w:noProof/>
            <w:sz w:val="22"/>
            <w:szCs w:val="22"/>
            <w:lang w:val="el-GR" w:eastAsia="el-GR"/>
          </w:rPr>
          <w:tab/>
        </w:r>
        <w:r w:rsidRPr="00412404">
          <w:rPr>
            <w:rStyle w:val="-"/>
            <w:noProof/>
            <w:lang w:val="el-GR"/>
          </w:rPr>
          <w:t>Γενικοί όροι υποβολής προσφορών</w:t>
        </w:r>
        <w:r>
          <w:rPr>
            <w:noProof/>
            <w:webHidden/>
          </w:rPr>
          <w:tab/>
        </w:r>
        <w:r>
          <w:rPr>
            <w:noProof/>
            <w:webHidden/>
          </w:rPr>
          <w:fldChar w:fldCharType="begin"/>
        </w:r>
        <w:r>
          <w:rPr>
            <w:noProof/>
            <w:webHidden/>
          </w:rPr>
          <w:instrText xml:space="preserve"> PAGEREF _Toc109736943 \h </w:instrText>
        </w:r>
        <w:r>
          <w:rPr>
            <w:noProof/>
            <w:webHidden/>
          </w:rPr>
        </w:r>
        <w:r>
          <w:rPr>
            <w:noProof/>
            <w:webHidden/>
          </w:rPr>
          <w:fldChar w:fldCharType="separate"/>
        </w:r>
        <w:r w:rsidR="001D4D55">
          <w:rPr>
            <w:noProof/>
            <w:webHidden/>
          </w:rPr>
          <w:t>28</w:t>
        </w:r>
        <w:r>
          <w:rPr>
            <w:noProof/>
            <w:webHidden/>
          </w:rPr>
          <w:fldChar w:fldCharType="end"/>
        </w:r>
      </w:hyperlink>
    </w:p>
    <w:p w14:paraId="41C7011F"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44" w:history="1">
        <w:r w:rsidRPr="00412404">
          <w:rPr>
            <w:rStyle w:val="-"/>
            <w:noProof/>
            <w:lang w:val="el-GR"/>
          </w:rPr>
          <w:t>2.4.2</w:t>
        </w:r>
        <w:r>
          <w:rPr>
            <w:rFonts w:asciiTheme="minorHAnsi" w:eastAsiaTheme="minorEastAsia" w:hAnsiTheme="minorHAnsi" w:cstheme="minorBidi"/>
            <w:i w:val="0"/>
            <w:iCs w:val="0"/>
            <w:noProof/>
            <w:sz w:val="22"/>
            <w:szCs w:val="22"/>
            <w:lang w:val="el-GR" w:eastAsia="el-GR"/>
          </w:rPr>
          <w:tab/>
        </w:r>
        <w:r w:rsidRPr="00412404">
          <w:rPr>
            <w:rStyle w:val="-"/>
            <w:noProof/>
            <w:lang w:val="el-GR"/>
          </w:rPr>
          <w:t>Χρόνος και τρόπος υποβολής προσφορών</w:t>
        </w:r>
        <w:r>
          <w:rPr>
            <w:noProof/>
            <w:webHidden/>
          </w:rPr>
          <w:tab/>
        </w:r>
        <w:r>
          <w:rPr>
            <w:noProof/>
            <w:webHidden/>
          </w:rPr>
          <w:fldChar w:fldCharType="begin"/>
        </w:r>
        <w:r>
          <w:rPr>
            <w:noProof/>
            <w:webHidden/>
          </w:rPr>
          <w:instrText xml:space="preserve"> PAGEREF _Toc109736944 \h </w:instrText>
        </w:r>
        <w:r>
          <w:rPr>
            <w:noProof/>
            <w:webHidden/>
          </w:rPr>
        </w:r>
        <w:r>
          <w:rPr>
            <w:noProof/>
            <w:webHidden/>
          </w:rPr>
          <w:fldChar w:fldCharType="separate"/>
        </w:r>
        <w:r w:rsidR="001D4D55">
          <w:rPr>
            <w:noProof/>
            <w:webHidden/>
          </w:rPr>
          <w:t>28</w:t>
        </w:r>
        <w:r>
          <w:rPr>
            <w:noProof/>
            <w:webHidden/>
          </w:rPr>
          <w:fldChar w:fldCharType="end"/>
        </w:r>
      </w:hyperlink>
    </w:p>
    <w:p w14:paraId="0A82DD01"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45" w:history="1">
        <w:r w:rsidRPr="00412404">
          <w:rPr>
            <w:rStyle w:val="-"/>
            <w:noProof/>
            <w:lang w:val="el-GR"/>
          </w:rPr>
          <w:t>2.4.3</w:t>
        </w:r>
        <w:r>
          <w:rPr>
            <w:rFonts w:asciiTheme="minorHAnsi" w:eastAsiaTheme="minorEastAsia" w:hAnsiTheme="minorHAnsi" w:cstheme="minorBidi"/>
            <w:i w:val="0"/>
            <w:iCs w:val="0"/>
            <w:noProof/>
            <w:sz w:val="22"/>
            <w:szCs w:val="22"/>
            <w:lang w:val="el-GR" w:eastAsia="el-GR"/>
          </w:rPr>
          <w:tab/>
        </w:r>
        <w:r w:rsidRPr="00412404">
          <w:rPr>
            <w:rStyle w:val="-"/>
            <w:noProof/>
            <w:lang w:val="el-GR"/>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_Toc109736945 \h </w:instrText>
        </w:r>
        <w:r>
          <w:rPr>
            <w:noProof/>
            <w:webHidden/>
          </w:rPr>
        </w:r>
        <w:r>
          <w:rPr>
            <w:noProof/>
            <w:webHidden/>
          </w:rPr>
          <w:fldChar w:fldCharType="separate"/>
        </w:r>
        <w:r w:rsidR="001D4D55">
          <w:rPr>
            <w:noProof/>
            <w:webHidden/>
          </w:rPr>
          <w:t>31</w:t>
        </w:r>
        <w:r>
          <w:rPr>
            <w:noProof/>
            <w:webHidden/>
          </w:rPr>
          <w:fldChar w:fldCharType="end"/>
        </w:r>
      </w:hyperlink>
    </w:p>
    <w:p w14:paraId="59652190"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46" w:history="1">
        <w:r w:rsidRPr="00412404">
          <w:rPr>
            <w:rStyle w:val="-"/>
            <w:noProof/>
            <w:lang w:val="el-GR"/>
          </w:rPr>
          <w:t>2.4.4</w:t>
        </w:r>
        <w:r>
          <w:rPr>
            <w:rFonts w:asciiTheme="minorHAnsi" w:eastAsiaTheme="minorEastAsia" w:hAnsiTheme="minorHAnsi" w:cstheme="minorBidi"/>
            <w:i w:val="0"/>
            <w:iCs w:val="0"/>
            <w:noProof/>
            <w:sz w:val="22"/>
            <w:szCs w:val="22"/>
            <w:lang w:val="el-GR" w:eastAsia="el-GR"/>
          </w:rPr>
          <w:tab/>
        </w:r>
        <w:r w:rsidRPr="00412404">
          <w:rPr>
            <w:rStyle w:val="-"/>
            <w:noProof/>
            <w:lang w:val="el-GR"/>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_Toc109736946 \h </w:instrText>
        </w:r>
        <w:r>
          <w:rPr>
            <w:noProof/>
            <w:webHidden/>
          </w:rPr>
        </w:r>
        <w:r>
          <w:rPr>
            <w:noProof/>
            <w:webHidden/>
          </w:rPr>
          <w:fldChar w:fldCharType="separate"/>
        </w:r>
        <w:r w:rsidR="001D4D55">
          <w:rPr>
            <w:noProof/>
            <w:webHidden/>
          </w:rPr>
          <w:t>33</w:t>
        </w:r>
        <w:r>
          <w:rPr>
            <w:noProof/>
            <w:webHidden/>
          </w:rPr>
          <w:fldChar w:fldCharType="end"/>
        </w:r>
      </w:hyperlink>
    </w:p>
    <w:p w14:paraId="17C585FB"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47" w:history="1">
        <w:r w:rsidRPr="00412404">
          <w:rPr>
            <w:rStyle w:val="-"/>
            <w:noProof/>
            <w:lang w:val="el-GR"/>
          </w:rPr>
          <w:t>2.4.5</w:t>
        </w:r>
        <w:r>
          <w:rPr>
            <w:rFonts w:asciiTheme="minorHAnsi" w:eastAsiaTheme="minorEastAsia" w:hAnsiTheme="minorHAnsi" w:cstheme="minorBidi"/>
            <w:i w:val="0"/>
            <w:iCs w:val="0"/>
            <w:noProof/>
            <w:sz w:val="22"/>
            <w:szCs w:val="22"/>
            <w:lang w:val="el-GR" w:eastAsia="el-GR"/>
          </w:rPr>
          <w:tab/>
        </w:r>
        <w:r w:rsidRPr="00412404">
          <w:rPr>
            <w:rStyle w:val="-"/>
            <w:noProof/>
            <w:lang w:val="el-GR"/>
          </w:rPr>
          <w:t>Χρόνος ισχύος των προσφορών</w:t>
        </w:r>
        <w:r>
          <w:rPr>
            <w:noProof/>
            <w:webHidden/>
          </w:rPr>
          <w:tab/>
        </w:r>
        <w:r>
          <w:rPr>
            <w:noProof/>
            <w:webHidden/>
          </w:rPr>
          <w:fldChar w:fldCharType="begin"/>
        </w:r>
        <w:r>
          <w:rPr>
            <w:noProof/>
            <w:webHidden/>
          </w:rPr>
          <w:instrText xml:space="preserve"> PAGEREF _Toc109736947 \h </w:instrText>
        </w:r>
        <w:r>
          <w:rPr>
            <w:noProof/>
            <w:webHidden/>
          </w:rPr>
        </w:r>
        <w:r>
          <w:rPr>
            <w:noProof/>
            <w:webHidden/>
          </w:rPr>
          <w:fldChar w:fldCharType="separate"/>
        </w:r>
        <w:r w:rsidR="001D4D55">
          <w:rPr>
            <w:noProof/>
            <w:webHidden/>
          </w:rPr>
          <w:t>34</w:t>
        </w:r>
        <w:r>
          <w:rPr>
            <w:noProof/>
            <w:webHidden/>
          </w:rPr>
          <w:fldChar w:fldCharType="end"/>
        </w:r>
      </w:hyperlink>
    </w:p>
    <w:p w14:paraId="0FB19A8B"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48" w:history="1">
        <w:r w:rsidRPr="00412404">
          <w:rPr>
            <w:rStyle w:val="-"/>
            <w:noProof/>
            <w:lang w:val="el-GR"/>
          </w:rPr>
          <w:t>2.4.6</w:t>
        </w:r>
        <w:r>
          <w:rPr>
            <w:rFonts w:asciiTheme="minorHAnsi" w:eastAsiaTheme="minorEastAsia" w:hAnsiTheme="minorHAnsi" w:cstheme="minorBidi"/>
            <w:i w:val="0"/>
            <w:iCs w:val="0"/>
            <w:noProof/>
            <w:sz w:val="22"/>
            <w:szCs w:val="22"/>
            <w:lang w:val="el-GR" w:eastAsia="el-GR"/>
          </w:rPr>
          <w:tab/>
        </w:r>
        <w:r w:rsidRPr="00412404">
          <w:rPr>
            <w:rStyle w:val="-"/>
            <w:noProof/>
            <w:lang w:val="el-GR"/>
          </w:rPr>
          <w:t>Λόγοι απόρριψης προσφορών</w:t>
        </w:r>
        <w:r>
          <w:rPr>
            <w:noProof/>
            <w:webHidden/>
          </w:rPr>
          <w:tab/>
        </w:r>
        <w:r>
          <w:rPr>
            <w:noProof/>
            <w:webHidden/>
          </w:rPr>
          <w:fldChar w:fldCharType="begin"/>
        </w:r>
        <w:r>
          <w:rPr>
            <w:noProof/>
            <w:webHidden/>
          </w:rPr>
          <w:instrText xml:space="preserve"> PAGEREF _Toc109736948 \h </w:instrText>
        </w:r>
        <w:r>
          <w:rPr>
            <w:noProof/>
            <w:webHidden/>
          </w:rPr>
        </w:r>
        <w:r>
          <w:rPr>
            <w:noProof/>
            <w:webHidden/>
          </w:rPr>
          <w:fldChar w:fldCharType="separate"/>
        </w:r>
        <w:r w:rsidR="001D4D55">
          <w:rPr>
            <w:noProof/>
            <w:webHidden/>
          </w:rPr>
          <w:t>34</w:t>
        </w:r>
        <w:r>
          <w:rPr>
            <w:noProof/>
            <w:webHidden/>
          </w:rPr>
          <w:fldChar w:fldCharType="end"/>
        </w:r>
      </w:hyperlink>
    </w:p>
    <w:p w14:paraId="2B828E5B" w14:textId="77777777" w:rsidR="004000C4" w:rsidRDefault="004000C4">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109736949" w:history="1">
        <w:r w:rsidRPr="00412404">
          <w:rPr>
            <w:rStyle w:val="-"/>
            <w:noProof/>
            <w:lang w:val="el-GR"/>
          </w:rPr>
          <w:t>3.</w:t>
        </w:r>
        <w:r>
          <w:rPr>
            <w:rFonts w:asciiTheme="minorHAnsi" w:eastAsiaTheme="minorEastAsia" w:hAnsiTheme="minorHAnsi" w:cstheme="minorBidi"/>
            <w:smallCaps w:val="0"/>
            <w:noProof/>
            <w:sz w:val="22"/>
            <w:szCs w:val="22"/>
            <w:lang w:val="el-GR" w:eastAsia="el-GR"/>
          </w:rPr>
          <w:tab/>
        </w:r>
        <w:r w:rsidRPr="00412404">
          <w:rPr>
            <w:rStyle w:val="-"/>
            <w:noProof/>
            <w:lang w:val="el-GR"/>
          </w:rPr>
          <w:t>ΔΙΕΝΕΡΓΕΙΑ ΔΙΑΔΙΚΑΣΙΑΣ - ΑΞΙΟΛΟΓΗΣΗ ΠΡΟΣΦΟΡΩΝ</w:t>
        </w:r>
        <w:r>
          <w:rPr>
            <w:noProof/>
            <w:webHidden/>
          </w:rPr>
          <w:tab/>
        </w:r>
        <w:r>
          <w:rPr>
            <w:noProof/>
            <w:webHidden/>
          </w:rPr>
          <w:fldChar w:fldCharType="begin"/>
        </w:r>
        <w:r>
          <w:rPr>
            <w:noProof/>
            <w:webHidden/>
          </w:rPr>
          <w:instrText xml:space="preserve"> PAGEREF _Toc109736949 \h </w:instrText>
        </w:r>
        <w:r>
          <w:rPr>
            <w:noProof/>
            <w:webHidden/>
          </w:rPr>
        </w:r>
        <w:r>
          <w:rPr>
            <w:noProof/>
            <w:webHidden/>
          </w:rPr>
          <w:fldChar w:fldCharType="separate"/>
        </w:r>
        <w:r w:rsidR="001D4D55">
          <w:rPr>
            <w:noProof/>
            <w:webHidden/>
          </w:rPr>
          <w:t>36</w:t>
        </w:r>
        <w:r>
          <w:rPr>
            <w:noProof/>
            <w:webHidden/>
          </w:rPr>
          <w:fldChar w:fldCharType="end"/>
        </w:r>
      </w:hyperlink>
    </w:p>
    <w:p w14:paraId="4A9BF3F4"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50" w:history="1">
        <w:r w:rsidRPr="00412404">
          <w:rPr>
            <w:rStyle w:val="-"/>
            <w:noProof/>
            <w:lang w:val="el-GR"/>
          </w:rPr>
          <w:t>3.1</w:t>
        </w:r>
        <w:r>
          <w:rPr>
            <w:rFonts w:asciiTheme="minorHAnsi" w:eastAsiaTheme="minorEastAsia" w:hAnsiTheme="minorHAnsi" w:cstheme="minorBidi"/>
            <w:smallCaps w:val="0"/>
            <w:noProof/>
            <w:sz w:val="22"/>
            <w:szCs w:val="22"/>
            <w:lang w:val="el-GR" w:eastAsia="el-GR"/>
          </w:rPr>
          <w:tab/>
        </w:r>
        <w:r w:rsidRPr="00412404">
          <w:rPr>
            <w:rStyle w:val="-"/>
            <w:noProof/>
            <w:lang w:val="el-GR"/>
          </w:rPr>
          <w:t>Αποσφράγιση και αξιολόγηση προσφορών</w:t>
        </w:r>
        <w:r>
          <w:rPr>
            <w:noProof/>
            <w:webHidden/>
          </w:rPr>
          <w:tab/>
        </w:r>
        <w:r>
          <w:rPr>
            <w:noProof/>
            <w:webHidden/>
          </w:rPr>
          <w:fldChar w:fldCharType="begin"/>
        </w:r>
        <w:r>
          <w:rPr>
            <w:noProof/>
            <w:webHidden/>
          </w:rPr>
          <w:instrText xml:space="preserve"> PAGEREF _Toc109736950 \h </w:instrText>
        </w:r>
        <w:r>
          <w:rPr>
            <w:noProof/>
            <w:webHidden/>
          </w:rPr>
        </w:r>
        <w:r>
          <w:rPr>
            <w:noProof/>
            <w:webHidden/>
          </w:rPr>
          <w:fldChar w:fldCharType="separate"/>
        </w:r>
        <w:r w:rsidR="001D4D55">
          <w:rPr>
            <w:noProof/>
            <w:webHidden/>
          </w:rPr>
          <w:t>36</w:t>
        </w:r>
        <w:r>
          <w:rPr>
            <w:noProof/>
            <w:webHidden/>
          </w:rPr>
          <w:fldChar w:fldCharType="end"/>
        </w:r>
      </w:hyperlink>
    </w:p>
    <w:p w14:paraId="5BEAA8A3"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51" w:history="1">
        <w:r w:rsidRPr="00412404">
          <w:rPr>
            <w:rStyle w:val="-"/>
            <w:noProof/>
            <w:lang w:val="el-GR"/>
          </w:rPr>
          <w:t>3.1.1</w:t>
        </w:r>
        <w:r>
          <w:rPr>
            <w:rFonts w:asciiTheme="minorHAnsi" w:eastAsiaTheme="minorEastAsia" w:hAnsiTheme="minorHAnsi" w:cstheme="minorBidi"/>
            <w:i w:val="0"/>
            <w:iCs w:val="0"/>
            <w:noProof/>
            <w:sz w:val="22"/>
            <w:szCs w:val="22"/>
            <w:lang w:val="el-GR" w:eastAsia="el-GR"/>
          </w:rPr>
          <w:tab/>
        </w:r>
        <w:r w:rsidRPr="00412404">
          <w:rPr>
            <w:rStyle w:val="-"/>
            <w:noProof/>
            <w:lang w:val="el-GR"/>
          </w:rPr>
          <w:t>Ηλεκτρονική αποσφράγιση προσφορών</w:t>
        </w:r>
        <w:r>
          <w:rPr>
            <w:noProof/>
            <w:webHidden/>
          </w:rPr>
          <w:tab/>
        </w:r>
        <w:r>
          <w:rPr>
            <w:noProof/>
            <w:webHidden/>
          </w:rPr>
          <w:fldChar w:fldCharType="begin"/>
        </w:r>
        <w:r>
          <w:rPr>
            <w:noProof/>
            <w:webHidden/>
          </w:rPr>
          <w:instrText xml:space="preserve"> PAGEREF _Toc109736951 \h </w:instrText>
        </w:r>
        <w:r>
          <w:rPr>
            <w:noProof/>
            <w:webHidden/>
          </w:rPr>
        </w:r>
        <w:r>
          <w:rPr>
            <w:noProof/>
            <w:webHidden/>
          </w:rPr>
          <w:fldChar w:fldCharType="separate"/>
        </w:r>
        <w:r w:rsidR="001D4D55">
          <w:rPr>
            <w:noProof/>
            <w:webHidden/>
          </w:rPr>
          <w:t>36</w:t>
        </w:r>
        <w:r>
          <w:rPr>
            <w:noProof/>
            <w:webHidden/>
          </w:rPr>
          <w:fldChar w:fldCharType="end"/>
        </w:r>
      </w:hyperlink>
    </w:p>
    <w:p w14:paraId="54545C9D" w14:textId="77777777" w:rsidR="004000C4" w:rsidRDefault="004000C4">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109736952" w:history="1">
        <w:r w:rsidRPr="00412404">
          <w:rPr>
            <w:rStyle w:val="-"/>
            <w:noProof/>
            <w:lang w:val="el-GR"/>
          </w:rPr>
          <w:t>3.1.2</w:t>
        </w:r>
        <w:r>
          <w:rPr>
            <w:rFonts w:asciiTheme="minorHAnsi" w:eastAsiaTheme="minorEastAsia" w:hAnsiTheme="minorHAnsi" w:cstheme="minorBidi"/>
            <w:i w:val="0"/>
            <w:iCs w:val="0"/>
            <w:noProof/>
            <w:sz w:val="22"/>
            <w:szCs w:val="22"/>
            <w:lang w:val="el-GR" w:eastAsia="el-GR"/>
          </w:rPr>
          <w:tab/>
        </w:r>
        <w:r w:rsidRPr="00412404">
          <w:rPr>
            <w:rStyle w:val="-"/>
            <w:noProof/>
            <w:lang w:val="el-GR"/>
          </w:rPr>
          <w:t>Αξιολόγηση προσφορών</w:t>
        </w:r>
        <w:r>
          <w:rPr>
            <w:noProof/>
            <w:webHidden/>
          </w:rPr>
          <w:tab/>
        </w:r>
        <w:r>
          <w:rPr>
            <w:noProof/>
            <w:webHidden/>
          </w:rPr>
          <w:fldChar w:fldCharType="begin"/>
        </w:r>
        <w:r>
          <w:rPr>
            <w:noProof/>
            <w:webHidden/>
          </w:rPr>
          <w:instrText xml:space="preserve"> PAGEREF _Toc109736952 \h </w:instrText>
        </w:r>
        <w:r>
          <w:rPr>
            <w:noProof/>
            <w:webHidden/>
          </w:rPr>
        </w:r>
        <w:r>
          <w:rPr>
            <w:noProof/>
            <w:webHidden/>
          </w:rPr>
          <w:fldChar w:fldCharType="separate"/>
        </w:r>
        <w:r w:rsidR="001D4D55">
          <w:rPr>
            <w:noProof/>
            <w:webHidden/>
          </w:rPr>
          <w:t>36</w:t>
        </w:r>
        <w:r>
          <w:rPr>
            <w:noProof/>
            <w:webHidden/>
          </w:rPr>
          <w:fldChar w:fldCharType="end"/>
        </w:r>
      </w:hyperlink>
    </w:p>
    <w:p w14:paraId="4371E65A"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53" w:history="1">
        <w:r w:rsidRPr="00412404">
          <w:rPr>
            <w:rStyle w:val="-"/>
            <w:noProof/>
            <w:lang w:val="el-GR"/>
          </w:rPr>
          <w:t>3.2</w:t>
        </w:r>
        <w:r>
          <w:rPr>
            <w:rFonts w:asciiTheme="minorHAnsi" w:eastAsiaTheme="minorEastAsia" w:hAnsiTheme="minorHAnsi" w:cstheme="minorBidi"/>
            <w:smallCaps w:val="0"/>
            <w:noProof/>
            <w:sz w:val="22"/>
            <w:szCs w:val="22"/>
            <w:lang w:val="el-GR" w:eastAsia="el-GR"/>
          </w:rPr>
          <w:tab/>
        </w:r>
        <w:r w:rsidRPr="00412404">
          <w:rPr>
            <w:rStyle w:val="-"/>
            <w:noProof/>
            <w:lang w:val="el-GR"/>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_Toc109736953 \h </w:instrText>
        </w:r>
        <w:r>
          <w:rPr>
            <w:noProof/>
            <w:webHidden/>
          </w:rPr>
        </w:r>
        <w:r>
          <w:rPr>
            <w:noProof/>
            <w:webHidden/>
          </w:rPr>
          <w:fldChar w:fldCharType="separate"/>
        </w:r>
        <w:r w:rsidR="001D4D55">
          <w:rPr>
            <w:noProof/>
            <w:webHidden/>
          </w:rPr>
          <w:t>38</w:t>
        </w:r>
        <w:r>
          <w:rPr>
            <w:noProof/>
            <w:webHidden/>
          </w:rPr>
          <w:fldChar w:fldCharType="end"/>
        </w:r>
      </w:hyperlink>
    </w:p>
    <w:p w14:paraId="039ED314"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54" w:history="1">
        <w:r w:rsidRPr="00412404">
          <w:rPr>
            <w:rStyle w:val="-"/>
            <w:noProof/>
            <w:lang w:val="el-GR"/>
          </w:rPr>
          <w:t>3.3</w:t>
        </w:r>
        <w:r>
          <w:rPr>
            <w:rFonts w:asciiTheme="minorHAnsi" w:eastAsiaTheme="minorEastAsia" w:hAnsiTheme="minorHAnsi" w:cstheme="minorBidi"/>
            <w:smallCaps w:val="0"/>
            <w:noProof/>
            <w:sz w:val="22"/>
            <w:szCs w:val="22"/>
            <w:lang w:val="el-GR" w:eastAsia="el-GR"/>
          </w:rPr>
          <w:tab/>
        </w:r>
        <w:r w:rsidRPr="00412404">
          <w:rPr>
            <w:rStyle w:val="-"/>
            <w:noProof/>
            <w:lang w:val="el-GR"/>
          </w:rPr>
          <w:t>Κατακύρωση - σύναψη σύμβασης</w:t>
        </w:r>
        <w:r>
          <w:rPr>
            <w:noProof/>
            <w:webHidden/>
          </w:rPr>
          <w:tab/>
        </w:r>
        <w:r>
          <w:rPr>
            <w:noProof/>
            <w:webHidden/>
          </w:rPr>
          <w:fldChar w:fldCharType="begin"/>
        </w:r>
        <w:r>
          <w:rPr>
            <w:noProof/>
            <w:webHidden/>
          </w:rPr>
          <w:instrText xml:space="preserve"> PAGEREF _Toc109736954 \h </w:instrText>
        </w:r>
        <w:r>
          <w:rPr>
            <w:noProof/>
            <w:webHidden/>
          </w:rPr>
        </w:r>
        <w:r>
          <w:rPr>
            <w:noProof/>
            <w:webHidden/>
          </w:rPr>
          <w:fldChar w:fldCharType="separate"/>
        </w:r>
        <w:r w:rsidR="001D4D55">
          <w:rPr>
            <w:noProof/>
            <w:webHidden/>
          </w:rPr>
          <w:t>39</w:t>
        </w:r>
        <w:r>
          <w:rPr>
            <w:noProof/>
            <w:webHidden/>
          </w:rPr>
          <w:fldChar w:fldCharType="end"/>
        </w:r>
      </w:hyperlink>
    </w:p>
    <w:p w14:paraId="7F146B92"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55" w:history="1">
        <w:r w:rsidRPr="00412404">
          <w:rPr>
            <w:rStyle w:val="-"/>
            <w:noProof/>
            <w:lang w:val="el-GR"/>
          </w:rPr>
          <w:t>3.4 Προδικαστικές Προσφυγές – Προσωρινή Δικαστική Προστασία</w:t>
        </w:r>
        <w:r>
          <w:rPr>
            <w:noProof/>
            <w:webHidden/>
          </w:rPr>
          <w:tab/>
        </w:r>
        <w:r>
          <w:rPr>
            <w:noProof/>
            <w:webHidden/>
          </w:rPr>
          <w:fldChar w:fldCharType="begin"/>
        </w:r>
        <w:r>
          <w:rPr>
            <w:noProof/>
            <w:webHidden/>
          </w:rPr>
          <w:instrText xml:space="preserve"> PAGEREF _Toc109736955 \h </w:instrText>
        </w:r>
        <w:r>
          <w:rPr>
            <w:noProof/>
            <w:webHidden/>
          </w:rPr>
        </w:r>
        <w:r>
          <w:rPr>
            <w:noProof/>
            <w:webHidden/>
          </w:rPr>
          <w:fldChar w:fldCharType="separate"/>
        </w:r>
        <w:r w:rsidR="001D4D55">
          <w:rPr>
            <w:noProof/>
            <w:webHidden/>
          </w:rPr>
          <w:t>40</w:t>
        </w:r>
        <w:r>
          <w:rPr>
            <w:noProof/>
            <w:webHidden/>
          </w:rPr>
          <w:fldChar w:fldCharType="end"/>
        </w:r>
      </w:hyperlink>
    </w:p>
    <w:p w14:paraId="4D6FC0EA"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56" w:history="1">
        <w:r w:rsidRPr="00412404">
          <w:rPr>
            <w:rStyle w:val="-"/>
            <w:noProof/>
            <w:lang w:val="el-GR"/>
          </w:rPr>
          <w:t>3.5</w:t>
        </w:r>
        <w:r>
          <w:rPr>
            <w:rFonts w:asciiTheme="minorHAnsi" w:eastAsiaTheme="minorEastAsia" w:hAnsiTheme="minorHAnsi" w:cstheme="minorBidi"/>
            <w:smallCaps w:val="0"/>
            <w:noProof/>
            <w:sz w:val="22"/>
            <w:szCs w:val="22"/>
            <w:lang w:val="el-GR" w:eastAsia="el-GR"/>
          </w:rPr>
          <w:tab/>
        </w:r>
        <w:r w:rsidRPr="00412404">
          <w:rPr>
            <w:rStyle w:val="-"/>
            <w:noProof/>
            <w:lang w:val="el-GR"/>
          </w:rPr>
          <w:t>Ματαίωση Διαδικασίας</w:t>
        </w:r>
        <w:r>
          <w:rPr>
            <w:noProof/>
            <w:webHidden/>
          </w:rPr>
          <w:tab/>
        </w:r>
        <w:r>
          <w:rPr>
            <w:noProof/>
            <w:webHidden/>
          </w:rPr>
          <w:fldChar w:fldCharType="begin"/>
        </w:r>
        <w:r>
          <w:rPr>
            <w:noProof/>
            <w:webHidden/>
          </w:rPr>
          <w:instrText xml:space="preserve"> PAGEREF _Toc109736956 \h </w:instrText>
        </w:r>
        <w:r>
          <w:rPr>
            <w:noProof/>
            <w:webHidden/>
          </w:rPr>
        </w:r>
        <w:r>
          <w:rPr>
            <w:noProof/>
            <w:webHidden/>
          </w:rPr>
          <w:fldChar w:fldCharType="separate"/>
        </w:r>
        <w:r w:rsidR="001D4D55">
          <w:rPr>
            <w:noProof/>
            <w:webHidden/>
          </w:rPr>
          <w:t>42</w:t>
        </w:r>
        <w:r>
          <w:rPr>
            <w:noProof/>
            <w:webHidden/>
          </w:rPr>
          <w:fldChar w:fldCharType="end"/>
        </w:r>
      </w:hyperlink>
    </w:p>
    <w:p w14:paraId="5348BB08" w14:textId="77777777" w:rsidR="004000C4" w:rsidRDefault="004000C4">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109736957" w:history="1">
        <w:r w:rsidRPr="00412404">
          <w:rPr>
            <w:rStyle w:val="-"/>
            <w:noProof/>
            <w:lang w:val="en-US"/>
          </w:rPr>
          <w:t>4.</w:t>
        </w:r>
        <w:r>
          <w:rPr>
            <w:rFonts w:asciiTheme="minorHAnsi" w:eastAsiaTheme="minorEastAsia" w:hAnsiTheme="minorHAnsi" w:cstheme="minorBidi"/>
            <w:smallCaps w:val="0"/>
            <w:noProof/>
            <w:sz w:val="22"/>
            <w:szCs w:val="22"/>
            <w:lang w:val="el-GR" w:eastAsia="el-GR"/>
          </w:rPr>
          <w:tab/>
        </w:r>
        <w:r w:rsidRPr="00412404">
          <w:rPr>
            <w:rStyle w:val="-"/>
            <w:noProof/>
            <w:lang w:val="el-GR"/>
          </w:rPr>
          <w:t>ΟΡΟΙ ΕΚΤΕΛΕΣΗΣ ΤΗΣ ΣΥΜΒΑΣΗΣ</w:t>
        </w:r>
        <w:r>
          <w:rPr>
            <w:noProof/>
            <w:webHidden/>
          </w:rPr>
          <w:tab/>
        </w:r>
        <w:r>
          <w:rPr>
            <w:noProof/>
            <w:webHidden/>
          </w:rPr>
          <w:fldChar w:fldCharType="begin"/>
        </w:r>
        <w:r>
          <w:rPr>
            <w:noProof/>
            <w:webHidden/>
          </w:rPr>
          <w:instrText xml:space="preserve"> PAGEREF _Toc109736957 \h </w:instrText>
        </w:r>
        <w:r>
          <w:rPr>
            <w:noProof/>
            <w:webHidden/>
          </w:rPr>
        </w:r>
        <w:r>
          <w:rPr>
            <w:noProof/>
            <w:webHidden/>
          </w:rPr>
          <w:fldChar w:fldCharType="separate"/>
        </w:r>
        <w:r w:rsidR="001D4D55">
          <w:rPr>
            <w:noProof/>
            <w:webHidden/>
          </w:rPr>
          <w:t>44</w:t>
        </w:r>
        <w:r>
          <w:rPr>
            <w:noProof/>
            <w:webHidden/>
          </w:rPr>
          <w:fldChar w:fldCharType="end"/>
        </w:r>
      </w:hyperlink>
    </w:p>
    <w:p w14:paraId="283BFC92"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58" w:history="1">
        <w:r w:rsidRPr="00412404">
          <w:rPr>
            <w:rStyle w:val="-"/>
            <w:noProof/>
            <w:lang w:val="el-GR"/>
          </w:rPr>
          <w:t>4.1</w:t>
        </w:r>
        <w:r>
          <w:rPr>
            <w:rFonts w:asciiTheme="minorHAnsi" w:eastAsiaTheme="minorEastAsia" w:hAnsiTheme="minorHAnsi" w:cstheme="minorBidi"/>
            <w:smallCaps w:val="0"/>
            <w:noProof/>
            <w:sz w:val="22"/>
            <w:szCs w:val="22"/>
            <w:lang w:val="el-GR" w:eastAsia="el-GR"/>
          </w:rPr>
          <w:tab/>
        </w:r>
        <w:r w:rsidRPr="00412404">
          <w:rPr>
            <w:rStyle w:val="-"/>
            <w:noProof/>
            <w:lang w:val="el-GR"/>
          </w:rPr>
          <w:t>Εγγυήσεις (καλής εκτέλεσης, προκαταβολής και καλής λειτουργίας)</w:t>
        </w:r>
        <w:r>
          <w:rPr>
            <w:noProof/>
            <w:webHidden/>
          </w:rPr>
          <w:tab/>
        </w:r>
        <w:r>
          <w:rPr>
            <w:noProof/>
            <w:webHidden/>
          </w:rPr>
          <w:fldChar w:fldCharType="begin"/>
        </w:r>
        <w:r>
          <w:rPr>
            <w:noProof/>
            <w:webHidden/>
          </w:rPr>
          <w:instrText xml:space="preserve"> PAGEREF _Toc109736958 \h </w:instrText>
        </w:r>
        <w:r>
          <w:rPr>
            <w:noProof/>
            <w:webHidden/>
          </w:rPr>
        </w:r>
        <w:r>
          <w:rPr>
            <w:noProof/>
            <w:webHidden/>
          </w:rPr>
          <w:fldChar w:fldCharType="separate"/>
        </w:r>
        <w:r w:rsidR="001D4D55">
          <w:rPr>
            <w:noProof/>
            <w:webHidden/>
          </w:rPr>
          <w:t>44</w:t>
        </w:r>
        <w:r>
          <w:rPr>
            <w:noProof/>
            <w:webHidden/>
          </w:rPr>
          <w:fldChar w:fldCharType="end"/>
        </w:r>
      </w:hyperlink>
    </w:p>
    <w:p w14:paraId="20553EA3"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59" w:history="1">
        <w:r w:rsidRPr="00412404">
          <w:rPr>
            <w:rStyle w:val="-"/>
            <w:noProof/>
            <w:lang w:val="el-GR"/>
          </w:rPr>
          <w:t xml:space="preserve">4.2 </w:t>
        </w:r>
        <w:r>
          <w:rPr>
            <w:rFonts w:asciiTheme="minorHAnsi" w:eastAsiaTheme="minorEastAsia" w:hAnsiTheme="minorHAnsi" w:cstheme="minorBidi"/>
            <w:smallCaps w:val="0"/>
            <w:noProof/>
            <w:sz w:val="22"/>
            <w:szCs w:val="22"/>
            <w:lang w:val="el-GR" w:eastAsia="el-GR"/>
          </w:rPr>
          <w:tab/>
        </w:r>
        <w:r w:rsidRPr="00412404">
          <w:rPr>
            <w:rStyle w:val="-"/>
            <w:noProof/>
            <w:lang w:val="el-GR"/>
          </w:rPr>
          <w:t>Συμβατικό Πλαίσιο - Εφαρμοστέα Νομοθεσία</w:t>
        </w:r>
        <w:r>
          <w:rPr>
            <w:noProof/>
            <w:webHidden/>
          </w:rPr>
          <w:tab/>
        </w:r>
        <w:r>
          <w:rPr>
            <w:noProof/>
            <w:webHidden/>
          </w:rPr>
          <w:fldChar w:fldCharType="begin"/>
        </w:r>
        <w:r>
          <w:rPr>
            <w:noProof/>
            <w:webHidden/>
          </w:rPr>
          <w:instrText xml:space="preserve"> PAGEREF _Toc109736959 \h </w:instrText>
        </w:r>
        <w:r>
          <w:rPr>
            <w:noProof/>
            <w:webHidden/>
          </w:rPr>
        </w:r>
        <w:r>
          <w:rPr>
            <w:noProof/>
            <w:webHidden/>
          </w:rPr>
          <w:fldChar w:fldCharType="separate"/>
        </w:r>
        <w:r w:rsidR="001D4D55">
          <w:rPr>
            <w:noProof/>
            <w:webHidden/>
          </w:rPr>
          <w:t>45</w:t>
        </w:r>
        <w:r>
          <w:rPr>
            <w:noProof/>
            <w:webHidden/>
          </w:rPr>
          <w:fldChar w:fldCharType="end"/>
        </w:r>
      </w:hyperlink>
    </w:p>
    <w:p w14:paraId="0150C5A4"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0" w:history="1">
        <w:r w:rsidRPr="00412404">
          <w:rPr>
            <w:rStyle w:val="-"/>
            <w:noProof/>
            <w:lang w:val="el-GR"/>
          </w:rPr>
          <w:t>4.3</w:t>
        </w:r>
        <w:r>
          <w:rPr>
            <w:rFonts w:asciiTheme="minorHAnsi" w:eastAsiaTheme="minorEastAsia" w:hAnsiTheme="minorHAnsi" w:cstheme="minorBidi"/>
            <w:smallCaps w:val="0"/>
            <w:noProof/>
            <w:sz w:val="22"/>
            <w:szCs w:val="22"/>
            <w:lang w:val="el-GR" w:eastAsia="el-GR"/>
          </w:rPr>
          <w:tab/>
        </w:r>
        <w:r w:rsidRPr="00412404">
          <w:rPr>
            <w:rStyle w:val="-"/>
            <w:noProof/>
            <w:lang w:val="el-GR"/>
          </w:rPr>
          <w:t>Όροι εκτέλεσης της σύμβασης</w:t>
        </w:r>
        <w:r>
          <w:rPr>
            <w:noProof/>
            <w:webHidden/>
          </w:rPr>
          <w:tab/>
        </w:r>
        <w:r>
          <w:rPr>
            <w:noProof/>
            <w:webHidden/>
          </w:rPr>
          <w:fldChar w:fldCharType="begin"/>
        </w:r>
        <w:r>
          <w:rPr>
            <w:noProof/>
            <w:webHidden/>
          </w:rPr>
          <w:instrText xml:space="preserve"> PAGEREF _Toc109736960 \h </w:instrText>
        </w:r>
        <w:r>
          <w:rPr>
            <w:noProof/>
            <w:webHidden/>
          </w:rPr>
        </w:r>
        <w:r>
          <w:rPr>
            <w:noProof/>
            <w:webHidden/>
          </w:rPr>
          <w:fldChar w:fldCharType="separate"/>
        </w:r>
        <w:r w:rsidR="001D4D55">
          <w:rPr>
            <w:noProof/>
            <w:webHidden/>
          </w:rPr>
          <w:t>45</w:t>
        </w:r>
        <w:r>
          <w:rPr>
            <w:noProof/>
            <w:webHidden/>
          </w:rPr>
          <w:fldChar w:fldCharType="end"/>
        </w:r>
      </w:hyperlink>
    </w:p>
    <w:p w14:paraId="12BAD090"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1" w:history="1">
        <w:r w:rsidRPr="00412404">
          <w:rPr>
            <w:rStyle w:val="-"/>
            <w:noProof/>
            <w:lang w:val="el-GR"/>
          </w:rPr>
          <w:t>4.4</w:t>
        </w:r>
        <w:r>
          <w:rPr>
            <w:rFonts w:asciiTheme="minorHAnsi" w:eastAsiaTheme="minorEastAsia" w:hAnsiTheme="minorHAnsi" w:cstheme="minorBidi"/>
            <w:smallCaps w:val="0"/>
            <w:noProof/>
            <w:sz w:val="22"/>
            <w:szCs w:val="22"/>
            <w:lang w:val="el-GR" w:eastAsia="el-GR"/>
          </w:rPr>
          <w:tab/>
        </w:r>
        <w:r w:rsidRPr="00412404">
          <w:rPr>
            <w:rStyle w:val="-"/>
            <w:noProof/>
            <w:lang w:val="el-GR"/>
          </w:rPr>
          <w:t>Υπεργολαβία</w:t>
        </w:r>
        <w:r>
          <w:rPr>
            <w:noProof/>
            <w:webHidden/>
          </w:rPr>
          <w:tab/>
        </w:r>
        <w:r>
          <w:rPr>
            <w:noProof/>
            <w:webHidden/>
          </w:rPr>
          <w:fldChar w:fldCharType="begin"/>
        </w:r>
        <w:r>
          <w:rPr>
            <w:noProof/>
            <w:webHidden/>
          </w:rPr>
          <w:instrText xml:space="preserve"> PAGEREF _Toc109736961 \h </w:instrText>
        </w:r>
        <w:r>
          <w:rPr>
            <w:noProof/>
            <w:webHidden/>
          </w:rPr>
        </w:r>
        <w:r>
          <w:rPr>
            <w:noProof/>
            <w:webHidden/>
          </w:rPr>
          <w:fldChar w:fldCharType="separate"/>
        </w:r>
        <w:r w:rsidR="001D4D55">
          <w:rPr>
            <w:noProof/>
            <w:webHidden/>
          </w:rPr>
          <w:t>45</w:t>
        </w:r>
        <w:r>
          <w:rPr>
            <w:noProof/>
            <w:webHidden/>
          </w:rPr>
          <w:fldChar w:fldCharType="end"/>
        </w:r>
      </w:hyperlink>
    </w:p>
    <w:p w14:paraId="23DFEFB2"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2" w:history="1">
        <w:r w:rsidRPr="00412404">
          <w:rPr>
            <w:rStyle w:val="-"/>
            <w:noProof/>
            <w:lang w:val="el-GR"/>
          </w:rPr>
          <w:t>4.5</w:t>
        </w:r>
        <w:r>
          <w:rPr>
            <w:rFonts w:asciiTheme="minorHAnsi" w:eastAsiaTheme="minorEastAsia" w:hAnsiTheme="minorHAnsi" w:cstheme="minorBidi"/>
            <w:smallCaps w:val="0"/>
            <w:noProof/>
            <w:sz w:val="22"/>
            <w:szCs w:val="22"/>
            <w:lang w:val="el-GR" w:eastAsia="el-GR"/>
          </w:rPr>
          <w:tab/>
        </w:r>
        <w:r w:rsidRPr="00412404">
          <w:rPr>
            <w:rStyle w:val="-"/>
            <w:noProof/>
            <w:lang w:val="el-GR"/>
          </w:rPr>
          <w:t>Τροποποίηση σύμβασης κατά τη διάρκειά της</w:t>
        </w:r>
        <w:r>
          <w:rPr>
            <w:noProof/>
            <w:webHidden/>
          </w:rPr>
          <w:tab/>
        </w:r>
        <w:r>
          <w:rPr>
            <w:noProof/>
            <w:webHidden/>
          </w:rPr>
          <w:fldChar w:fldCharType="begin"/>
        </w:r>
        <w:r>
          <w:rPr>
            <w:noProof/>
            <w:webHidden/>
          </w:rPr>
          <w:instrText xml:space="preserve"> PAGEREF _Toc109736962 \h </w:instrText>
        </w:r>
        <w:r>
          <w:rPr>
            <w:noProof/>
            <w:webHidden/>
          </w:rPr>
        </w:r>
        <w:r>
          <w:rPr>
            <w:noProof/>
            <w:webHidden/>
          </w:rPr>
          <w:fldChar w:fldCharType="separate"/>
        </w:r>
        <w:r w:rsidR="001D4D55">
          <w:rPr>
            <w:noProof/>
            <w:webHidden/>
          </w:rPr>
          <w:t>46</w:t>
        </w:r>
        <w:r>
          <w:rPr>
            <w:noProof/>
            <w:webHidden/>
          </w:rPr>
          <w:fldChar w:fldCharType="end"/>
        </w:r>
      </w:hyperlink>
    </w:p>
    <w:p w14:paraId="60FB344D"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3" w:history="1">
        <w:r w:rsidRPr="00412404">
          <w:rPr>
            <w:rStyle w:val="-"/>
            <w:noProof/>
            <w:lang w:val="el-GR"/>
          </w:rPr>
          <w:t>4.6</w:t>
        </w:r>
        <w:r>
          <w:rPr>
            <w:rFonts w:asciiTheme="minorHAnsi" w:eastAsiaTheme="minorEastAsia" w:hAnsiTheme="minorHAnsi" w:cstheme="minorBidi"/>
            <w:smallCaps w:val="0"/>
            <w:noProof/>
            <w:sz w:val="22"/>
            <w:szCs w:val="22"/>
            <w:lang w:val="el-GR" w:eastAsia="el-GR"/>
          </w:rPr>
          <w:tab/>
        </w:r>
        <w:r w:rsidRPr="00412404">
          <w:rPr>
            <w:rStyle w:val="-"/>
            <w:noProof/>
            <w:lang w:val="el-GR"/>
          </w:rPr>
          <w:t>Δικαίωμα μονομερούς λύσης της σύμβασης</w:t>
        </w:r>
        <w:r>
          <w:rPr>
            <w:noProof/>
            <w:webHidden/>
          </w:rPr>
          <w:tab/>
        </w:r>
        <w:r>
          <w:rPr>
            <w:noProof/>
            <w:webHidden/>
          </w:rPr>
          <w:fldChar w:fldCharType="begin"/>
        </w:r>
        <w:r>
          <w:rPr>
            <w:noProof/>
            <w:webHidden/>
          </w:rPr>
          <w:instrText xml:space="preserve"> PAGEREF _Toc109736963 \h </w:instrText>
        </w:r>
        <w:r>
          <w:rPr>
            <w:noProof/>
            <w:webHidden/>
          </w:rPr>
        </w:r>
        <w:r>
          <w:rPr>
            <w:noProof/>
            <w:webHidden/>
          </w:rPr>
          <w:fldChar w:fldCharType="separate"/>
        </w:r>
        <w:r w:rsidR="001D4D55">
          <w:rPr>
            <w:noProof/>
            <w:webHidden/>
          </w:rPr>
          <w:t>46</w:t>
        </w:r>
        <w:r>
          <w:rPr>
            <w:noProof/>
            <w:webHidden/>
          </w:rPr>
          <w:fldChar w:fldCharType="end"/>
        </w:r>
      </w:hyperlink>
    </w:p>
    <w:p w14:paraId="20124BBF" w14:textId="77777777" w:rsidR="004000C4" w:rsidRDefault="004000C4">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109736964" w:history="1">
        <w:r w:rsidRPr="00412404">
          <w:rPr>
            <w:rStyle w:val="-"/>
            <w:noProof/>
            <w:lang w:val="el-GR"/>
          </w:rPr>
          <w:t>5.</w:t>
        </w:r>
        <w:r>
          <w:rPr>
            <w:rFonts w:asciiTheme="minorHAnsi" w:eastAsiaTheme="minorEastAsia" w:hAnsiTheme="minorHAnsi" w:cstheme="minorBidi"/>
            <w:smallCaps w:val="0"/>
            <w:noProof/>
            <w:sz w:val="22"/>
            <w:szCs w:val="22"/>
            <w:lang w:val="el-GR" w:eastAsia="el-GR"/>
          </w:rPr>
          <w:tab/>
        </w:r>
        <w:r w:rsidRPr="00412404">
          <w:rPr>
            <w:rStyle w:val="-"/>
            <w:noProof/>
            <w:lang w:val="el-GR"/>
          </w:rPr>
          <w:t>ΕΙΔΙΚΟΙ ΟΡΟΙ ΕΚΤΕΛΕΣΗΣ ΤΗΣ ΣΥΜΒΑΣΗΣ</w:t>
        </w:r>
        <w:r>
          <w:rPr>
            <w:noProof/>
            <w:webHidden/>
          </w:rPr>
          <w:tab/>
        </w:r>
        <w:r>
          <w:rPr>
            <w:noProof/>
            <w:webHidden/>
          </w:rPr>
          <w:fldChar w:fldCharType="begin"/>
        </w:r>
        <w:r>
          <w:rPr>
            <w:noProof/>
            <w:webHidden/>
          </w:rPr>
          <w:instrText xml:space="preserve"> PAGEREF _Toc109736964 \h </w:instrText>
        </w:r>
        <w:r>
          <w:rPr>
            <w:noProof/>
            <w:webHidden/>
          </w:rPr>
        </w:r>
        <w:r>
          <w:rPr>
            <w:noProof/>
            <w:webHidden/>
          </w:rPr>
          <w:fldChar w:fldCharType="separate"/>
        </w:r>
        <w:r w:rsidR="001D4D55">
          <w:rPr>
            <w:noProof/>
            <w:webHidden/>
          </w:rPr>
          <w:t>48</w:t>
        </w:r>
        <w:r>
          <w:rPr>
            <w:noProof/>
            <w:webHidden/>
          </w:rPr>
          <w:fldChar w:fldCharType="end"/>
        </w:r>
      </w:hyperlink>
    </w:p>
    <w:p w14:paraId="78F0B167"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5" w:history="1">
        <w:r w:rsidRPr="00412404">
          <w:rPr>
            <w:rStyle w:val="-"/>
            <w:noProof/>
            <w:lang w:val="el-GR"/>
          </w:rPr>
          <w:t>5.1</w:t>
        </w:r>
        <w:r>
          <w:rPr>
            <w:rFonts w:asciiTheme="minorHAnsi" w:eastAsiaTheme="minorEastAsia" w:hAnsiTheme="minorHAnsi" w:cstheme="minorBidi"/>
            <w:smallCaps w:val="0"/>
            <w:noProof/>
            <w:sz w:val="22"/>
            <w:szCs w:val="22"/>
            <w:lang w:val="el-GR" w:eastAsia="el-GR"/>
          </w:rPr>
          <w:tab/>
        </w:r>
        <w:r w:rsidRPr="00412404">
          <w:rPr>
            <w:rStyle w:val="-"/>
            <w:noProof/>
            <w:lang w:val="el-GR"/>
          </w:rPr>
          <w:t>Τρόπος πληρωμής</w:t>
        </w:r>
        <w:r>
          <w:rPr>
            <w:noProof/>
            <w:webHidden/>
          </w:rPr>
          <w:tab/>
        </w:r>
        <w:r>
          <w:rPr>
            <w:noProof/>
            <w:webHidden/>
          </w:rPr>
          <w:fldChar w:fldCharType="begin"/>
        </w:r>
        <w:r>
          <w:rPr>
            <w:noProof/>
            <w:webHidden/>
          </w:rPr>
          <w:instrText xml:space="preserve"> PAGEREF _Toc109736965 \h </w:instrText>
        </w:r>
        <w:r>
          <w:rPr>
            <w:noProof/>
            <w:webHidden/>
          </w:rPr>
        </w:r>
        <w:r>
          <w:rPr>
            <w:noProof/>
            <w:webHidden/>
          </w:rPr>
          <w:fldChar w:fldCharType="separate"/>
        </w:r>
        <w:r w:rsidR="001D4D55">
          <w:rPr>
            <w:noProof/>
            <w:webHidden/>
          </w:rPr>
          <w:t>48</w:t>
        </w:r>
        <w:r>
          <w:rPr>
            <w:noProof/>
            <w:webHidden/>
          </w:rPr>
          <w:fldChar w:fldCharType="end"/>
        </w:r>
      </w:hyperlink>
    </w:p>
    <w:p w14:paraId="44D2C683"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6" w:history="1">
        <w:r w:rsidRPr="00412404">
          <w:rPr>
            <w:rStyle w:val="-"/>
            <w:noProof/>
            <w:lang w:val="el-GR"/>
          </w:rPr>
          <w:t>5.2</w:t>
        </w:r>
        <w:r>
          <w:rPr>
            <w:rFonts w:asciiTheme="minorHAnsi" w:eastAsiaTheme="minorEastAsia" w:hAnsiTheme="minorHAnsi" w:cstheme="minorBidi"/>
            <w:smallCaps w:val="0"/>
            <w:noProof/>
            <w:sz w:val="22"/>
            <w:szCs w:val="22"/>
            <w:lang w:val="el-GR" w:eastAsia="el-GR"/>
          </w:rPr>
          <w:tab/>
        </w:r>
        <w:r w:rsidRPr="00412404">
          <w:rPr>
            <w:rStyle w:val="-"/>
            <w:noProof/>
            <w:lang w:val="el-GR"/>
          </w:rPr>
          <w:t>Κήρυξη οικονομικού φορέα εκπτώτου - Κυρώσεις</w:t>
        </w:r>
        <w:r>
          <w:rPr>
            <w:noProof/>
            <w:webHidden/>
          </w:rPr>
          <w:tab/>
        </w:r>
        <w:r>
          <w:rPr>
            <w:noProof/>
            <w:webHidden/>
          </w:rPr>
          <w:fldChar w:fldCharType="begin"/>
        </w:r>
        <w:r>
          <w:rPr>
            <w:noProof/>
            <w:webHidden/>
          </w:rPr>
          <w:instrText xml:space="preserve"> PAGEREF _Toc109736966 \h </w:instrText>
        </w:r>
        <w:r>
          <w:rPr>
            <w:noProof/>
            <w:webHidden/>
          </w:rPr>
        </w:r>
        <w:r>
          <w:rPr>
            <w:noProof/>
            <w:webHidden/>
          </w:rPr>
          <w:fldChar w:fldCharType="separate"/>
        </w:r>
        <w:r w:rsidR="001D4D55">
          <w:rPr>
            <w:noProof/>
            <w:webHidden/>
          </w:rPr>
          <w:t>49</w:t>
        </w:r>
        <w:r>
          <w:rPr>
            <w:noProof/>
            <w:webHidden/>
          </w:rPr>
          <w:fldChar w:fldCharType="end"/>
        </w:r>
      </w:hyperlink>
    </w:p>
    <w:p w14:paraId="6516606F"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7" w:history="1">
        <w:r w:rsidRPr="00412404">
          <w:rPr>
            <w:rStyle w:val="-"/>
            <w:noProof/>
            <w:lang w:val="el-GR"/>
          </w:rPr>
          <w:t>5.3</w:t>
        </w:r>
        <w:r>
          <w:rPr>
            <w:rFonts w:asciiTheme="minorHAnsi" w:eastAsiaTheme="minorEastAsia" w:hAnsiTheme="minorHAnsi" w:cstheme="minorBidi"/>
            <w:smallCaps w:val="0"/>
            <w:noProof/>
            <w:sz w:val="22"/>
            <w:szCs w:val="22"/>
            <w:lang w:val="el-GR" w:eastAsia="el-GR"/>
          </w:rPr>
          <w:tab/>
        </w:r>
        <w:r w:rsidRPr="00412404">
          <w:rPr>
            <w:rStyle w:val="-"/>
            <w:noProof/>
            <w:lang w:val="el-GR"/>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_Toc109736967 \h </w:instrText>
        </w:r>
        <w:r>
          <w:rPr>
            <w:noProof/>
            <w:webHidden/>
          </w:rPr>
        </w:r>
        <w:r>
          <w:rPr>
            <w:noProof/>
            <w:webHidden/>
          </w:rPr>
          <w:fldChar w:fldCharType="separate"/>
        </w:r>
        <w:r w:rsidR="001D4D55">
          <w:rPr>
            <w:noProof/>
            <w:webHidden/>
          </w:rPr>
          <w:t>50</w:t>
        </w:r>
        <w:r>
          <w:rPr>
            <w:noProof/>
            <w:webHidden/>
          </w:rPr>
          <w:fldChar w:fldCharType="end"/>
        </w:r>
      </w:hyperlink>
    </w:p>
    <w:p w14:paraId="267E8227"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68" w:history="1">
        <w:r w:rsidRPr="00412404">
          <w:rPr>
            <w:rStyle w:val="-"/>
            <w:noProof/>
            <w:lang w:val="el-GR"/>
          </w:rPr>
          <w:t xml:space="preserve">5.4 </w:t>
        </w:r>
        <w:r>
          <w:rPr>
            <w:rFonts w:asciiTheme="minorHAnsi" w:eastAsiaTheme="minorEastAsia" w:hAnsiTheme="minorHAnsi" w:cstheme="minorBidi"/>
            <w:smallCaps w:val="0"/>
            <w:noProof/>
            <w:sz w:val="22"/>
            <w:szCs w:val="22"/>
            <w:lang w:val="el-GR" w:eastAsia="el-GR"/>
          </w:rPr>
          <w:tab/>
        </w:r>
        <w:r w:rsidRPr="00412404">
          <w:rPr>
            <w:rStyle w:val="-"/>
            <w:noProof/>
            <w:lang w:val="el-GR"/>
          </w:rPr>
          <w:t>Δικαστική επίλυση διαφορών</w:t>
        </w:r>
        <w:r>
          <w:rPr>
            <w:noProof/>
            <w:webHidden/>
          </w:rPr>
          <w:tab/>
        </w:r>
        <w:r>
          <w:rPr>
            <w:noProof/>
            <w:webHidden/>
          </w:rPr>
          <w:fldChar w:fldCharType="begin"/>
        </w:r>
        <w:r>
          <w:rPr>
            <w:noProof/>
            <w:webHidden/>
          </w:rPr>
          <w:instrText xml:space="preserve"> PAGEREF _Toc109736968 \h </w:instrText>
        </w:r>
        <w:r>
          <w:rPr>
            <w:noProof/>
            <w:webHidden/>
          </w:rPr>
        </w:r>
        <w:r>
          <w:rPr>
            <w:noProof/>
            <w:webHidden/>
          </w:rPr>
          <w:fldChar w:fldCharType="separate"/>
        </w:r>
        <w:r w:rsidR="001D4D55">
          <w:rPr>
            <w:noProof/>
            <w:webHidden/>
          </w:rPr>
          <w:t>51</w:t>
        </w:r>
        <w:r>
          <w:rPr>
            <w:noProof/>
            <w:webHidden/>
          </w:rPr>
          <w:fldChar w:fldCharType="end"/>
        </w:r>
      </w:hyperlink>
    </w:p>
    <w:p w14:paraId="5E53E75C" w14:textId="77777777" w:rsidR="004000C4" w:rsidRDefault="004000C4">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109736969" w:history="1">
        <w:r w:rsidRPr="00412404">
          <w:rPr>
            <w:rStyle w:val="-"/>
            <w:noProof/>
            <w:lang w:val="en-US"/>
          </w:rPr>
          <w:t>6.</w:t>
        </w:r>
        <w:r>
          <w:rPr>
            <w:rFonts w:asciiTheme="minorHAnsi" w:eastAsiaTheme="minorEastAsia" w:hAnsiTheme="minorHAnsi" w:cstheme="minorBidi"/>
            <w:smallCaps w:val="0"/>
            <w:noProof/>
            <w:sz w:val="22"/>
            <w:szCs w:val="22"/>
            <w:lang w:val="el-GR" w:eastAsia="el-GR"/>
          </w:rPr>
          <w:tab/>
        </w:r>
        <w:r w:rsidRPr="00412404">
          <w:rPr>
            <w:rStyle w:val="-"/>
            <w:noProof/>
            <w:lang w:val="el-GR"/>
          </w:rPr>
          <w:t>ΕΙΔΙΚΟΙ ΟΡΟΙ ΕΚΤΕΛΕΣΗΣ</w:t>
        </w:r>
        <w:r>
          <w:rPr>
            <w:noProof/>
            <w:webHidden/>
          </w:rPr>
          <w:tab/>
        </w:r>
        <w:r>
          <w:rPr>
            <w:noProof/>
            <w:webHidden/>
          </w:rPr>
          <w:fldChar w:fldCharType="begin"/>
        </w:r>
        <w:r>
          <w:rPr>
            <w:noProof/>
            <w:webHidden/>
          </w:rPr>
          <w:instrText xml:space="preserve"> PAGEREF _Toc109736969 \h </w:instrText>
        </w:r>
        <w:r>
          <w:rPr>
            <w:noProof/>
            <w:webHidden/>
          </w:rPr>
        </w:r>
        <w:r>
          <w:rPr>
            <w:noProof/>
            <w:webHidden/>
          </w:rPr>
          <w:fldChar w:fldCharType="separate"/>
        </w:r>
        <w:r w:rsidR="001D4D55">
          <w:rPr>
            <w:noProof/>
            <w:webHidden/>
          </w:rPr>
          <w:t>52</w:t>
        </w:r>
        <w:r>
          <w:rPr>
            <w:noProof/>
            <w:webHidden/>
          </w:rPr>
          <w:fldChar w:fldCharType="end"/>
        </w:r>
      </w:hyperlink>
    </w:p>
    <w:p w14:paraId="53DFA26A"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70" w:history="1">
        <w:r w:rsidRPr="00412404">
          <w:rPr>
            <w:rStyle w:val="-"/>
            <w:noProof/>
            <w:lang w:val="el-GR"/>
          </w:rPr>
          <w:t xml:space="preserve">6.1 </w:t>
        </w:r>
        <w:r>
          <w:rPr>
            <w:rFonts w:asciiTheme="minorHAnsi" w:eastAsiaTheme="minorEastAsia" w:hAnsiTheme="minorHAnsi" w:cstheme="minorBidi"/>
            <w:smallCaps w:val="0"/>
            <w:noProof/>
            <w:sz w:val="22"/>
            <w:szCs w:val="22"/>
            <w:lang w:val="el-GR" w:eastAsia="el-GR"/>
          </w:rPr>
          <w:tab/>
        </w:r>
        <w:r w:rsidRPr="00412404">
          <w:rPr>
            <w:rStyle w:val="-"/>
            <w:noProof/>
            <w:lang w:val="el-GR"/>
          </w:rPr>
          <w:t>Χρόνος παράδοσης υλικών</w:t>
        </w:r>
        <w:r>
          <w:rPr>
            <w:noProof/>
            <w:webHidden/>
          </w:rPr>
          <w:tab/>
        </w:r>
        <w:r>
          <w:rPr>
            <w:noProof/>
            <w:webHidden/>
          </w:rPr>
          <w:fldChar w:fldCharType="begin"/>
        </w:r>
        <w:r>
          <w:rPr>
            <w:noProof/>
            <w:webHidden/>
          </w:rPr>
          <w:instrText xml:space="preserve"> PAGEREF _Toc109736970 \h </w:instrText>
        </w:r>
        <w:r>
          <w:rPr>
            <w:noProof/>
            <w:webHidden/>
          </w:rPr>
        </w:r>
        <w:r>
          <w:rPr>
            <w:noProof/>
            <w:webHidden/>
          </w:rPr>
          <w:fldChar w:fldCharType="separate"/>
        </w:r>
        <w:r w:rsidR="001D4D55">
          <w:rPr>
            <w:noProof/>
            <w:webHidden/>
          </w:rPr>
          <w:t>52</w:t>
        </w:r>
        <w:r>
          <w:rPr>
            <w:noProof/>
            <w:webHidden/>
          </w:rPr>
          <w:fldChar w:fldCharType="end"/>
        </w:r>
      </w:hyperlink>
    </w:p>
    <w:p w14:paraId="4566AF39"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71" w:history="1">
        <w:r w:rsidRPr="00412404">
          <w:rPr>
            <w:rStyle w:val="-"/>
            <w:noProof/>
            <w:lang w:val="el-GR"/>
          </w:rPr>
          <w:t xml:space="preserve">6.2 </w:t>
        </w:r>
        <w:r>
          <w:rPr>
            <w:rFonts w:asciiTheme="minorHAnsi" w:eastAsiaTheme="minorEastAsia" w:hAnsiTheme="minorHAnsi" w:cstheme="minorBidi"/>
            <w:smallCaps w:val="0"/>
            <w:noProof/>
            <w:sz w:val="22"/>
            <w:szCs w:val="22"/>
            <w:lang w:val="el-GR" w:eastAsia="el-GR"/>
          </w:rPr>
          <w:tab/>
        </w:r>
        <w:r w:rsidRPr="00412404">
          <w:rPr>
            <w:rStyle w:val="-"/>
            <w:noProof/>
            <w:lang w:val="el-GR"/>
          </w:rPr>
          <w:t>Παραλαβή Έργου - Χρόνος και τρόπος παραλαβής υλικών</w:t>
        </w:r>
        <w:r>
          <w:rPr>
            <w:noProof/>
            <w:webHidden/>
          </w:rPr>
          <w:tab/>
        </w:r>
        <w:r>
          <w:rPr>
            <w:noProof/>
            <w:webHidden/>
          </w:rPr>
          <w:fldChar w:fldCharType="begin"/>
        </w:r>
        <w:r>
          <w:rPr>
            <w:noProof/>
            <w:webHidden/>
          </w:rPr>
          <w:instrText xml:space="preserve"> PAGEREF _Toc109736971 \h </w:instrText>
        </w:r>
        <w:r>
          <w:rPr>
            <w:noProof/>
            <w:webHidden/>
          </w:rPr>
        </w:r>
        <w:r>
          <w:rPr>
            <w:noProof/>
            <w:webHidden/>
          </w:rPr>
          <w:fldChar w:fldCharType="separate"/>
        </w:r>
        <w:r w:rsidR="001D4D55">
          <w:rPr>
            <w:noProof/>
            <w:webHidden/>
          </w:rPr>
          <w:t>52</w:t>
        </w:r>
        <w:r>
          <w:rPr>
            <w:noProof/>
            <w:webHidden/>
          </w:rPr>
          <w:fldChar w:fldCharType="end"/>
        </w:r>
      </w:hyperlink>
    </w:p>
    <w:p w14:paraId="0F5CFB12"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72" w:history="1">
        <w:r w:rsidRPr="00412404">
          <w:rPr>
            <w:rStyle w:val="-"/>
            <w:noProof/>
            <w:lang w:val="el-GR"/>
          </w:rPr>
          <w:t xml:space="preserve">6.3 </w:t>
        </w:r>
        <w:r>
          <w:rPr>
            <w:rFonts w:asciiTheme="minorHAnsi" w:eastAsiaTheme="minorEastAsia" w:hAnsiTheme="minorHAnsi" w:cstheme="minorBidi"/>
            <w:smallCaps w:val="0"/>
            <w:noProof/>
            <w:sz w:val="22"/>
            <w:szCs w:val="22"/>
            <w:lang w:val="el-GR" w:eastAsia="el-GR"/>
          </w:rPr>
          <w:tab/>
        </w:r>
        <w:r w:rsidRPr="00412404">
          <w:rPr>
            <w:rStyle w:val="-"/>
            <w:noProof/>
            <w:lang w:val="el-GR"/>
          </w:rPr>
          <w:t>Απόρριψη συμβατικών υλικών – Αντικατάσταση</w:t>
        </w:r>
        <w:r>
          <w:rPr>
            <w:noProof/>
            <w:webHidden/>
          </w:rPr>
          <w:tab/>
        </w:r>
        <w:r>
          <w:rPr>
            <w:noProof/>
            <w:webHidden/>
          </w:rPr>
          <w:fldChar w:fldCharType="begin"/>
        </w:r>
        <w:r>
          <w:rPr>
            <w:noProof/>
            <w:webHidden/>
          </w:rPr>
          <w:instrText xml:space="preserve"> PAGEREF _Toc109736972 \h </w:instrText>
        </w:r>
        <w:r>
          <w:rPr>
            <w:noProof/>
            <w:webHidden/>
          </w:rPr>
        </w:r>
        <w:r>
          <w:rPr>
            <w:noProof/>
            <w:webHidden/>
          </w:rPr>
          <w:fldChar w:fldCharType="separate"/>
        </w:r>
        <w:r w:rsidR="001D4D55">
          <w:rPr>
            <w:noProof/>
            <w:webHidden/>
          </w:rPr>
          <w:t>54</w:t>
        </w:r>
        <w:r>
          <w:rPr>
            <w:noProof/>
            <w:webHidden/>
          </w:rPr>
          <w:fldChar w:fldCharType="end"/>
        </w:r>
      </w:hyperlink>
    </w:p>
    <w:p w14:paraId="7D18A173" w14:textId="77777777" w:rsidR="004000C4" w:rsidRDefault="004000C4">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109736973" w:history="1">
        <w:r w:rsidRPr="00412404">
          <w:rPr>
            <w:rStyle w:val="-"/>
            <w:noProof/>
            <w:lang w:val="el-GR"/>
          </w:rPr>
          <w:t>6.4</w:t>
        </w:r>
        <w:r>
          <w:rPr>
            <w:rFonts w:asciiTheme="minorHAnsi" w:eastAsiaTheme="minorEastAsia" w:hAnsiTheme="minorHAnsi" w:cstheme="minorBidi"/>
            <w:smallCaps w:val="0"/>
            <w:noProof/>
            <w:sz w:val="22"/>
            <w:szCs w:val="22"/>
            <w:lang w:val="el-GR" w:eastAsia="el-GR"/>
          </w:rPr>
          <w:tab/>
        </w:r>
        <w:r w:rsidRPr="00412404">
          <w:rPr>
            <w:rStyle w:val="-"/>
            <w:noProof/>
            <w:lang w:val="el-GR"/>
          </w:rPr>
          <w:t>Εγγυημένη λειτουργία προμήθειας</w:t>
        </w:r>
        <w:r>
          <w:rPr>
            <w:noProof/>
            <w:webHidden/>
          </w:rPr>
          <w:tab/>
        </w:r>
        <w:r>
          <w:rPr>
            <w:noProof/>
            <w:webHidden/>
          </w:rPr>
          <w:fldChar w:fldCharType="begin"/>
        </w:r>
        <w:r>
          <w:rPr>
            <w:noProof/>
            <w:webHidden/>
          </w:rPr>
          <w:instrText xml:space="preserve"> PAGEREF _Toc109736973 \h </w:instrText>
        </w:r>
        <w:r>
          <w:rPr>
            <w:noProof/>
            <w:webHidden/>
          </w:rPr>
        </w:r>
        <w:r>
          <w:rPr>
            <w:noProof/>
            <w:webHidden/>
          </w:rPr>
          <w:fldChar w:fldCharType="separate"/>
        </w:r>
        <w:r w:rsidR="001D4D55">
          <w:rPr>
            <w:noProof/>
            <w:webHidden/>
          </w:rPr>
          <w:t>54</w:t>
        </w:r>
        <w:r>
          <w:rPr>
            <w:noProof/>
            <w:webHidden/>
          </w:rPr>
          <w:fldChar w:fldCharType="end"/>
        </w:r>
      </w:hyperlink>
    </w:p>
    <w:p w14:paraId="34F6B6A8"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74" w:history="1">
        <w:r w:rsidRPr="00412404">
          <w:rPr>
            <w:rStyle w:val="-"/>
            <w:noProof/>
            <w:lang w:val="el-GR"/>
          </w:rPr>
          <w:t>ΠΑΡΑΡΤΗΜΑ Ι – Αναλυτική Περιγραφή Φυσικού Αντικειμένου της Σύμβασης</w:t>
        </w:r>
        <w:r>
          <w:rPr>
            <w:noProof/>
            <w:webHidden/>
          </w:rPr>
          <w:tab/>
        </w:r>
        <w:r>
          <w:rPr>
            <w:noProof/>
            <w:webHidden/>
          </w:rPr>
          <w:fldChar w:fldCharType="begin"/>
        </w:r>
        <w:r>
          <w:rPr>
            <w:noProof/>
            <w:webHidden/>
          </w:rPr>
          <w:instrText xml:space="preserve"> PAGEREF _Toc109736974 \h </w:instrText>
        </w:r>
        <w:r>
          <w:rPr>
            <w:noProof/>
            <w:webHidden/>
          </w:rPr>
        </w:r>
        <w:r>
          <w:rPr>
            <w:noProof/>
            <w:webHidden/>
          </w:rPr>
          <w:fldChar w:fldCharType="separate"/>
        </w:r>
        <w:r w:rsidR="001D4D55">
          <w:rPr>
            <w:noProof/>
            <w:webHidden/>
          </w:rPr>
          <w:t>55</w:t>
        </w:r>
        <w:r>
          <w:rPr>
            <w:noProof/>
            <w:webHidden/>
          </w:rPr>
          <w:fldChar w:fldCharType="end"/>
        </w:r>
      </w:hyperlink>
    </w:p>
    <w:p w14:paraId="77CA2ADD"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75" w:history="1">
        <w:r w:rsidRPr="00412404">
          <w:rPr>
            <w:rStyle w:val="-"/>
            <w:noProof/>
            <w:lang w:val="el-GR"/>
          </w:rPr>
          <w:t xml:space="preserve">ΠΑΡΑΡΤΗΜΑ </w:t>
        </w:r>
        <w:r w:rsidRPr="00412404">
          <w:rPr>
            <w:rStyle w:val="-"/>
            <w:noProof/>
          </w:rPr>
          <w:t>I</w:t>
        </w:r>
        <w:r w:rsidRPr="00412404">
          <w:rPr>
            <w:rStyle w:val="-"/>
            <w:noProof/>
            <w:lang w:val="el-GR"/>
          </w:rPr>
          <w:t>Ι – Υπόδειγμα Οικονομικής Προσφοράς</w:t>
        </w:r>
        <w:r>
          <w:rPr>
            <w:noProof/>
            <w:webHidden/>
          </w:rPr>
          <w:tab/>
        </w:r>
        <w:r>
          <w:rPr>
            <w:noProof/>
            <w:webHidden/>
          </w:rPr>
          <w:fldChar w:fldCharType="begin"/>
        </w:r>
        <w:r>
          <w:rPr>
            <w:noProof/>
            <w:webHidden/>
          </w:rPr>
          <w:instrText xml:space="preserve"> PAGEREF _Toc109736975 \h </w:instrText>
        </w:r>
        <w:r>
          <w:rPr>
            <w:noProof/>
            <w:webHidden/>
          </w:rPr>
        </w:r>
        <w:r>
          <w:rPr>
            <w:noProof/>
            <w:webHidden/>
          </w:rPr>
          <w:fldChar w:fldCharType="separate"/>
        </w:r>
        <w:r w:rsidR="001D4D55">
          <w:rPr>
            <w:noProof/>
            <w:webHidden/>
          </w:rPr>
          <w:t>59</w:t>
        </w:r>
        <w:r>
          <w:rPr>
            <w:noProof/>
            <w:webHidden/>
          </w:rPr>
          <w:fldChar w:fldCharType="end"/>
        </w:r>
      </w:hyperlink>
    </w:p>
    <w:p w14:paraId="21DB4657"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76" w:history="1">
        <w:r w:rsidRPr="00412404">
          <w:rPr>
            <w:rStyle w:val="-"/>
            <w:noProof/>
            <w:lang w:val="el-GR"/>
          </w:rPr>
          <w:t>ΠΑΡΑΡΤΗΜΑ ΙΙΙ –   Πίνακες συμμόρφωσης (προδιαγραφές κοινές για όλα τα τμήματα)</w:t>
        </w:r>
        <w:r>
          <w:rPr>
            <w:noProof/>
            <w:webHidden/>
          </w:rPr>
          <w:tab/>
        </w:r>
        <w:r>
          <w:rPr>
            <w:noProof/>
            <w:webHidden/>
          </w:rPr>
          <w:fldChar w:fldCharType="begin"/>
        </w:r>
        <w:r>
          <w:rPr>
            <w:noProof/>
            <w:webHidden/>
          </w:rPr>
          <w:instrText xml:space="preserve"> PAGEREF _Toc109736976 \h </w:instrText>
        </w:r>
        <w:r>
          <w:rPr>
            <w:noProof/>
            <w:webHidden/>
          </w:rPr>
        </w:r>
        <w:r>
          <w:rPr>
            <w:noProof/>
            <w:webHidden/>
          </w:rPr>
          <w:fldChar w:fldCharType="separate"/>
        </w:r>
        <w:r w:rsidR="001D4D55">
          <w:rPr>
            <w:noProof/>
            <w:webHidden/>
          </w:rPr>
          <w:t>60</w:t>
        </w:r>
        <w:r>
          <w:rPr>
            <w:noProof/>
            <w:webHidden/>
          </w:rPr>
          <w:fldChar w:fldCharType="end"/>
        </w:r>
      </w:hyperlink>
    </w:p>
    <w:p w14:paraId="74263A5D"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77" w:history="1">
        <w:r w:rsidRPr="00412404">
          <w:rPr>
            <w:rStyle w:val="-"/>
            <w:noProof/>
            <w:lang w:val="el-GR"/>
          </w:rPr>
          <w:t xml:space="preserve">ΠΑΡΑΡΤΗΜΑ </w:t>
        </w:r>
        <w:r w:rsidRPr="00412404">
          <w:rPr>
            <w:rStyle w:val="-"/>
            <w:noProof/>
            <w:lang w:val="en-US"/>
          </w:rPr>
          <w:t>IV</w:t>
        </w:r>
        <w:r w:rsidRPr="00412404">
          <w:rPr>
            <w:rStyle w:val="-"/>
            <w:noProof/>
            <w:lang w:val="el-GR"/>
          </w:rPr>
          <w:t xml:space="preserve"> – Σχέδιο Σύμβασης</w:t>
        </w:r>
        <w:r>
          <w:rPr>
            <w:noProof/>
            <w:webHidden/>
          </w:rPr>
          <w:tab/>
        </w:r>
        <w:r>
          <w:rPr>
            <w:noProof/>
            <w:webHidden/>
          </w:rPr>
          <w:fldChar w:fldCharType="begin"/>
        </w:r>
        <w:r>
          <w:rPr>
            <w:noProof/>
            <w:webHidden/>
          </w:rPr>
          <w:instrText xml:space="preserve"> PAGEREF _Toc109736977 \h </w:instrText>
        </w:r>
        <w:r>
          <w:rPr>
            <w:noProof/>
            <w:webHidden/>
          </w:rPr>
        </w:r>
        <w:r>
          <w:rPr>
            <w:noProof/>
            <w:webHidden/>
          </w:rPr>
          <w:fldChar w:fldCharType="separate"/>
        </w:r>
        <w:r w:rsidR="001D4D55">
          <w:rPr>
            <w:noProof/>
            <w:webHidden/>
          </w:rPr>
          <w:t>68</w:t>
        </w:r>
        <w:r>
          <w:rPr>
            <w:noProof/>
            <w:webHidden/>
          </w:rPr>
          <w:fldChar w:fldCharType="end"/>
        </w:r>
      </w:hyperlink>
    </w:p>
    <w:p w14:paraId="7999FBEA"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78" w:history="1">
        <w:r w:rsidRPr="00412404">
          <w:rPr>
            <w:rStyle w:val="-"/>
            <w:noProof/>
            <w:lang w:val="el-GR"/>
          </w:rPr>
          <w:t>ΠΑΡΑΡΤΗΜΑ V – Υποδείγματα Εγγυητικών Επιστολών</w:t>
        </w:r>
        <w:r>
          <w:rPr>
            <w:noProof/>
            <w:webHidden/>
          </w:rPr>
          <w:tab/>
        </w:r>
        <w:r>
          <w:rPr>
            <w:noProof/>
            <w:webHidden/>
          </w:rPr>
          <w:fldChar w:fldCharType="begin"/>
        </w:r>
        <w:r>
          <w:rPr>
            <w:noProof/>
            <w:webHidden/>
          </w:rPr>
          <w:instrText xml:space="preserve"> PAGEREF _Toc109736978 \h </w:instrText>
        </w:r>
        <w:r>
          <w:rPr>
            <w:noProof/>
            <w:webHidden/>
          </w:rPr>
        </w:r>
        <w:r>
          <w:rPr>
            <w:noProof/>
            <w:webHidden/>
          </w:rPr>
          <w:fldChar w:fldCharType="separate"/>
        </w:r>
        <w:r w:rsidR="001D4D55">
          <w:rPr>
            <w:noProof/>
            <w:webHidden/>
          </w:rPr>
          <w:t>86</w:t>
        </w:r>
        <w:r>
          <w:rPr>
            <w:noProof/>
            <w:webHidden/>
          </w:rPr>
          <w:fldChar w:fldCharType="end"/>
        </w:r>
      </w:hyperlink>
    </w:p>
    <w:p w14:paraId="23624336" w14:textId="77777777" w:rsidR="004000C4" w:rsidRDefault="004000C4">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109736979" w:history="1">
        <w:r w:rsidRPr="00412404">
          <w:rPr>
            <w:rStyle w:val="-"/>
            <w:noProof/>
            <w:lang w:val="el-GR"/>
          </w:rPr>
          <w:t>ΠΑΡΑΡΤΗΜΑ VΙ – Ευρωπαϊκό Ενιαίο Έγγραφο Σύμβασης (ΕΕΕΣ)</w:t>
        </w:r>
        <w:r>
          <w:rPr>
            <w:noProof/>
            <w:webHidden/>
          </w:rPr>
          <w:tab/>
        </w:r>
        <w:r>
          <w:rPr>
            <w:noProof/>
            <w:webHidden/>
          </w:rPr>
          <w:fldChar w:fldCharType="begin"/>
        </w:r>
        <w:r>
          <w:rPr>
            <w:noProof/>
            <w:webHidden/>
          </w:rPr>
          <w:instrText xml:space="preserve"> PAGEREF _Toc109736979 \h </w:instrText>
        </w:r>
        <w:r>
          <w:rPr>
            <w:noProof/>
            <w:webHidden/>
          </w:rPr>
        </w:r>
        <w:r>
          <w:rPr>
            <w:noProof/>
            <w:webHidden/>
          </w:rPr>
          <w:fldChar w:fldCharType="separate"/>
        </w:r>
        <w:r w:rsidR="001D4D55">
          <w:rPr>
            <w:noProof/>
            <w:webHidden/>
          </w:rPr>
          <w:t>90</w:t>
        </w:r>
        <w:r>
          <w:rPr>
            <w:noProof/>
            <w:webHidden/>
          </w:rPr>
          <w:fldChar w:fldCharType="end"/>
        </w:r>
      </w:hyperlink>
    </w:p>
    <w:p w14:paraId="2C3CBBC3" w14:textId="3DAF38DF" w:rsidR="00762044" w:rsidRPr="00762044" w:rsidRDefault="00CA375F" w:rsidP="00762044">
      <w:pPr>
        <w:spacing w:after="0"/>
        <w:rPr>
          <w:sz w:val="20"/>
          <w:szCs w:val="20"/>
          <w:lang w:val="el-GR"/>
        </w:rPr>
      </w:pPr>
      <w:r>
        <w:fldChar w:fldCharType="end"/>
      </w:r>
      <w:r w:rsidR="00762044" w:rsidRPr="00762044">
        <w:rPr>
          <w:sz w:val="20"/>
          <w:szCs w:val="20"/>
          <w:lang w:val="el-GR"/>
        </w:rPr>
        <w:t xml:space="preserve">     ΠΑΡΑΡΤΗΜΑ </w:t>
      </w:r>
      <w:r w:rsidR="00762044" w:rsidRPr="00762044">
        <w:rPr>
          <w:sz w:val="20"/>
          <w:szCs w:val="20"/>
        </w:rPr>
        <w:t>V</w:t>
      </w:r>
      <w:r w:rsidR="00762044" w:rsidRPr="00762044">
        <w:rPr>
          <w:sz w:val="20"/>
          <w:szCs w:val="20"/>
          <w:lang w:val="el-GR"/>
        </w:rPr>
        <w:t>Ι</w:t>
      </w:r>
      <w:r w:rsidR="00762044">
        <w:rPr>
          <w:sz w:val="20"/>
          <w:szCs w:val="20"/>
          <w:lang w:val="en-US"/>
        </w:rPr>
        <w:t>I</w:t>
      </w:r>
      <w:r w:rsidR="00762044" w:rsidRPr="00762044">
        <w:rPr>
          <w:sz w:val="20"/>
          <w:szCs w:val="20"/>
          <w:lang w:val="el-GR"/>
        </w:rPr>
        <w:t xml:space="preserve"> – Ενημέρωση για την επεξεργασία προσωπικών δεδομένων</w:t>
      </w:r>
      <w:r w:rsidR="006A6421" w:rsidRPr="006A6421">
        <w:rPr>
          <w:sz w:val="20"/>
          <w:szCs w:val="20"/>
          <w:lang w:val="el-GR"/>
        </w:rPr>
        <w:t xml:space="preserve"> </w:t>
      </w:r>
      <w:r w:rsidR="00762044" w:rsidRPr="00762044">
        <w:rPr>
          <w:sz w:val="20"/>
          <w:szCs w:val="20"/>
          <w:lang w:val="el-GR"/>
        </w:rPr>
        <w:t>…………………………………………………………………</w:t>
      </w:r>
      <w:r w:rsidR="006A6421">
        <w:rPr>
          <w:sz w:val="20"/>
          <w:szCs w:val="20"/>
          <w:lang w:val="el-GR"/>
        </w:rPr>
        <w:t>…</w:t>
      </w:r>
      <w:r w:rsidR="006A6421" w:rsidRPr="006A6421">
        <w:rPr>
          <w:sz w:val="20"/>
          <w:szCs w:val="20"/>
          <w:lang w:val="el-GR"/>
        </w:rPr>
        <w:t xml:space="preserve"> </w:t>
      </w:r>
      <w:r w:rsidR="00762044" w:rsidRPr="00762044">
        <w:rPr>
          <w:sz w:val="20"/>
          <w:szCs w:val="20"/>
          <w:lang w:val="el-GR"/>
        </w:rPr>
        <w:t>108</w:t>
      </w:r>
    </w:p>
    <w:p w14:paraId="721B2E9D" w14:textId="4B176631" w:rsidR="00CA375F" w:rsidRPr="00762044" w:rsidRDefault="00762044" w:rsidP="00CA375F">
      <w:pPr>
        <w:spacing w:after="0"/>
        <w:rPr>
          <w:lang w:val="el-GR"/>
        </w:rPr>
      </w:pPr>
      <w:r w:rsidRPr="00762044">
        <w:rPr>
          <w:sz w:val="20"/>
          <w:szCs w:val="20"/>
          <w:lang w:val="el-GR"/>
        </w:rPr>
        <w:t xml:space="preserve">     ΠΑΡΑΡΤΗΜΑ </w:t>
      </w:r>
      <w:r w:rsidRPr="00762044">
        <w:rPr>
          <w:sz w:val="20"/>
          <w:szCs w:val="20"/>
        </w:rPr>
        <w:t>V</w:t>
      </w:r>
      <w:r w:rsidRPr="00762044">
        <w:rPr>
          <w:sz w:val="20"/>
          <w:szCs w:val="20"/>
          <w:lang w:val="el-GR"/>
        </w:rPr>
        <w:t>Ι</w:t>
      </w:r>
      <w:r>
        <w:rPr>
          <w:sz w:val="20"/>
          <w:szCs w:val="20"/>
          <w:lang w:val="en-US"/>
        </w:rPr>
        <w:t>II</w:t>
      </w:r>
      <w:r w:rsidRPr="00762044">
        <w:rPr>
          <w:sz w:val="20"/>
          <w:szCs w:val="20"/>
          <w:lang w:val="el-GR"/>
        </w:rPr>
        <w:t xml:space="preserve"> – Σημεία παράδοσης και ποσότητες παράδοσης ανά τμήμα</w:t>
      </w:r>
      <w:r w:rsidR="006A6421" w:rsidRPr="006A6421">
        <w:rPr>
          <w:sz w:val="20"/>
          <w:szCs w:val="20"/>
          <w:lang w:val="el-GR"/>
        </w:rPr>
        <w:t xml:space="preserve"> </w:t>
      </w:r>
      <w:r w:rsidRPr="00762044">
        <w:rPr>
          <w:sz w:val="20"/>
          <w:szCs w:val="20"/>
          <w:lang w:val="el-GR"/>
        </w:rPr>
        <w:t>………………………………………………………………</w:t>
      </w:r>
      <w:r w:rsidR="006A6421">
        <w:rPr>
          <w:sz w:val="20"/>
          <w:szCs w:val="20"/>
          <w:lang w:val="el-GR"/>
        </w:rPr>
        <w:t>…</w:t>
      </w:r>
      <w:r w:rsidR="006A6421" w:rsidRPr="006A6421">
        <w:rPr>
          <w:sz w:val="20"/>
          <w:szCs w:val="20"/>
          <w:lang w:val="el-GR"/>
        </w:rPr>
        <w:t xml:space="preserve">.  </w:t>
      </w:r>
      <w:r w:rsidRPr="00762044">
        <w:rPr>
          <w:sz w:val="20"/>
          <w:szCs w:val="20"/>
          <w:lang w:val="el-GR"/>
        </w:rPr>
        <w:t>109</w:t>
      </w:r>
    </w:p>
    <w:p w14:paraId="17D834D9" w14:textId="77777777" w:rsidR="00CA375F" w:rsidRPr="00762044" w:rsidRDefault="00CA375F" w:rsidP="00CA375F">
      <w:pPr>
        <w:spacing w:after="0"/>
        <w:rPr>
          <w:lang w:val="el-GR"/>
        </w:rPr>
      </w:pPr>
      <w:r w:rsidRPr="00762044">
        <w:rPr>
          <w:lang w:val="el-GR"/>
        </w:rPr>
        <w:br w:type="page"/>
      </w:r>
      <w:bookmarkStart w:id="0" w:name="_GoBack"/>
      <w:bookmarkEnd w:id="0"/>
    </w:p>
    <w:p w14:paraId="5C702D64" w14:textId="77777777" w:rsidR="00CA375F" w:rsidRPr="00FD1940" w:rsidRDefault="00CA375F" w:rsidP="00CA375F">
      <w:pPr>
        <w:pStyle w:val="2"/>
        <w:numPr>
          <w:ilvl w:val="0"/>
          <w:numId w:val="33"/>
        </w:numPr>
        <w:ind w:left="0" w:firstLine="0"/>
        <w:rPr>
          <w:sz w:val="28"/>
          <w:szCs w:val="28"/>
          <w:lang w:val="el-GR"/>
        </w:rPr>
      </w:pPr>
      <w:bookmarkStart w:id="1" w:name="_Toc109736908"/>
      <w:r w:rsidRPr="00FD1940">
        <w:rPr>
          <w:sz w:val="28"/>
          <w:szCs w:val="28"/>
          <w:lang w:val="el-GR"/>
        </w:rPr>
        <w:lastRenderedPageBreak/>
        <w:t>ΑΝΑΘΕΤΟΥΣΑ ΑΡΧΗ ΚΑΙ ΑΝΤΙΚΕΙΜΕΝΟ ΣΥΜΒΑΣΗΣ</w:t>
      </w:r>
      <w:bookmarkEnd w:id="1"/>
    </w:p>
    <w:p w14:paraId="568A36E2" w14:textId="77777777" w:rsidR="00CA375F" w:rsidRPr="00FD1940" w:rsidRDefault="00CA375F" w:rsidP="00CA375F">
      <w:pPr>
        <w:rPr>
          <w:lang w:val="el-GR"/>
        </w:rPr>
      </w:pPr>
    </w:p>
    <w:p w14:paraId="0F6868FA" w14:textId="77777777" w:rsidR="00CA375F" w:rsidRDefault="00CA375F" w:rsidP="00CA375F">
      <w:pPr>
        <w:pStyle w:val="2"/>
        <w:rPr>
          <w:lang w:val="el-GR"/>
        </w:rPr>
      </w:pPr>
      <w:bookmarkStart w:id="2" w:name="_Toc109736909"/>
      <w:r>
        <w:rPr>
          <w:lang w:val="el-GR"/>
        </w:rPr>
        <w:t>1.1</w:t>
      </w:r>
      <w:r>
        <w:rPr>
          <w:lang w:val="el-GR"/>
        </w:rPr>
        <w:tab/>
      </w:r>
      <w:r w:rsidRPr="00BF11AF">
        <w:rPr>
          <w:lang w:val="el-GR"/>
        </w:rPr>
        <w:t>Στοιχεία</w:t>
      </w:r>
      <w:r>
        <w:rPr>
          <w:lang w:val="el-GR"/>
        </w:rPr>
        <w:t xml:space="preserve"> Αναθέτουσας Αρχής</w:t>
      </w:r>
      <w:bookmarkEnd w:id="2"/>
      <w:r>
        <w:rPr>
          <w:lang w:val="el-GR"/>
        </w:rPr>
        <w:t xml:space="preserve"> </w:t>
      </w:r>
    </w:p>
    <w:p w14:paraId="338FEF60" w14:textId="77777777" w:rsidR="00CA375F" w:rsidRDefault="00CA375F" w:rsidP="00CA375F">
      <w:pPr>
        <w:rPr>
          <w:lang w:val="el-GR"/>
        </w:rPr>
      </w:pPr>
    </w:p>
    <w:tbl>
      <w:tblPr>
        <w:tblW w:w="9374" w:type="dxa"/>
        <w:jc w:val="center"/>
        <w:tblLayout w:type="fixed"/>
        <w:tblLook w:val="0000" w:firstRow="0" w:lastRow="0" w:firstColumn="0" w:lastColumn="0" w:noHBand="0" w:noVBand="0"/>
      </w:tblPr>
      <w:tblGrid>
        <w:gridCol w:w="3969"/>
        <w:gridCol w:w="5405"/>
      </w:tblGrid>
      <w:tr w:rsidR="00CA375F" w:rsidRPr="00F7247D" w14:paraId="114C1F2E"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33DF0453" w14:textId="77777777" w:rsidR="00CA375F" w:rsidRPr="00AF390F" w:rsidRDefault="00CA375F" w:rsidP="00710925">
            <w:pPr>
              <w:pStyle w:val="normalwithoutspacing"/>
              <w:spacing w:after="0"/>
              <w:rPr>
                <w:szCs w:val="22"/>
              </w:rPr>
            </w:pPr>
            <w:r w:rsidRPr="00AF390F">
              <w:rPr>
                <w:szCs w:val="22"/>
              </w:rPr>
              <w:t>Επωνυμία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0DB5C4D0" w14:textId="77777777" w:rsidR="00CA375F" w:rsidRPr="00AF390F" w:rsidRDefault="00CA375F" w:rsidP="00710925">
            <w:pPr>
              <w:tabs>
                <w:tab w:val="left" w:pos="-2340"/>
                <w:tab w:val="left" w:pos="-2268"/>
                <w:tab w:val="left" w:pos="-2160"/>
                <w:tab w:val="left" w:pos="-2127"/>
                <w:tab w:val="left" w:pos="-1080"/>
              </w:tabs>
              <w:autoSpaceDE w:val="0"/>
              <w:autoSpaceDN w:val="0"/>
              <w:adjustRightInd w:val="0"/>
              <w:spacing w:after="0"/>
              <w:rPr>
                <w:b/>
                <w:szCs w:val="22"/>
                <w:lang w:val="el-GR"/>
              </w:rPr>
            </w:pPr>
            <w:r w:rsidRPr="00AF390F">
              <w:rPr>
                <w:bCs/>
                <w:szCs w:val="22"/>
                <w:lang w:val="el-GR"/>
              </w:rPr>
              <w:t>Υπουργείο Παιδείας και Θρησκευμάτων (Υ.ΠΑΙ.Θ) /Επιτελική Δομή ΕΣΠΑ, Τομέα Παιδείας</w:t>
            </w:r>
            <w:r w:rsidRPr="00AF390F">
              <w:rPr>
                <w:b/>
                <w:bCs/>
                <w:szCs w:val="22"/>
                <w:lang w:val="el-GR"/>
              </w:rPr>
              <w:t xml:space="preserve">  </w:t>
            </w:r>
          </w:p>
        </w:tc>
      </w:tr>
      <w:tr w:rsidR="002F406C" w:rsidRPr="00125A6C" w14:paraId="40851F4D"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7B3D1074" w14:textId="7CA56CED" w:rsidR="002F406C" w:rsidRPr="00790539" w:rsidRDefault="002F406C" w:rsidP="00710925">
            <w:pPr>
              <w:pStyle w:val="normalwithoutspacing"/>
              <w:spacing w:after="0"/>
              <w:rPr>
                <w:szCs w:val="22"/>
              </w:rPr>
            </w:pPr>
            <w:r w:rsidRPr="00790539">
              <w:rPr>
                <w:szCs w:val="22"/>
              </w:rPr>
              <w:t>ΑΦΜ</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0AD3989" w14:textId="67A27116" w:rsidR="002F406C" w:rsidRPr="00790539" w:rsidRDefault="002F406C" w:rsidP="00710925">
            <w:pPr>
              <w:tabs>
                <w:tab w:val="left" w:pos="-2340"/>
                <w:tab w:val="left" w:pos="-2268"/>
                <w:tab w:val="left" w:pos="-2160"/>
                <w:tab w:val="left" w:pos="-2127"/>
                <w:tab w:val="left" w:pos="-1080"/>
              </w:tabs>
              <w:autoSpaceDE w:val="0"/>
              <w:autoSpaceDN w:val="0"/>
              <w:adjustRightInd w:val="0"/>
              <w:spacing w:after="0"/>
              <w:rPr>
                <w:bCs/>
                <w:szCs w:val="22"/>
                <w:lang w:val="el-GR"/>
              </w:rPr>
            </w:pPr>
            <w:r w:rsidRPr="00790539">
              <w:rPr>
                <w:bCs/>
                <w:szCs w:val="22"/>
                <w:lang w:val="el-GR"/>
              </w:rPr>
              <w:t>090051291</w:t>
            </w:r>
          </w:p>
        </w:tc>
      </w:tr>
      <w:tr w:rsidR="002F406C" w:rsidRPr="00125A6C" w14:paraId="7F04476F"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242B9BF2" w14:textId="6E63B645" w:rsidR="002F406C" w:rsidRPr="00790539" w:rsidRDefault="002F406C" w:rsidP="00710925">
            <w:pPr>
              <w:pStyle w:val="normalwithoutspacing"/>
              <w:spacing w:after="0"/>
              <w:rPr>
                <w:szCs w:val="22"/>
              </w:rPr>
            </w:pPr>
            <w:r w:rsidRPr="00790539">
              <w:rPr>
                <w:szCs w:val="22"/>
              </w:rPr>
              <w:t>Κωδικός Ηλεκτρονικής Τιμολόγησης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380A524E" w14:textId="20158FEE" w:rsidR="002F406C" w:rsidRPr="00790539" w:rsidRDefault="002F406C" w:rsidP="00710925">
            <w:pPr>
              <w:tabs>
                <w:tab w:val="left" w:pos="-2340"/>
                <w:tab w:val="left" w:pos="-2268"/>
                <w:tab w:val="left" w:pos="-2160"/>
                <w:tab w:val="left" w:pos="-2127"/>
                <w:tab w:val="left" w:pos="-1080"/>
              </w:tabs>
              <w:autoSpaceDE w:val="0"/>
              <w:autoSpaceDN w:val="0"/>
              <w:adjustRightInd w:val="0"/>
              <w:spacing w:after="0"/>
              <w:rPr>
                <w:bCs/>
                <w:szCs w:val="22"/>
                <w:lang w:val="el-GR"/>
              </w:rPr>
            </w:pPr>
            <w:r w:rsidRPr="00790539">
              <w:rPr>
                <w:bCs/>
                <w:szCs w:val="22"/>
                <w:lang w:val="el-GR"/>
              </w:rPr>
              <w:t>1019.F01155.0001</w:t>
            </w:r>
          </w:p>
        </w:tc>
      </w:tr>
      <w:tr w:rsidR="00CA375F" w:rsidRPr="00AF390F" w14:paraId="5B122BA4"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3054E35B" w14:textId="77777777" w:rsidR="00CA375F" w:rsidRPr="00AF390F" w:rsidRDefault="00CA375F" w:rsidP="00710925">
            <w:pPr>
              <w:pStyle w:val="normalwithoutspacing"/>
              <w:spacing w:after="0"/>
              <w:rPr>
                <w:szCs w:val="22"/>
              </w:rPr>
            </w:pPr>
            <w:r w:rsidRPr="00AF390F">
              <w:rPr>
                <w:szCs w:val="22"/>
              </w:rPr>
              <w:t>Ταχυδρομική διεύθυνση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3A2E403" w14:textId="77777777" w:rsidR="00CA375F" w:rsidRPr="00AF390F" w:rsidRDefault="00CA375F" w:rsidP="00710925">
            <w:pPr>
              <w:pStyle w:val="normalwithoutspacing"/>
              <w:snapToGrid w:val="0"/>
              <w:spacing w:after="0"/>
              <w:rPr>
                <w:szCs w:val="22"/>
              </w:rPr>
            </w:pPr>
            <w:r w:rsidRPr="00AF390F">
              <w:rPr>
                <w:bCs/>
                <w:szCs w:val="22"/>
              </w:rPr>
              <w:t>Ανδρέα Παπανδρέου  37</w:t>
            </w:r>
          </w:p>
        </w:tc>
      </w:tr>
      <w:tr w:rsidR="00CA375F" w:rsidRPr="00AF390F" w14:paraId="6B0C9D3E"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632129A3" w14:textId="77777777" w:rsidR="00CA375F" w:rsidRPr="00AF390F" w:rsidRDefault="00CA375F" w:rsidP="00710925">
            <w:pPr>
              <w:pStyle w:val="normalwithoutspacing"/>
              <w:spacing w:after="0"/>
              <w:rPr>
                <w:szCs w:val="22"/>
              </w:rPr>
            </w:pPr>
            <w:r w:rsidRPr="00AF390F">
              <w:rPr>
                <w:szCs w:val="22"/>
              </w:rPr>
              <w:t>Πόλη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0A47441C" w14:textId="77777777" w:rsidR="00CA375F" w:rsidRPr="00AF390F" w:rsidRDefault="00CA375F" w:rsidP="00710925">
            <w:pPr>
              <w:pStyle w:val="normalwithoutspacing"/>
              <w:snapToGrid w:val="0"/>
              <w:spacing w:after="0"/>
              <w:rPr>
                <w:szCs w:val="22"/>
              </w:rPr>
            </w:pPr>
            <w:r w:rsidRPr="00AF390F">
              <w:rPr>
                <w:bCs/>
                <w:szCs w:val="22"/>
              </w:rPr>
              <w:t>Μαρούσι Αττικής</w:t>
            </w:r>
          </w:p>
        </w:tc>
      </w:tr>
      <w:tr w:rsidR="00CA375F" w:rsidRPr="00AF390F" w14:paraId="4F9CB551"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5DF940C4" w14:textId="77777777" w:rsidR="00CA375F" w:rsidRPr="00AF390F" w:rsidRDefault="00CA375F" w:rsidP="00710925">
            <w:pPr>
              <w:pStyle w:val="normalwithoutspacing"/>
              <w:spacing w:after="0"/>
              <w:rPr>
                <w:szCs w:val="22"/>
              </w:rPr>
            </w:pPr>
            <w:r w:rsidRPr="00AF390F">
              <w:rPr>
                <w:szCs w:val="22"/>
              </w:rPr>
              <w:t>Ταχυδρομικός Κωδικός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3E36991D" w14:textId="77777777" w:rsidR="00CA375F" w:rsidRPr="00AF390F" w:rsidRDefault="00CA375F" w:rsidP="00710925">
            <w:pPr>
              <w:pStyle w:val="normalwithoutspacing"/>
              <w:snapToGrid w:val="0"/>
              <w:spacing w:after="0"/>
              <w:rPr>
                <w:szCs w:val="22"/>
              </w:rPr>
            </w:pPr>
            <w:r w:rsidRPr="00AF390F">
              <w:rPr>
                <w:bCs/>
                <w:szCs w:val="22"/>
              </w:rPr>
              <w:t>Τ.Κ. 151 80</w:t>
            </w:r>
          </w:p>
        </w:tc>
      </w:tr>
      <w:tr w:rsidR="00CA375F" w:rsidRPr="00AF390F" w14:paraId="19489F9C"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49E4BEB7" w14:textId="77777777" w:rsidR="00CA375F" w:rsidRPr="00AF390F" w:rsidRDefault="00CA375F" w:rsidP="00710925">
            <w:pPr>
              <w:pStyle w:val="normalwithoutspacing"/>
              <w:spacing w:after="0"/>
              <w:rPr>
                <w:szCs w:val="22"/>
              </w:rPr>
            </w:pPr>
            <w:r w:rsidRPr="00AF390F">
              <w:rPr>
                <w:szCs w:val="22"/>
              </w:rPr>
              <w:t>Χώρα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67754799" w14:textId="77777777" w:rsidR="00CA375F" w:rsidRPr="00AF390F" w:rsidRDefault="00CA375F" w:rsidP="00710925">
            <w:pPr>
              <w:pStyle w:val="normalwithoutspacing"/>
              <w:snapToGrid w:val="0"/>
              <w:spacing w:after="0"/>
              <w:rPr>
                <w:szCs w:val="22"/>
              </w:rPr>
            </w:pPr>
            <w:r w:rsidRPr="00AF390F">
              <w:rPr>
                <w:szCs w:val="22"/>
              </w:rPr>
              <w:t>Ελλάδα</w:t>
            </w:r>
          </w:p>
        </w:tc>
      </w:tr>
      <w:tr w:rsidR="00CA375F" w:rsidRPr="00AF390F" w14:paraId="0A779B66"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121FF426" w14:textId="77777777" w:rsidR="00CA375F" w:rsidRPr="00AF390F" w:rsidRDefault="00CA375F" w:rsidP="00710925">
            <w:pPr>
              <w:pStyle w:val="normalwithoutspacing"/>
              <w:spacing w:after="0"/>
              <w:rPr>
                <w:szCs w:val="22"/>
                <w:lang w:val="en-US"/>
              </w:rPr>
            </w:pPr>
            <w:r w:rsidRPr="00AF390F">
              <w:rPr>
                <w:szCs w:val="22"/>
              </w:rPr>
              <w:t>Κωδικός ΝUTS</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6EE60C6D" w14:textId="77777777" w:rsidR="00CA375F" w:rsidRPr="00AF390F" w:rsidRDefault="00CA375F" w:rsidP="00710925">
            <w:pPr>
              <w:pStyle w:val="normalwithoutspacing"/>
              <w:snapToGrid w:val="0"/>
              <w:spacing w:after="0"/>
              <w:rPr>
                <w:szCs w:val="22"/>
                <w:lang w:val="en-US"/>
              </w:rPr>
            </w:pPr>
            <w:r w:rsidRPr="00AF390F">
              <w:rPr>
                <w:szCs w:val="22"/>
                <w:lang w:val="en-US"/>
              </w:rPr>
              <w:t>EL</w:t>
            </w:r>
            <w:r w:rsidRPr="00AF390F">
              <w:rPr>
                <w:szCs w:val="22"/>
              </w:rPr>
              <w:t xml:space="preserve"> </w:t>
            </w:r>
            <w:r w:rsidRPr="00AF390F">
              <w:rPr>
                <w:szCs w:val="22"/>
                <w:lang w:val="en-US"/>
              </w:rPr>
              <w:t>301</w:t>
            </w:r>
          </w:p>
        </w:tc>
      </w:tr>
      <w:tr w:rsidR="00CA375F" w:rsidRPr="00AF390F" w14:paraId="5B412FFA"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29915DD1" w14:textId="77777777" w:rsidR="00CA375F" w:rsidRPr="00AF390F" w:rsidRDefault="00CA375F" w:rsidP="00710925">
            <w:pPr>
              <w:pStyle w:val="normalwithoutspacing"/>
              <w:spacing w:after="0"/>
              <w:rPr>
                <w:szCs w:val="22"/>
              </w:rPr>
            </w:pPr>
            <w:r w:rsidRPr="00AF390F">
              <w:rPr>
                <w:szCs w:val="22"/>
              </w:rPr>
              <w:t>Τηλέφωνο</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8C8D286" w14:textId="77777777" w:rsidR="00CA375F" w:rsidRPr="00AF390F" w:rsidRDefault="00CA375F" w:rsidP="00710925">
            <w:pPr>
              <w:pStyle w:val="normalwithoutspacing"/>
              <w:snapToGrid w:val="0"/>
              <w:spacing w:after="0"/>
              <w:rPr>
                <w:szCs w:val="22"/>
              </w:rPr>
            </w:pPr>
            <w:r w:rsidRPr="00AF390F">
              <w:rPr>
                <w:bCs/>
                <w:szCs w:val="22"/>
              </w:rPr>
              <w:t>210</w:t>
            </w:r>
            <w:r>
              <w:rPr>
                <w:bCs/>
                <w:szCs w:val="22"/>
              </w:rPr>
              <w:t>-</w:t>
            </w:r>
            <w:r w:rsidRPr="00AF390F">
              <w:rPr>
                <w:bCs/>
                <w:szCs w:val="22"/>
              </w:rPr>
              <w:t>344</w:t>
            </w:r>
            <w:r>
              <w:rPr>
                <w:bCs/>
                <w:szCs w:val="22"/>
              </w:rPr>
              <w:t>.</w:t>
            </w:r>
            <w:r w:rsidRPr="00AF390F">
              <w:rPr>
                <w:bCs/>
                <w:szCs w:val="22"/>
              </w:rPr>
              <w:t>3302</w:t>
            </w:r>
          </w:p>
        </w:tc>
      </w:tr>
      <w:tr w:rsidR="00CA375F" w:rsidRPr="00AF390F" w14:paraId="6C3E8728"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6EDA66BB" w14:textId="77777777" w:rsidR="00CA375F" w:rsidRPr="00AF390F" w:rsidRDefault="00CA375F" w:rsidP="00710925">
            <w:pPr>
              <w:pStyle w:val="normalwithoutspacing"/>
              <w:spacing w:after="0"/>
              <w:rPr>
                <w:szCs w:val="22"/>
              </w:rPr>
            </w:pPr>
            <w:r w:rsidRPr="00AF390F">
              <w:rPr>
                <w:szCs w:val="22"/>
              </w:rPr>
              <w:t>Φαξ</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BA3F6C3" w14:textId="77777777" w:rsidR="00CA375F" w:rsidRPr="00AF390F" w:rsidRDefault="00CA375F" w:rsidP="00710925">
            <w:pPr>
              <w:pStyle w:val="normalwithoutspacing"/>
              <w:snapToGrid w:val="0"/>
              <w:spacing w:after="0"/>
              <w:rPr>
                <w:szCs w:val="22"/>
              </w:rPr>
            </w:pPr>
            <w:r w:rsidRPr="00AF390F">
              <w:rPr>
                <w:bCs/>
                <w:szCs w:val="22"/>
              </w:rPr>
              <w:t>210</w:t>
            </w:r>
            <w:r>
              <w:rPr>
                <w:bCs/>
                <w:szCs w:val="22"/>
              </w:rPr>
              <w:t>-</w:t>
            </w:r>
            <w:r w:rsidRPr="00AF390F">
              <w:rPr>
                <w:bCs/>
                <w:szCs w:val="22"/>
              </w:rPr>
              <w:t>344</w:t>
            </w:r>
            <w:r>
              <w:rPr>
                <w:bCs/>
                <w:szCs w:val="22"/>
              </w:rPr>
              <w:t>.</w:t>
            </w:r>
            <w:r w:rsidRPr="00AF390F">
              <w:rPr>
                <w:bCs/>
                <w:szCs w:val="22"/>
              </w:rPr>
              <w:t>2153</w:t>
            </w:r>
          </w:p>
        </w:tc>
      </w:tr>
      <w:tr w:rsidR="00CA375F" w:rsidRPr="00AF390F" w14:paraId="204B1B92"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35D3EE16" w14:textId="77777777" w:rsidR="00CA375F" w:rsidRPr="00AF390F" w:rsidRDefault="00CA375F" w:rsidP="00710925">
            <w:pPr>
              <w:pStyle w:val="normalwithoutspacing"/>
              <w:spacing w:after="0"/>
              <w:rPr>
                <w:szCs w:val="22"/>
              </w:rPr>
            </w:pPr>
            <w:r w:rsidRPr="00AF390F">
              <w:rPr>
                <w:szCs w:val="22"/>
              </w:rPr>
              <w:t xml:space="preserve">Ηλεκτρονικό Ταχυδρομείο </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E6192D8" w14:textId="77777777" w:rsidR="00CA375F" w:rsidRPr="00AF390F" w:rsidRDefault="00F7247D" w:rsidP="00710925">
            <w:pPr>
              <w:pStyle w:val="normalwithoutspacing"/>
              <w:snapToGrid w:val="0"/>
              <w:spacing w:after="0"/>
              <w:rPr>
                <w:szCs w:val="22"/>
              </w:rPr>
            </w:pPr>
            <w:hyperlink r:id="rId11" w:history="1">
              <w:r w:rsidR="00CA375F" w:rsidRPr="00AF390F">
                <w:rPr>
                  <w:color w:val="0000FF"/>
                  <w:szCs w:val="22"/>
                  <w:u w:val="single"/>
                  <w:lang w:val="en-US" w:eastAsia="en-US"/>
                </w:rPr>
                <w:t>epiteliki</w:t>
              </w:r>
              <w:r w:rsidR="00CA375F" w:rsidRPr="00AF390F">
                <w:rPr>
                  <w:color w:val="0000FF"/>
                  <w:szCs w:val="22"/>
                  <w:u w:val="single"/>
                  <w:lang w:eastAsia="en-US"/>
                </w:rPr>
                <w:t>@</w:t>
              </w:r>
              <w:r w:rsidR="00CA375F" w:rsidRPr="00AF390F">
                <w:rPr>
                  <w:color w:val="0000FF"/>
                  <w:szCs w:val="22"/>
                  <w:u w:val="single"/>
                  <w:lang w:val="en-US" w:eastAsia="en-US"/>
                </w:rPr>
                <w:t>minedu</w:t>
              </w:r>
              <w:r w:rsidR="00CA375F" w:rsidRPr="00AF390F">
                <w:rPr>
                  <w:color w:val="0000FF"/>
                  <w:szCs w:val="22"/>
                  <w:u w:val="single"/>
                  <w:lang w:eastAsia="en-US"/>
                </w:rPr>
                <w:t>.</w:t>
              </w:r>
              <w:r w:rsidR="00CA375F" w:rsidRPr="00AF390F">
                <w:rPr>
                  <w:color w:val="0000FF"/>
                  <w:szCs w:val="22"/>
                  <w:u w:val="single"/>
                  <w:lang w:val="en-US" w:eastAsia="en-US"/>
                </w:rPr>
                <w:t>gov</w:t>
              </w:r>
              <w:r w:rsidR="00CA375F" w:rsidRPr="00AF390F">
                <w:rPr>
                  <w:color w:val="0000FF"/>
                  <w:szCs w:val="22"/>
                  <w:u w:val="single"/>
                  <w:lang w:eastAsia="en-US"/>
                </w:rPr>
                <w:t>.</w:t>
              </w:r>
              <w:r w:rsidR="00CA375F" w:rsidRPr="00AF390F">
                <w:rPr>
                  <w:color w:val="0000FF"/>
                  <w:szCs w:val="22"/>
                  <w:u w:val="single"/>
                  <w:lang w:val="en-US" w:eastAsia="en-US"/>
                </w:rPr>
                <w:t>gr</w:t>
              </w:r>
            </w:hyperlink>
          </w:p>
        </w:tc>
      </w:tr>
      <w:tr w:rsidR="00CA375F" w:rsidRPr="00E2342D" w14:paraId="4F3561D9"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7C6D853B" w14:textId="77777777" w:rsidR="00CA375F" w:rsidRPr="001C15FA" w:rsidRDefault="00CA375F" w:rsidP="00710925">
            <w:pPr>
              <w:pStyle w:val="normalwithoutspacing"/>
              <w:spacing w:after="0"/>
              <w:rPr>
                <w:szCs w:val="22"/>
                <w:highlight w:val="yellow"/>
                <w:lang w:val="en-US"/>
              </w:rPr>
            </w:pPr>
            <w:r w:rsidRPr="001A6A42">
              <w:rPr>
                <w:szCs w:val="22"/>
              </w:rPr>
              <w:t>Αρμόδιοι για πληροφορίες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357BFA33" w14:textId="77777777" w:rsidR="00733CC6" w:rsidRDefault="00733CC6" w:rsidP="00733CC6">
            <w:pPr>
              <w:numPr>
                <w:ilvl w:val="0"/>
                <w:numId w:val="86"/>
              </w:numPr>
              <w:tabs>
                <w:tab w:val="left" w:pos="-2340"/>
                <w:tab w:val="left" w:pos="-2268"/>
                <w:tab w:val="left" w:pos="-2160"/>
                <w:tab w:val="left" w:pos="-2127"/>
                <w:tab w:val="left" w:pos="-1080"/>
              </w:tabs>
              <w:suppressAutoHyphens w:val="0"/>
              <w:autoSpaceDE w:val="0"/>
              <w:autoSpaceDN w:val="0"/>
              <w:adjustRightInd w:val="0"/>
              <w:spacing w:after="0"/>
              <w:ind w:left="459"/>
              <w:rPr>
                <w:bCs/>
                <w:lang w:val="el-GR"/>
              </w:rPr>
            </w:pPr>
            <w:r>
              <w:rPr>
                <w:bCs/>
                <w:lang w:val="el-GR"/>
              </w:rPr>
              <w:t xml:space="preserve">Μαρία Κριάρη – </w:t>
            </w:r>
            <w:proofErr w:type="spellStart"/>
            <w:r>
              <w:rPr>
                <w:bCs/>
                <w:lang w:val="el-GR"/>
              </w:rPr>
              <w:t>τηλ</w:t>
            </w:r>
            <w:proofErr w:type="spellEnd"/>
            <w:r>
              <w:rPr>
                <w:bCs/>
                <w:lang w:val="el-GR"/>
              </w:rPr>
              <w:t>.: 210 344 2135</w:t>
            </w:r>
          </w:p>
          <w:p w14:paraId="703A5828" w14:textId="77777777" w:rsidR="00733CC6" w:rsidRPr="00A602BD" w:rsidRDefault="00733CC6" w:rsidP="00733CC6">
            <w:pPr>
              <w:tabs>
                <w:tab w:val="left" w:pos="-2340"/>
                <w:tab w:val="left" w:pos="-2268"/>
                <w:tab w:val="left" w:pos="-2160"/>
                <w:tab w:val="left" w:pos="-2127"/>
                <w:tab w:val="left" w:pos="-1080"/>
              </w:tabs>
              <w:suppressAutoHyphens w:val="0"/>
              <w:autoSpaceDE w:val="0"/>
              <w:autoSpaceDN w:val="0"/>
              <w:adjustRightInd w:val="0"/>
              <w:spacing w:after="0"/>
              <w:ind w:left="459"/>
              <w:rPr>
                <w:bCs/>
                <w:lang w:val="pt-PT"/>
              </w:rPr>
            </w:pPr>
            <w:r w:rsidRPr="00A602BD">
              <w:rPr>
                <w:bCs/>
                <w:lang w:val="pt-PT"/>
              </w:rPr>
              <w:t xml:space="preserve">e-mail: </w:t>
            </w:r>
            <w:r w:rsidR="00F7247D">
              <w:fldChar w:fldCharType="begin"/>
            </w:r>
            <w:r w:rsidR="00F7247D">
              <w:instrText xml:space="preserve"> HYPERLINK "mailto:mkriari@minedu.gov.gr" </w:instrText>
            </w:r>
            <w:r w:rsidR="00F7247D">
              <w:fldChar w:fldCharType="separate"/>
            </w:r>
            <w:r w:rsidRPr="00A602BD">
              <w:rPr>
                <w:rStyle w:val="-"/>
                <w:bCs/>
                <w:lang w:val="pt-PT"/>
              </w:rPr>
              <w:t>mkriari@minedu.gov.gr</w:t>
            </w:r>
            <w:r w:rsidR="00F7247D">
              <w:rPr>
                <w:rStyle w:val="-"/>
                <w:bCs/>
                <w:lang w:val="pt-PT"/>
              </w:rPr>
              <w:fldChar w:fldCharType="end"/>
            </w:r>
            <w:r w:rsidRPr="00A602BD">
              <w:rPr>
                <w:bCs/>
                <w:lang w:val="pt-PT"/>
              </w:rPr>
              <w:t xml:space="preserve"> </w:t>
            </w:r>
          </w:p>
          <w:p w14:paraId="129A9245" w14:textId="77777777" w:rsidR="00733CC6" w:rsidRDefault="00733CC6" w:rsidP="00733CC6">
            <w:pPr>
              <w:numPr>
                <w:ilvl w:val="0"/>
                <w:numId w:val="86"/>
              </w:numPr>
              <w:tabs>
                <w:tab w:val="left" w:pos="-2340"/>
                <w:tab w:val="left" w:pos="-2268"/>
                <w:tab w:val="left" w:pos="-2160"/>
                <w:tab w:val="left" w:pos="-2127"/>
                <w:tab w:val="left" w:pos="-1080"/>
              </w:tabs>
              <w:suppressAutoHyphens w:val="0"/>
              <w:autoSpaceDE w:val="0"/>
              <w:autoSpaceDN w:val="0"/>
              <w:adjustRightInd w:val="0"/>
              <w:spacing w:after="0"/>
              <w:ind w:left="459"/>
              <w:rPr>
                <w:bCs/>
                <w:lang w:val="el-GR"/>
              </w:rPr>
            </w:pPr>
            <w:r>
              <w:rPr>
                <w:bCs/>
                <w:lang w:val="el-GR"/>
              </w:rPr>
              <w:t xml:space="preserve">Περικλής Κλεάνθους - </w:t>
            </w:r>
            <w:proofErr w:type="spellStart"/>
            <w:r>
              <w:rPr>
                <w:bCs/>
                <w:lang w:val="el-GR"/>
              </w:rPr>
              <w:t>τηλ</w:t>
            </w:r>
            <w:proofErr w:type="spellEnd"/>
            <w:r>
              <w:rPr>
                <w:bCs/>
                <w:lang w:val="el-GR"/>
              </w:rPr>
              <w:t xml:space="preserve">.: 210 344 2977 </w:t>
            </w:r>
          </w:p>
          <w:p w14:paraId="71E73DA9" w14:textId="046532B5" w:rsidR="00CA375F" w:rsidRPr="00A602BD" w:rsidRDefault="00733CC6" w:rsidP="00733CC6">
            <w:pPr>
              <w:tabs>
                <w:tab w:val="left" w:pos="-2340"/>
                <w:tab w:val="left" w:pos="-2268"/>
                <w:tab w:val="left" w:pos="-2160"/>
                <w:tab w:val="left" w:pos="-2127"/>
                <w:tab w:val="left" w:pos="-1080"/>
              </w:tabs>
              <w:suppressAutoHyphens w:val="0"/>
              <w:autoSpaceDE w:val="0"/>
              <w:autoSpaceDN w:val="0"/>
              <w:adjustRightInd w:val="0"/>
              <w:spacing w:after="0"/>
              <w:rPr>
                <w:bCs/>
                <w:szCs w:val="22"/>
                <w:highlight w:val="yellow"/>
                <w:lang w:val="pt-PT"/>
              </w:rPr>
            </w:pPr>
            <w:r w:rsidRPr="00A602BD">
              <w:rPr>
                <w:bCs/>
                <w:lang w:val="pt-PT"/>
              </w:rPr>
              <w:t xml:space="preserve">         e-mail: </w:t>
            </w:r>
            <w:r w:rsidR="00F7247D">
              <w:fldChar w:fldCharType="begin"/>
            </w:r>
            <w:r w:rsidR="00F7247D">
              <w:instrText xml:space="preserve"> HYPERLINK "mailto:pkleanthous@minedu.gov.gr" </w:instrText>
            </w:r>
            <w:r w:rsidR="00F7247D">
              <w:fldChar w:fldCharType="separate"/>
            </w:r>
            <w:r w:rsidRPr="00A602BD">
              <w:rPr>
                <w:rStyle w:val="-"/>
                <w:lang w:val="pt-PT"/>
              </w:rPr>
              <w:t>pkleanthous@minedu.gov.gr</w:t>
            </w:r>
            <w:r w:rsidR="00F7247D">
              <w:rPr>
                <w:rStyle w:val="-"/>
                <w:lang w:val="pt-PT"/>
              </w:rPr>
              <w:fldChar w:fldCharType="end"/>
            </w:r>
          </w:p>
        </w:tc>
      </w:tr>
      <w:tr w:rsidR="00CA375F" w:rsidRPr="00F7247D" w14:paraId="4CCC2DFB" w14:textId="77777777" w:rsidTr="00710925">
        <w:trPr>
          <w:jc w:val="center"/>
        </w:trPr>
        <w:tc>
          <w:tcPr>
            <w:tcW w:w="3969" w:type="dxa"/>
            <w:tcBorders>
              <w:top w:val="single" w:sz="4" w:space="0" w:color="000000"/>
              <w:left w:val="single" w:sz="4" w:space="0" w:color="000000"/>
              <w:bottom w:val="single" w:sz="4" w:space="0" w:color="000000"/>
            </w:tcBorders>
            <w:shd w:val="clear" w:color="auto" w:fill="auto"/>
          </w:tcPr>
          <w:p w14:paraId="4DF79993" w14:textId="77777777" w:rsidR="00CA375F" w:rsidRPr="00AF390F" w:rsidRDefault="00CA375F" w:rsidP="00710925">
            <w:pPr>
              <w:pStyle w:val="normalwithoutspacing"/>
              <w:spacing w:after="0"/>
              <w:rPr>
                <w:szCs w:val="22"/>
              </w:rPr>
            </w:pPr>
            <w:r w:rsidRPr="00AF390F">
              <w:rPr>
                <w:szCs w:val="22"/>
              </w:rPr>
              <w:t>Γενική Διεύθυνση στο διαδίκτυο  (URL)</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2ECB6AC7" w14:textId="77777777" w:rsidR="00CA375F" w:rsidRPr="00AF390F" w:rsidRDefault="00F7247D" w:rsidP="00710925">
            <w:pPr>
              <w:pStyle w:val="normalwithoutspacing"/>
              <w:snapToGrid w:val="0"/>
              <w:spacing w:after="0"/>
              <w:rPr>
                <w:szCs w:val="22"/>
              </w:rPr>
            </w:pPr>
            <w:hyperlink r:id="rId12" w:history="1">
              <w:r w:rsidR="00CA375F" w:rsidRPr="00AF390F">
                <w:rPr>
                  <w:rStyle w:val="-"/>
                  <w:szCs w:val="22"/>
                </w:rPr>
                <w:t>https://www.epiteliki.minedu.gov.gr/?lang=el</w:t>
              </w:r>
            </w:hyperlink>
          </w:p>
        </w:tc>
      </w:tr>
    </w:tbl>
    <w:p w14:paraId="500CE048" w14:textId="77777777" w:rsidR="00CA375F" w:rsidRDefault="00CA375F" w:rsidP="00CA375F">
      <w:pPr>
        <w:pStyle w:val="normalwithoutspacing"/>
        <w:spacing w:after="0"/>
      </w:pPr>
    </w:p>
    <w:p w14:paraId="19050BCA" w14:textId="77777777" w:rsidR="00CA375F" w:rsidRDefault="00CA375F" w:rsidP="00CA375F">
      <w:pPr>
        <w:pStyle w:val="normalwithoutspacing"/>
        <w:spacing w:after="0"/>
      </w:pPr>
      <w:r>
        <w:rPr>
          <w:b/>
        </w:rPr>
        <w:t xml:space="preserve">Είδος Αναθέτουσας Αρχής </w:t>
      </w:r>
    </w:p>
    <w:p w14:paraId="71A211DB" w14:textId="77777777" w:rsidR="00CA375F" w:rsidRPr="005176FA" w:rsidRDefault="00CA375F" w:rsidP="00CA375F">
      <w:pPr>
        <w:pStyle w:val="normalwithoutspacing"/>
        <w:spacing w:after="0"/>
        <w:rPr>
          <w:rFonts w:eastAsia="Calibri"/>
          <w:szCs w:val="22"/>
        </w:rPr>
      </w:pPr>
      <w:r w:rsidRPr="005176FA">
        <w:rPr>
          <w:szCs w:val="22"/>
        </w:rPr>
        <w:t xml:space="preserve">Η Αναθέτουσα Αρχή είναι η Επιτελική Δομή </w:t>
      </w:r>
      <w:r>
        <w:rPr>
          <w:szCs w:val="22"/>
        </w:rPr>
        <w:t xml:space="preserve">ΕΣΠΑ, </w:t>
      </w:r>
      <w:r w:rsidRPr="005176FA">
        <w:rPr>
          <w:szCs w:val="22"/>
        </w:rPr>
        <w:t>Τομέα Παιδείας του Υπουργείου</w:t>
      </w:r>
      <w:r>
        <w:rPr>
          <w:szCs w:val="22"/>
        </w:rPr>
        <w:t xml:space="preserve"> Παιδείας</w:t>
      </w:r>
      <w:r w:rsidRPr="005176FA">
        <w:rPr>
          <w:szCs w:val="22"/>
        </w:rPr>
        <w:t xml:space="preserve"> και Θρησκευμάτων και ανήκει στη Γενική Κυβέρνηση (Υποτομέας Κεντρικής Κυβέρνησης).</w:t>
      </w:r>
    </w:p>
    <w:p w14:paraId="7193F7B7" w14:textId="77777777" w:rsidR="00CA375F" w:rsidRDefault="00CA375F" w:rsidP="00CA375F">
      <w:pPr>
        <w:pStyle w:val="normalwithoutspacing"/>
        <w:spacing w:after="0"/>
        <w:rPr>
          <w:b/>
        </w:rPr>
      </w:pPr>
      <w:r>
        <w:rPr>
          <w:rFonts w:eastAsia="Calibri"/>
        </w:rPr>
        <w:t xml:space="preserve">  </w:t>
      </w:r>
    </w:p>
    <w:p w14:paraId="54931CBE" w14:textId="77777777" w:rsidR="00CA375F" w:rsidRDefault="00CA375F" w:rsidP="00CA375F">
      <w:pPr>
        <w:pStyle w:val="normalwithoutspacing"/>
        <w:spacing w:after="0"/>
      </w:pPr>
      <w:r>
        <w:rPr>
          <w:b/>
        </w:rPr>
        <w:t>Κύρια δραστηριότητα Αναθέτουσας Αρχής</w:t>
      </w:r>
    </w:p>
    <w:p w14:paraId="2AC28934" w14:textId="77777777" w:rsidR="00CA375F" w:rsidRDefault="00CA375F" w:rsidP="00CA375F">
      <w:pPr>
        <w:pStyle w:val="normalwithoutspacing"/>
        <w:spacing w:after="0"/>
      </w:pPr>
      <w:r>
        <w:t>Η κύρια δραστηριότητα της Αναθέτουσας Αρχής είναι η Εκπαίδευση.</w:t>
      </w:r>
    </w:p>
    <w:p w14:paraId="0416641D" w14:textId="77777777" w:rsidR="00CA375F" w:rsidRDefault="00CA375F" w:rsidP="00CA375F">
      <w:pPr>
        <w:pStyle w:val="normalwithoutspacing"/>
        <w:spacing w:after="0"/>
      </w:pPr>
    </w:p>
    <w:p w14:paraId="6A0B664D" w14:textId="77777777" w:rsidR="00CA375F" w:rsidRDefault="00CA375F" w:rsidP="00CA375F">
      <w:pPr>
        <w:pStyle w:val="normalwithoutspacing"/>
        <w:spacing w:after="0"/>
        <w:rPr>
          <w:b/>
        </w:rPr>
      </w:pPr>
      <w:r w:rsidRPr="00957435">
        <w:rPr>
          <w:b/>
        </w:rPr>
        <w:t>Εφαρμοστέο Εθνικό Δίκαιο</w:t>
      </w:r>
    </w:p>
    <w:p w14:paraId="526099E6" w14:textId="77777777" w:rsidR="00CA375F" w:rsidRPr="00957435" w:rsidRDefault="00CA375F" w:rsidP="00CA375F">
      <w:pPr>
        <w:pStyle w:val="normalwithoutspacing"/>
        <w:spacing w:after="0"/>
      </w:pPr>
      <w: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 όπως ισχύει.</w:t>
      </w:r>
    </w:p>
    <w:p w14:paraId="5EFCE50B" w14:textId="77777777" w:rsidR="00CA375F" w:rsidRDefault="00CA375F" w:rsidP="00CA375F">
      <w:pPr>
        <w:pStyle w:val="normalwithoutspacing"/>
        <w:spacing w:after="0"/>
      </w:pPr>
    </w:p>
    <w:p w14:paraId="26EBC4B1" w14:textId="77777777" w:rsidR="00CA375F" w:rsidRDefault="00CA375F" w:rsidP="00CA375F">
      <w:pPr>
        <w:pStyle w:val="normalwithoutspacing"/>
        <w:spacing w:after="120"/>
      </w:pPr>
      <w:r w:rsidDel="000343D5">
        <w:rPr>
          <w:b/>
        </w:rPr>
        <w:t xml:space="preserve"> </w:t>
      </w:r>
      <w:r>
        <w:rPr>
          <w:b/>
        </w:rPr>
        <w:t>Στοιχεία Επικοινωνίας</w:t>
      </w:r>
    </w:p>
    <w:p w14:paraId="3DE59125" w14:textId="77777777" w:rsidR="00CA375F" w:rsidRDefault="00CA375F" w:rsidP="00992247">
      <w:pPr>
        <w:pStyle w:val="normalwithoutspacing"/>
        <w:spacing w:after="0"/>
        <w:ind w:left="284" w:hanging="284"/>
      </w:pPr>
      <w:r>
        <w:t>α)</w:t>
      </w:r>
      <w:r>
        <w:tab/>
        <w:t>Τα έγγραφα της σύμβασης είναι διαθέσιμα για ελεύθερη, πλήρη, άμεση &amp; δωρεάν ηλεκτρονική πρόσβαση</w:t>
      </w:r>
      <w:r w:rsidRPr="00475F32">
        <w:t xml:space="preserve"> </w:t>
      </w:r>
      <w:r>
        <w:t>μέσω της Διαδικτυακής Πύλης (</w:t>
      </w:r>
      <w:hyperlink r:id="rId13" w:history="1">
        <w:r w:rsidRPr="00A330DD">
          <w:rPr>
            <w:rStyle w:val="-"/>
          </w:rPr>
          <w:t>www.promitheus.gov.gr</w:t>
        </w:r>
      </w:hyperlink>
      <w:r>
        <w:t>) του ΟΠΣ ΕΣΗΔΗΣ.</w:t>
      </w:r>
    </w:p>
    <w:p w14:paraId="2AFDFFED" w14:textId="77777777" w:rsidR="00CA375F" w:rsidRPr="00475F32" w:rsidRDefault="00CA375F" w:rsidP="00992247">
      <w:pPr>
        <w:pStyle w:val="normalwithoutspacing"/>
        <w:spacing w:after="0"/>
        <w:ind w:left="284" w:hanging="284"/>
      </w:pPr>
      <w:r>
        <w:t xml:space="preserve">β) </w:t>
      </w:r>
      <w:r w:rsidRPr="00D155EB">
        <w:t>Κάθε είδους επικοινωνία και ανταλλαγή πληροφοριών πραγματοποιείται</w:t>
      </w:r>
      <w:r>
        <w:t xml:space="preserve"> </w:t>
      </w:r>
      <w:r w:rsidRPr="00D65135">
        <w:t xml:space="preserve">μέσω του ΕΣΗΔΗΣ Προμήθειες και Υπηρεσίες (εφεξής ΕΣΗΔΗΣ), το οποίο είναι </w:t>
      </w:r>
      <w:proofErr w:type="spellStart"/>
      <w:r w:rsidRPr="00D65135">
        <w:t>προσβάσιμο</w:t>
      </w:r>
      <w:proofErr w:type="spellEnd"/>
      <w:r w:rsidRPr="00D65135">
        <w:t xml:space="preserve"> από τη Διαδικτυακή Πύλη (</w:t>
      </w:r>
      <w:proofErr w:type="spellStart"/>
      <w:r w:rsidRPr="00D65135">
        <w:t>www.promitheus.gov.gr</w:t>
      </w:r>
      <w:proofErr w:type="spellEnd"/>
      <w:r w:rsidRPr="00D65135">
        <w:t>) του ΟΠΣ ΕΣΗΔΗΣ.</w:t>
      </w:r>
    </w:p>
    <w:p w14:paraId="6D4FE583" w14:textId="5A725E8F" w:rsidR="00CA375F" w:rsidRDefault="00CA375F" w:rsidP="00CA375F">
      <w:pPr>
        <w:pStyle w:val="normalwithoutspacing"/>
        <w:spacing w:after="120"/>
        <w:ind w:left="284" w:hanging="284"/>
      </w:pPr>
      <w:r>
        <w:t>γ)</w:t>
      </w:r>
      <w:r>
        <w:tab/>
        <w:t>Περαιτέρω πληροφορίες είναι διαθέσιμες από την προαναφερθείσα διεύθυνση</w:t>
      </w:r>
      <w:r w:rsidRPr="00957435">
        <w:t xml:space="preserve"> </w:t>
      </w:r>
      <w:hyperlink r:id="rId14" w:history="1">
        <w:r w:rsidRPr="00A330DD">
          <w:rPr>
            <w:rStyle w:val="-"/>
          </w:rPr>
          <w:t>www.promitheus.gov.gr</w:t>
        </w:r>
      </w:hyperlink>
      <w:r>
        <w:t xml:space="preserve"> του ΕΣΗΔΗΣ </w:t>
      </w:r>
      <w:r w:rsidRPr="002C7C26">
        <w:t>ή</w:t>
      </w:r>
      <w:r>
        <w:t xml:space="preserve"> από τη διεύθυνση</w:t>
      </w:r>
      <w:r w:rsidRPr="002C7C26">
        <w:t xml:space="preserve"> </w:t>
      </w:r>
      <w:hyperlink r:id="rId15" w:history="1">
        <w:r w:rsidRPr="000742BE">
          <w:rPr>
            <w:rStyle w:val="-"/>
          </w:rPr>
          <w:t>www.epiteliki.minedu.gov.gr</w:t>
        </w:r>
      </w:hyperlink>
      <w:r>
        <w:t xml:space="preserve"> της Αναθέτουσας</w:t>
      </w:r>
      <w:r w:rsidRPr="009342BD">
        <w:t xml:space="preserve"> </w:t>
      </w:r>
      <w:r>
        <w:t>Αρχής.</w:t>
      </w:r>
    </w:p>
    <w:p w14:paraId="74BB1553" w14:textId="77777777" w:rsidR="00CA375F" w:rsidRPr="0048416B" w:rsidRDefault="00CA375F" w:rsidP="00CA375F">
      <w:pPr>
        <w:pStyle w:val="2"/>
        <w:spacing w:before="0" w:after="0"/>
        <w:rPr>
          <w:lang w:val="el-GR"/>
        </w:rPr>
      </w:pPr>
      <w:bookmarkStart w:id="3" w:name="_Toc109736910"/>
      <w:r>
        <w:rPr>
          <w:lang w:val="el-GR"/>
        </w:rPr>
        <w:t>1.2</w:t>
      </w:r>
      <w:r>
        <w:rPr>
          <w:lang w:val="el-GR"/>
        </w:rPr>
        <w:tab/>
        <w:t>Στοιχεία Διαδικασίας-Χρηματοδότηση</w:t>
      </w:r>
      <w:bookmarkEnd w:id="3"/>
    </w:p>
    <w:p w14:paraId="482E1613" w14:textId="77777777" w:rsidR="00CA375F" w:rsidRPr="00E71F8B" w:rsidRDefault="00CA375F" w:rsidP="00CA375F">
      <w:pPr>
        <w:spacing w:before="240" w:after="0"/>
        <w:rPr>
          <w:lang w:val="el-GR"/>
        </w:rPr>
      </w:pPr>
      <w:r>
        <w:rPr>
          <w:b/>
          <w:lang w:val="el-GR"/>
        </w:rPr>
        <w:t xml:space="preserve">Είδος διαδικασίας </w:t>
      </w:r>
    </w:p>
    <w:p w14:paraId="2B11B9BC" w14:textId="77777777" w:rsidR="00CA375F" w:rsidRDefault="00CA375F" w:rsidP="00CA375F">
      <w:pPr>
        <w:pStyle w:val="normalwithoutspacing"/>
        <w:spacing w:after="0"/>
        <w:ind w:left="567" w:hanging="567"/>
        <w:rPr>
          <w:lang w:eastAsia="el-GR"/>
        </w:rPr>
      </w:pPr>
      <w:r>
        <w:t xml:space="preserve">Ο διαγωνισμός θα διεξαχθεί με την ανοικτή διαδικασία του </w:t>
      </w:r>
      <w:r w:rsidRPr="007A7C14">
        <w:t>άρθρου 27</w:t>
      </w:r>
      <w:r>
        <w:t xml:space="preserve"> του ν. 4412/16. </w:t>
      </w:r>
    </w:p>
    <w:p w14:paraId="1D2613FF" w14:textId="77777777" w:rsidR="00790A1A" w:rsidRDefault="00CA375F" w:rsidP="00790A1A">
      <w:pPr>
        <w:pStyle w:val="normalwithoutspacing"/>
        <w:spacing w:after="0"/>
        <w:rPr>
          <w:b/>
        </w:rPr>
      </w:pPr>
      <w:r>
        <w:rPr>
          <w:b/>
        </w:rPr>
        <w:t>Χρηματοδότηση της σύμβασης</w:t>
      </w:r>
    </w:p>
    <w:p w14:paraId="3AF26C45" w14:textId="4B7D53B2" w:rsidR="00790A1A" w:rsidRPr="00A57D05" w:rsidRDefault="00790A1A" w:rsidP="00790A1A">
      <w:pPr>
        <w:pStyle w:val="normalwithoutspacing"/>
        <w:spacing w:after="0"/>
      </w:pPr>
      <w:r w:rsidRPr="00790A1A">
        <w:t xml:space="preserve">Η παρούσα σύμβαση χρηματοδοτείται από Πιστώσεις του Προγράμματος Δημοσίων Επενδύσεων </w:t>
      </w:r>
      <w:r>
        <w:t>(ΠΔΕ) 2022 – Ταμείο Ανάκαμψης</w:t>
      </w:r>
      <w:r w:rsidR="00A57D05" w:rsidRPr="00A57D05">
        <w:t xml:space="preserve">: </w:t>
      </w:r>
      <w:r w:rsidRPr="00A57D05">
        <w:rPr>
          <w:b/>
        </w:rPr>
        <w:t>ΣΑΤΑ</w:t>
      </w:r>
      <w:r w:rsidR="00A57D05" w:rsidRPr="00A57D05">
        <w:rPr>
          <w:b/>
        </w:rPr>
        <w:t xml:space="preserve"> </w:t>
      </w:r>
      <w:r w:rsidR="00A57D05" w:rsidRPr="00A57D05">
        <w:rPr>
          <w:b/>
          <w:lang w:val="en-US"/>
        </w:rPr>
        <w:t>TA</w:t>
      </w:r>
      <w:r w:rsidR="00A57D05" w:rsidRPr="00A57D05">
        <w:rPr>
          <w:b/>
        </w:rPr>
        <w:t>047.</w:t>
      </w:r>
    </w:p>
    <w:p w14:paraId="7AF83AEE" w14:textId="704C7518" w:rsidR="00CA375F" w:rsidRDefault="00A57D05" w:rsidP="00790A1A">
      <w:pPr>
        <w:pStyle w:val="normalwithoutspacing"/>
        <w:spacing w:after="0"/>
      </w:pPr>
      <w:r w:rsidRPr="00A57D05">
        <w:lastRenderedPageBreak/>
        <w:t xml:space="preserve">Φορέας χρηματοδότησης της παρούσας σύμβασης είναι  το Υπουργείο Παιδείας και Θρησκευμάτων με Κωδικό Έργου </w:t>
      </w:r>
      <w:r w:rsidR="00CA375F" w:rsidRPr="00A57D05">
        <w:rPr>
          <w:b/>
        </w:rPr>
        <w:t>2021ΤΑ04700002.</w:t>
      </w:r>
    </w:p>
    <w:p w14:paraId="4A070018" w14:textId="490920C8" w:rsidR="00CA375F" w:rsidRDefault="00CA375F" w:rsidP="00CA375F">
      <w:pPr>
        <w:pStyle w:val="normalwithoutspacing"/>
        <w:spacing w:after="120"/>
      </w:pPr>
      <w:r>
        <w:t xml:space="preserve">Η σύμβαση </w:t>
      </w:r>
      <w:r w:rsidRPr="009D59C1">
        <w:t>περιλαμβάνεται στο Υποέργο 1 της Πράξης</w:t>
      </w:r>
      <w:r>
        <w:t xml:space="preserve"> </w:t>
      </w:r>
      <w:r w:rsidRPr="00FA4377">
        <w:t>«SUB.3 Προμήθεια και εγκατάσταση διαδραστικών συστημάτων μάθησης – Δράση 16676»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w:t>
      </w:r>
      <w:r w:rsidR="00333A2E">
        <w:t xml:space="preserve"> </w:t>
      </w:r>
      <w:r w:rsidR="00333A2E" w:rsidRPr="00020292">
        <w:t>οποίο</w:t>
      </w:r>
      <w:r w:rsidR="00972F7E" w:rsidRPr="00020292">
        <w:t xml:space="preserve"> υλοποιείται στο πλαίσιο του Εθνικού Σχεδίου Ανάκαμψης και Ανθεκτικότητας Ελλάδα 2.0 και χρηματοδοτείται από την Ευρωπαϊκή Ένωση – </w:t>
      </w:r>
      <w:proofErr w:type="spellStart"/>
      <w:r w:rsidR="00972F7E" w:rsidRPr="00020292">
        <w:t>NextGeneration</w:t>
      </w:r>
      <w:proofErr w:type="spellEnd"/>
      <w:r w:rsidR="00BF41C4">
        <w:rPr>
          <w:lang w:val="en-US"/>
        </w:rPr>
        <w:t>EU</w:t>
      </w:r>
      <w:r w:rsidR="00972F7E" w:rsidRPr="00020292">
        <w:t xml:space="preserve"> </w:t>
      </w:r>
      <w:r w:rsidRPr="00020292">
        <w:t xml:space="preserve"> </w:t>
      </w:r>
      <w:r>
        <w:t xml:space="preserve">σύμφωνα με </w:t>
      </w:r>
      <w:r w:rsidRPr="00020292">
        <w:t>την ΑΠ 1528</w:t>
      </w:r>
      <w:r w:rsidR="002F406C" w:rsidRPr="00020292">
        <w:t>2</w:t>
      </w:r>
      <w:r w:rsidRPr="00020292">
        <w:t xml:space="preserve">5ΕΞ2021 </w:t>
      </w:r>
      <w:r>
        <w:t>Απόφαση Ένταξης του Έργου «SUB.3 Προμήθεια και εγκατάσταση διαδραστικών συστημάτων μάθησης – Δράση 16676» (Κωδικός ΟΠΣ ΤΑ 5149224) του Αναπληρωτή Υπουργού Οικονομικών στο ΤΑΑ (ΑΔΑ ΨΨΜΩΗ-ΧΗΗ).</w:t>
      </w:r>
    </w:p>
    <w:p w14:paraId="54475DC3" w14:textId="77777777" w:rsidR="00CA375F" w:rsidRPr="00420A8E" w:rsidRDefault="00CA375F" w:rsidP="00CA375F">
      <w:pPr>
        <w:pStyle w:val="2"/>
        <w:spacing w:before="0" w:after="0"/>
        <w:rPr>
          <w:lang w:val="el-GR"/>
        </w:rPr>
      </w:pPr>
      <w:bookmarkStart w:id="4" w:name="_Toc109736911"/>
      <w:r w:rsidRPr="00420A8E">
        <w:rPr>
          <w:lang w:val="el-GR"/>
        </w:rPr>
        <w:t>1.3</w:t>
      </w:r>
      <w:r w:rsidRPr="00420A8E">
        <w:rPr>
          <w:lang w:val="el-GR"/>
        </w:rPr>
        <w:tab/>
      </w:r>
      <w:r w:rsidRPr="00732152">
        <w:rPr>
          <w:lang w:val="el-GR"/>
        </w:rPr>
        <w:t>Συνοπτική</w:t>
      </w:r>
      <w:r w:rsidRPr="00420A8E">
        <w:rPr>
          <w:lang w:val="el-GR"/>
        </w:rPr>
        <w:t xml:space="preserve"> Περιγραφή φυσικού και οικονομικού αντικειμένου της</w:t>
      </w:r>
      <w:r w:rsidRPr="00F84948">
        <w:rPr>
          <w:lang w:val="el-GR"/>
        </w:rPr>
        <w:t xml:space="preserve"> </w:t>
      </w:r>
      <w:r w:rsidRPr="00420A8E">
        <w:rPr>
          <w:lang w:val="el-GR"/>
        </w:rPr>
        <w:t>σύμβασης</w:t>
      </w:r>
      <w:bookmarkEnd w:id="4"/>
    </w:p>
    <w:p w14:paraId="50E4F3A8" w14:textId="77777777" w:rsidR="00CA375F" w:rsidRPr="00AF4EC3" w:rsidRDefault="00CA375F" w:rsidP="00992247">
      <w:pPr>
        <w:spacing w:after="60"/>
        <w:rPr>
          <w:b/>
          <w:lang w:val="el-GR"/>
        </w:rPr>
      </w:pPr>
      <w:r>
        <w:rPr>
          <w:lang w:val="el-GR"/>
        </w:rPr>
        <w:t>Αντικείμενο της σύμβασης είναι η προμήθεια</w:t>
      </w:r>
      <w:r w:rsidRPr="00471090">
        <w:rPr>
          <w:lang w:val="el-GR"/>
        </w:rPr>
        <w:t xml:space="preserve"> </w:t>
      </w:r>
      <w:r>
        <w:rPr>
          <w:lang w:val="el-GR"/>
        </w:rPr>
        <w:t>διαδραστικών συστημάτων σε σχολικές μονάδες της επικράτειας</w:t>
      </w:r>
      <w:r w:rsidRPr="00116841">
        <w:rPr>
          <w:lang w:val="el-GR"/>
        </w:rPr>
        <w:t xml:space="preserve">. </w:t>
      </w:r>
    </w:p>
    <w:p w14:paraId="7A644A7F" w14:textId="464CA8F4" w:rsidR="00CA375F" w:rsidRPr="003F71B7" w:rsidRDefault="00CA375F" w:rsidP="00CA375F">
      <w:pPr>
        <w:tabs>
          <w:tab w:val="left" w:pos="-2268"/>
          <w:tab w:val="left" w:pos="-2160"/>
          <w:tab w:val="left" w:pos="-2127"/>
          <w:tab w:val="left" w:pos="-1080"/>
        </w:tabs>
        <w:spacing w:before="120"/>
        <w:rPr>
          <w:bCs/>
          <w:lang w:val="el-GR" w:eastAsia="el-GR"/>
        </w:rPr>
      </w:pPr>
      <w:r w:rsidRPr="00470E2C">
        <w:rPr>
          <w:bCs/>
          <w:lang w:val="el-GR" w:eastAsia="el-GR"/>
        </w:rPr>
        <w:t xml:space="preserve">Το έργο ενισχύει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w:t>
      </w:r>
      <w:proofErr w:type="spellStart"/>
      <w:r w:rsidRPr="00470E2C">
        <w:rPr>
          <w:bCs/>
          <w:lang w:val="el-GR" w:eastAsia="el-GR"/>
        </w:rPr>
        <w:t>μαθητοκεντρικής</w:t>
      </w:r>
      <w:proofErr w:type="spellEnd"/>
      <w:r w:rsidRPr="00470E2C">
        <w:rPr>
          <w:bCs/>
          <w:lang w:val="el-GR" w:eastAsia="el-GR"/>
        </w:rPr>
        <w:t xml:space="preserve"> προσέγγισης και την ανάδειξη της συνεργατικής μάθησης μέσα στην σχολική τάξη. Παράλληλα θα μεγιστοποιηθεί η αξιοποίηση και η </w:t>
      </w:r>
      <w:r w:rsidR="00FE4FAE">
        <w:rPr>
          <w:bCs/>
          <w:lang w:val="el-GR" w:eastAsia="el-GR"/>
        </w:rPr>
        <w:t xml:space="preserve">ανταποδοτικότητα έργων </w:t>
      </w:r>
      <w:r w:rsidRPr="00020292">
        <w:rPr>
          <w:bCs/>
          <w:lang w:val="el-GR" w:eastAsia="el-GR"/>
        </w:rPr>
        <w:t>χρηματοδοτούμενων</w:t>
      </w:r>
      <w:r w:rsidRPr="00C46ACD">
        <w:rPr>
          <w:bCs/>
          <w:lang w:val="el-GR" w:eastAsia="el-GR"/>
        </w:rPr>
        <w:t xml:space="preserve"> από το </w:t>
      </w:r>
      <w:r w:rsidR="00A727FF">
        <w:rPr>
          <w:bCs/>
          <w:lang w:val="el-GR" w:eastAsia="el-GR"/>
        </w:rPr>
        <w:t>Ταμείο Ανάκαμψης και Ανθεκτικότητας</w:t>
      </w:r>
      <w:r w:rsidRPr="00C46ACD">
        <w:rPr>
          <w:bCs/>
          <w:lang w:val="el-GR" w:eastAsia="el-GR"/>
        </w:rPr>
        <w:t xml:space="preserve">. Η καταγραφή αναγκών προέκυψε ύστερα από επεξεργασία των δεδομένων που έχουν αποτυπώσει οι σχολικές μονάδες στο πληροφοριακό σύστημα </w:t>
      </w:r>
      <w:proofErr w:type="spellStart"/>
      <w:r w:rsidRPr="00C46ACD">
        <w:rPr>
          <w:bCs/>
          <w:lang w:val="en-US" w:eastAsia="el-GR"/>
        </w:rPr>
        <w:t>myschool</w:t>
      </w:r>
      <w:proofErr w:type="spellEnd"/>
      <w:r w:rsidRPr="00C46ACD">
        <w:rPr>
          <w:bCs/>
          <w:lang w:val="el-GR" w:eastAsia="el-GR"/>
        </w:rPr>
        <w:t xml:space="preserve"> του Υ.ΠΑΙ.Θ.</w:t>
      </w:r>
    </w:p>
    <w:p w14:paraId="748ADB80" w14:textId="77777777" w:rsidR="00CA375F" w:rsidRPr="00043D3C" w:rsidRDefault="00CA375F" w:rsidP="00CA375F">
      <w:pPr>
        <w:tabs>
          <w:tab w:val="left" w:pos="-2268"/>
          <w:tab w:val="left" w:pos="-2160"/>
          <w:tab w:val="left" w:pos="-2127"/>
          <w:tab w:val="left" w:pos="-1080"/>
        </w:tabs>
        <w:spacing w:before="120"/>
        <w:rPr>
          <w:lang w:val="el-GR" w:eastAsia="el-GR"/>
        </w:rPr>
      </w:pPr>
      <w:r w:rsidRPr="00F84948">
        <w:rPr>
          <w:lang w:val="el-GR" w:eastAsia="el-GR"/>
        </w:rPr>
        <w:t xml:space="preserve">Κατά τη διάρκεια υλοποίησης του έργου, οι Ανάδοχοι θα αναλάβουν να παραδώσουν το σύνολο του ζητούμενου εξοπλισμού ανά Τμήμα, σε είδη και ποσότητες, όπως αυτές αναγράφονται στο Παράρτημα </w:t>
      </w:r>
      <w:r w:rsidRPr="00F84948">
        <w:rPr>
          <w:lang w:val="en-US" w:eastAsia="el-GR"/>
        </w:rPr>
        <w:t>I</w:t>
      </w:r>
      <w:r w:rsidRPr="00F84948">
        <w:rPr>
          <w:lang w:val="el-GR" w:eastAsia="el-GR"/>
        </w:rPr>
        <w:t xml:space="preserve"> και με ελάχιστες τεχνικές προδιαγραφές που αποτυπώνονται στους πίνακες συμμόρφωσης του Παραρτήματος </w:t>
      </w:r>
      <w:r w:rsidRPr="00F84948">
        <w:rPr>
          <w:lang w:val="en-US" w:eastAsia="el-GR"/>
        </w:rPr>
        <w:t>III</w:t>
      </w:r>
      <w:r w:rsidRPr="00F84948">
        <w:rPr>
          <w:lang w:val="el-GR" w:eastAsia="el-GR"/>
        </w:rPr>
        <w:t xml:space="preserve">, στις σχολικές μονάδες του Παραρτήματος </w:t>
      </w:r>
      <w:r w:rsidRPr="00F84948">
        <w:rPr>
          <w:lang w:val="en-US" w:eastAsia="el-GR"/>
        </w:rPr>
        <w:t>IV</w:t>
      </w:r>
      <w:r w:rsidRPr="00F84948">
        <w:rPr>
          <w:lang w:val="el-GR" w:eastAsia="el-GR"/>
        </w:rPr>
        <w:t xml:space="preserve"> της παρούσας Διακήρυξης. </w:t>
      </w:r>
      <w:r w:rsidRPr="00F84948">
        <w:rPr>
          <w:lang w:val="el-GR"/>
        </w:rPr>
        <w:t xml:space="preserve">Εάν κατά τη διάρκεια υλοποίησης της σύμβασης υπάρξει μεταβολή της κατάστασης λειτουργίας (συγχώνευση, αναστολή λειτουργίας, κατάργηση κ.λπ.) κάποιων εκ των σχολικών μονάδων προορισμού του εξοπλισμού, τότε η Αναθέτουσα Αρχή διατηρεί το δικαίωμα να ορίσει άλλες </w:t>
      </w:r>
      <w:r>
        <w:rPr>
          <w:lang w:val="el-GR"/>
        </w:rPr>
        <w:t>σχολικές μονάδες</w:t>
      </w:r>
      <w:r w:rsidRPr="00F84948">
        <w:rPr>
          <w:lang w:val="el-GR"/>
        </w:rPr>
        <w:t xml:space="preserve"> προς αντικατάσταση.</w:t>
      </w:r>
    </w:p>
    <w:p w14:paraId="0E13B6F6" w14:textId="77777777" w:rsidR="00CA375F" w:rsidRPr="00043D3C" w:rsidRDefault="00CA375F" w:rsidP="00CA375F">
      <w:pPr>
        <w:pStyle w:val="af"/>
        <w:spacing w:after="120"/>
        <w:rPr>
          <w:b/>
          <w:lang w:val="el-GR"/>
        </w:rPr>
      </w:pPr>
      <w:r w:rsidRPr="001C4728">
        <w:rPr>
          <w:lang w:val="el-GR"/>
        </w:rPr>
        <w:t>Τα προς πρ</w:t>
      </w:r>
      <w:r>
        <w:rPr>
          <w:lang w:val="el-GR"/>
        </w:rPr>
        <w:t>ομήθεια είδη κατατάσσονται στους ακόλουθους κωδικούς</w:t>
      </w:r>
      <w:r w:rsidRPr="001C4728">
        <w:rPr>
          <w:lang w:val="el-GR"/>
        </w:rPr>
        <w:t xml:space="preserve"> του Κοινού Λεξιλογίου δημοσίων συμβάσεων </w:t>
      </w:r>
      <w:r w:rsidRPr="0044143F">
        <w:rPr>
          <w:b/>
          <w:lang w:val="el-GR"/>
        </w:rPr>
        <w:t>(</w:t>
      </w:r>
      <w:r w:rsidRPr="0044143F">
        <w:rPr>
          <w:b/>
        </w:rPr>
        <w:t>CPV</w:t>
      </w:r>
      <w:r w:rsidRPr="0044143F">
        <w:rPr>
          <w:b/>
          <w:lang w:val="el-GR"/>
        </w:rPr>
        <w:t>):</w:t>
      </w:r>
      <w:r>
        <w:rPr>
          <w:b/>
          <w:lang w:val="el-GR"/>
        </w:rPr>
        <w:t xml:space="preserve"> </w:t>
      </w:r>
      <w:r w:rsidRPr="00043D3C">
        <w:rPr>
          <w:b/>
          <w:lang w:val="el-GR"/>
        </w:rPr>
        <w:t>30200000-1 Εξοπλισμός Η/Υ &amp; προμήθειες</w:t>
      </w:r>
    </w:p>
    <w:p w14:paraId="255EBFC7" w14:textId="77777777" w:rsidR="00CA375F" w:rsidRPr="00C67FD3" w:rsidRDefault="00CA375F" w:rsidP="00CA375F">
      <w:pPr>
        <w:spacing w:before="60"/>
        <w:rPr>
          <w:bCs/>
          <w:lang w:val="el-GR"/>
        </w:rPr>
      </w:pPr>
      <w:r w:rsidRPr="00805127">
        <w:rPr>
          <w:bCs/>
          <w:lang w:val="el-GR"/>
        </w:rPr>
        <w:t>Η</w:t>
      </w:r>
      <w:r w:rsidRPr="006F4A0D">
        <w:rPr>
          <w:bCs/>
          <w:lang w:val="el-GR"/>
        </w:rPr>
        <w:t xml:space="preserve"> </w:t>
      </w:r>
      <w:r>
        <w:rPr>
          <w:bCs/>
          <w:lang w:val="el-GR"/>
        </w:rPr>
        <w:t xml:space="preserve">παρούσα </w:t>
      </w:r>
      <w:r w:rsidRPr="00E47AE6">
        <w:rPr>
          <w:bCs/>
          <w:lang w:val="el-GR"/>
        </w:rPr>
        <w:t>σύμβαση</w:t>
      </w:r>
      <w:r w:rsidRPr="00805127">
        <w:rPr>
          <w:bCs/>
          <w:lang w:val="el-GR"/>
        </w:rPr>
        <w:t xml:space="preserve"> </w:t>
      </w:r>
      <w:r w:rsidRPr="006F4A0D">
        <w:rPr>
          <w:b/>
          <w:bCs/>
          <w:lang w:val="el-GR"/>
        </w:rPr>
        <w:t>διαιρείται σε</w:t>
      </w:r>
      <w:r w:rsidRPr="00805127">
        <w:rPr>
          <w:bCs/>
          <w:lang w:val="el-GR"/>
        </w:rPr>
        <w:t xml:space="preserve"> </w:t>
      </w:r>
      <w:r>
        <w:rPr>
          <w:b/>
          <w:bCs/>
          <w:lang w:val="el-GR"/>
        </w:rPr>
        <w:t>τρία τ</w:t>
      </w:r>
      <w:r w:rsidRPr="0044143F">
        <w:rPr>
          <w:b/>
          <w:bCs/>
          <w:lang w:val="el-GR"/>
        </w:rPr>
        <w:t xml:space="preserve">μήματα </w:t>
      </w:r>
      <w:r w:rsidRPr="00421828">
        <w:rPr>
          <w:lang w:val="el-GR"/>
        </w:rPr>
        <w:t xml:space="preserve">και θα ανατεθεί με το κριτήριο της πλέον </w:t>
      </w:r>
      <w:r w:rsidRPr="00C67FD3">
        <w:rPr>
          <w:lang w:val="el-GR"/>
        </w:rPr>
        <w:t xml:space="preserve">συμφέρουσας </w:t>
      </w:r>
      <w:r w:rsidRPr="00C67FD3">
        <w:rPr>
          <w:bCs/>
          <w:lang w:val="el-GR"/>
        </w:rPr>
        <w:t>από οικονομική άποψη προσφορά βάσει βέλτιστης σχέσης ποιότητας – τιμής</w:t>
      </w:r>
    </w:p>
    <w:p w14:paraId="3EF008EA" w14:textId="48E93934" w:rsidR="00CA375F" w:rsidRDefault="00CA375F" w:rsidP="00CA375F">
      <w:pPr>
        <w:pStyle w:val="normalwithoutspacing"/>
        <w:spacing w:after="120"/>
      </w:pPr>
      <w:r w:rsidRPr="00A139EA">
        <w:rPr>
          <w:b/>
        </w:rPr>
        <w:t>Η</w:t>
      </w:r>
      <w:r>
        <w:rPr>
          <w:b/>
        </w:rPr>
        <w:t xml:space="preserve"> διάρκεια της σύμβασης ορίζεται</w:t>
      </w:r>
      <w:r w:rsidRPr="00A139EA">
        <w:rPr>
          <w:b/>
        </w:rPr>
        <w:t xml:space="preserve"> σε </w:t>
      </w:r>
      <w:r w:rsidR="00337BEA">
        <w:rPr>
          <w:b/>
        </w:rPr>
        <w:t>εικοσιένα</w:t>
      </w:r>
      <w:r w:rsidR="00337BEA" w:rsidRPr="00A139EA">
        <w:rPr>
          <w:b/>
        </w:rPr>
        <w:t xml:space="preserve"> </w:t>
      </w:r>
      <w:r w:rsidRPr="00A139EA">
        <w:rPr>
          <w:b/>
        </w:rPr>
        <w:t>(</w:t>
      </w:r>
      <w:r w:rsidR="00337BEA">
        <w:rPr>
          <w:b/>
        </w:rPr>
        <w:t>21</w:t>
      </w:r>
      <w:bookmarkStart w:id="5" w:name="_Hlk107918823"/>
      <w:r w:rsidR="00020292">
        <w:rPr>
          <w:b/>
        </w:rPr>
        <w:t>) μήνες και</w:t>
      </w:r>
      <w:r w:rsidR="00EE3BC1" w:rsidRPr="00EE3BC1">
        <w:rPr>
          <w:b/>
          <w:color w:val="FF0000"/>
        </w:rPr>
        <w:t xml:space="preserve"> </w:t>
      </w:r>
      <w:r w:rsidR="00EE3BC1" w:rsidRPr="00790539">
        <w:rPr>
          <w:b/>
        </w:rPr>
        <w:t>το αργότερο έως 3</w:t>
      </w:r>
      <w:r w:rsidR="00020292" w:rsidRPr="00790539">
        <w:rPr>
          <w:b/>
        </w:rPr>
        <w:t>1</w:t>
      </w:r>
      <w:r w:rsidR="00EE3BC1" w:rsidRPr="00790539">
        <w:rPr>
          <w:b/>
        </w:rPr>
        <w:t xml:space="preserve"> Οκτωβρίου 2024</w:t>
      </w:r>
      <w:bookmarkEnd w:id="5"/>
      <w:r w:rsidR="00020292" w:rsidRPr="00790539">
        <w:rPr>
          <w:b/>
        </w:rPr>
        <w:t>.</w:t>
      </w:r>
      <w:r w:rsidRPr="00790539">
        <w:rPr>
          <w:b/>
        </w:rPr>
        <w:t xml:space="preserve"> </w:t>
      </w:r>
      <w:r w:rsidRPr="00421828">
        <w:t xml:space="preserve">Κατά το χρονικό αυτό διάστημα, ο ανάδοχος οφείλει να λαμβάνει </w:t>
      </w:r>
      <w:proofErr w:type="spellStart"/>
      <w:r w:rsidRPr="00421828">
        <w:t>υπόψιν</w:t>
      </w:r>
      <w:proofErr w:type="spellEnd"/>
      <w:r w:rsidRPr="00421828">
        <w:t xml:space="preserve"> του τις ημέρες και ώρες λειτουργίας των </w:t>
      </w:r>
      <w:r>
        <w:t>σχολικών μονάδων</w:t>
      </w:r>
      <w:r w:rsidRPr="00421828">
        <w:t>.</w:t>
      </w:r>
    </w:p>
    <w:p w14:paraId="1992C7C3" w14:textId="77777777" w:rsidR="00CA375F" w:rsidRPr="001A6A42" w:rsidRDefault="00CA375F" w:rsidP="00CA375F">
      <w:pPr>
        <w:tabs>
          <w:tab w:val="left" w:pos="0"/>
        </w:tabs>
        <w:autoSpaceDE w:val="0"/>
        <w:autoSpaceDN w:val="0"/>
        <w:adjustRightInd w:val="0"/>
        <w:outlineLvl w:val="0"/>
        <w:rPr>
          <w:bCs/>
          <w:lang w:val="el-GR" w:eastAsia="en-US"/>
        </w:rPr>
      </w:pPr>
      <w:r w:rsidRPr="0007640B">
        <w:rPr>
          <w:b/>
          <w:bCs/>
          <w:lang w:val="el-GR" w:eastAsia="en-US"/>
        </w:rPr>
        <w:t xml:space="preserve">Η συνολική </w:t>
      </w:r>
      <w:r w:rsidRPr="001A6A42">
        <w:rPr>
          <w:b/>
          <w:bCs/>
          <w:lang w:val="el-GR" w:eastAsia="en-US"/>
        </w:rPr>
        <w:t>εκτιμώμενη αξία της σύμβασης του συνόλου των τμημάτων</w:t>
      </w:r>
      <w:r w:rsidRPr="001A6A42">
        <w:rPr>
          <w:bCs/>
          <w:lang w:val="el-GR" w:eastAsia="en-US"/>
        </w:rPr>
        <w:t xml:space="preserve"> ανέρχεται στο ποσό των </w:t>
      </w:r>
      <w:r w:rsidRPr="001A6A42">
        <w:rPr>
          <w:b/>
          <w:bCs/>
          <w:lang w:val="el-GR"/>
        </w:rPr>
        <w:t>148.682.400,00€</w:t>
      </w:r>
      <w:r w:rsidRPr="001A6A42">
        <w:rPr>
          <w:bCs/>
          <w:lang w:val="el-GR"/>
        </w:rPr>
        <w:t xml:space="preserve"> συμπεριλαμβανομένου ΦΠΑ 24 % (προϋπολογισμός χωρίς ΦΠΑ: </w:t>
      </w:r>
      <w:r w:rsidRPr="001A6A42">
        <w:rPr>
          <w:b/>
          <w:bCs/>
          <w:lang w:val="el-GR"/>
        </w:rPr>
        <w:t xml:space="preserve">119.905.161,29€ </w:t>
      </w:r>
      <w:r w:rsidRPr="001A6A42">
        <w:rPr>
          <w:bCs/>
          <w:lang w:val="el-GR"/>
        </w:rPr>
        <w:t xml:space="preserve">και ΦΠΑ: </w:t>
      </w:r>
      <w:r w:rsidRPr="001A6A42">
        <w:rPr>
          <w:b/>
          <w:bCs/>
          <w:lang w:val="el-GR"/>
        </w:rPr>
        <w:t>28.777.238,71€</w:t>
      </w:r>
      <w:r w:rsidRPr="001A6A42">
        <w:rPr>
          <w:bCs/>
          <w:lang w:val="el-GR"/>
        </w:rPr>
        <w:t>).</w:t>
      </w:r>
    </w:p>
    <w:p w14:paraId="2F0633A5" w14:textId="77777777" w:rsidR="00CA375F" w:rsidRPr="001A6A42" w:rsidRDefault="00CA375F" w:rsidP="00CA375F">
      <w:pPr>
        <w:suppressAutoHyphens w:val="0"/>
        <w:autoSpaceDE w:val="0"/>
        <w:autoSpaceDN w:val="0"/>
        <w:adjustRightInd w:val="0"/>
        <w:jc w:val="left"/>
        <w:rPr>
          <w:rFonts w:cs="Times New Roman"/>
          <w:bCs/>
          <w:szCs w:val="22"/>
          <w:lang w:val="el-GR" w:eastAsia="en-US"/>
        </w:rPr>
      </w:pPr>
      <w:r w:rsidRPr="001A6A42">
        <w:rPr>
          <w:rFonts w:cs="Times New Roman"/>
          <w:bCs/>
          <w:szCs w:val="22"/>
          <w:lang w:val="el-GR" w:eastAsia="en-US"/>
        </w:rPr>
        <w:t xml:space="preserve">Ο προϋπολογισμός, ανά </w:t>
      </w:r>
      <w:r w:rsidRPr="001A6A42">
        <w:rPr>
          <w:rFonts w:cs="Times New Roman"/>
          <w:b/>
          <w:bCs/>
          <w:szCs w:val="22"/>
          <w:lang w:val="el-GR" w:eastAsia="en-US"/>
        </w:rPr>
        <w:t>τμήμα,</w:t>
      </w:r>
      <w:r w:rsidRPr="001A6A42">
        <w:rPr>
          <w:rFonts w:cs="Times New Roman"/>
          <w:bCs/>
          <w:szCs w:val="22"/>
          <w:lang w:val="el-GR" w:eastAsia="en-US"/>
        </w:rPr>
        <w:t xml:space="preserve"> έχει ως εξής: </w:t>
      </w:r>
    </w:p>
    <w:tbl>
      <w:tblPr>
        <w:tblW w:w="10172" w:type="dxa"/>
        <w:jc w:val="center"/>
        <w:tblLook w:val="04A0" w:firstRow="1" w:lastRow="0" w:firstColumn="1" w:lastColumn="0" w:noHBand="0" w:noVBand="1"/>
      </w:tblPr>
      <w:tblGrid>
        <w:gridCol w:w="1052"/>
        <w:gridCol w:w="2345"/>
        <w:gridCol w:w="2345"/>
        <w:gridCol w:w="2410"/>
        <w:gridCol w:w="2020"/>
      </w:tblGrid>
      <w:tr w:rsidR="0014058E" w:rsidRPr="001A6A42" w14:paraId="4537D894" w14:textId="77777777" w:rsidTr="00B904A0">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BF81670" w14:textId="77777777" w:rsidR="0014058E" w:rsidRPr="001A6A42" w:rsidRDefault="0014058E" w:rsidP="00710925">
            <w:pPr>
              <w:suppressAutoHyphens w:val="0"/>
              <w:spacing w:after="0"/>
              <w:jc w:val="center"/>
              <w:rPr>
                <w:b/>
                <w:bCs/>
                <w:color w:val="000000"/>
                <w:sz w:val="20"/>
                <w:szCs w:val="20"/>
                <w:lang w:val="el-GR" w:eastAsia="el-GR"/>
              </w:rPr>
            </w:pPr>
            <w:r w:rsidRPr="001A6A42">
              <w:rPr>
                <w:b/>
                <w:bCs/>
                <w:color w:val="000000"/>
                <w:sz w:val="20"/>
                <w:szCs w:val="20"/>
                <w:lang w:val="el-GR" w:eastAsia="el-GR"/>
              </w:rPr>
              <w:t>ΤΜΗΜΑ</w:t>
            </w:r>
          </w:p>
        </w:tc>
        <w:tc>
          <w:tcPr>
            <w:tcW w:w="234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7ABE051" w14:textId="1551AAA2" w:rsidR="0014058E" w:rsidRPr="00B904A0" w:rsidRDefault="00B904A0" w:rsidP="00B904A0">
            <w:pPr>
              <w:suppressAutoHyphens w:val="0"/>
              <w:spacing w:after="0"/>
              <w:jc w:val="center"/>
              <w:rPr>
                <w:b/>
                <w:bCs/>
                <w:color w:val="000000"/>
                <w:sz w:val="20"/>
                <w:szCs w:val="20"/>
                <w:lang w:val="el-GR" w:eastAsia="el-GR"/>
              </w:rPr>
            </w:pPr>
            <w:r>
              <w:rPr>
                <w:b/>
                <w:bCs/>
                <w:color w:val="000000"/>
                <w:sz w:val="20"/>
                <w:szCs w:val="20"/>
                <w:lang w:val="el-GR" w:eastAsia="el-GR"/>
              </w:rPr>
              <w:t>ΠΛΗΘΟΣ ΔΙΑΔΡΑΣΤΙΚΩΝ</w:t>
            </w:r>
          </w:p>
        </w:tc>
        <w:tc>
          <w:tcPr>
            <w:tcW w:w="2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8183D5" w14:textId="7B48ECA8" w:rsidR="0014058E" w:rsidRPr="001A6A42" w:rsidRDefault="0014058E" w:rsidP="00710925">
            <w:pPr>
              <w:suppressAutoHyphens w:val="0"/>
              <w:spacing w:after="0"/>
              <w:jc w:val="center"/>
              <w:rPr>
                <w:b/>
                <w:bCs/>
                <w:color w:val="000000"/>
                <w:sz w:val="20"/>
                <w:szCs w:val="20"/>
                <w:lang w:val="el-GR" w:eastAsia="el-GR"/>
              </w:rPr>
            </w:pPr>
            <w:r w:rsidRPr="001A6A42">
              <w:rPr>
                <w:b/>
                <w:bCs/>
                <w:color w:val="000000"/>
                <w:sz w:val="20"/>
                <w:szCs w:val="20"/>
                <w:lang w:val="el-GR" w:eastAsia="el-GR"/>
              </w:rPr>
              <w:t>Π/Υ</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EAB3E3F" w14:textId="77777777" w:rsidR="0014058E" w:rsidRPr="001A6A42" w:rsidRDefault="0014058E" w:rsidP="00710925">
            <w:pPr>
              <w:suppressAutoHyphens w:val="0"/>
              <w:spacing w:after="0"/>
              <w:jc w:val="center"/>
              <w:rPr>
                <w:b/>
                <w:bCs/>
                <w:color w:val="000000"/>
                <w:sz w:val="20"/>
                <w:szCs w:val="20"/>
                <w:lang w:val="el-GR" w:eastAsia="el-GR"/>
              </w:rPr>
            </w:pPr>
            <w:r w:rsidRPr="001A6A42">
              <w:rPr>
                <w:b/>
                <w:bCs/>
                <w:color w:val="000000"/>
                <w:sz w:val="20"/>
                <w:szCs w:val="20"/>
                <w:lang w:val="el-GR" w:eastAsia="el-GR"/>
              </w:rPr>
              <w:t>Π/Υ ΧΩΡΙΣ ΦΠΑ</w:t>
            </w:r>
          </w:p>
        </w:tc>
        <w:tc>
          <w:tcPr>
            <w:tcW w:w="2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7FD5BE" w14:textId="77777777" w:rsidR="0014058E" w:rsidRPr="001A6A42" w:rsidRDefault="0014058E" w:rsidP="00710925">
            <w:pPr>
              <w:suppressAutoHyphens w:val="0"/>
              <w:spacing w:after="0"/>
              <w:jc w:val="center"/>
              <w:rPr>
                <w:b/>
                <w:bCs/>
                <w:color w:val="000000"/>
                <w:sz w:val="20"/>
                <w:szCs w:val="20"/>
                <w:lang w:val="el-GR" w:eastAsia="el-GR"/>
              </w:rPr>
            </w:pPr>
            <w:r w:rsidRPr="001A6A42">
              <w:rPr>
                <w:b/>
                <w:bCs/>
                <w:color w:val="000000"/>
                <w:sz w:val="20"/>
                <w:szCs w:val="20"/>
                <w:lang w:val="el-GR" w:eastAsia="el-GR"/>
              </w:rPr>
              <w:t xml:space="preserve"> ΦΠΑ</w:t>
            </w:r>
          </w:p>
        </w:tc>
      </w:tr>
      <w:tr w:rsidR="00B904A0" w:rsidRPr="001A6A42" w14:paraId="4AF5D4C2" w14:textId="77777777" w:rsidTr="0014058E">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A7C7797" w14:textId="77777777" w:rsidR="00B904A0" w:rsidRPr="001A6A42" w:rsidRDefault="00B904A0" w:rsidP="00827567">
            <w:pPr>
              <w:suppressAutoHyphens w:val="0"/>
              <w:spacing w:after="0"/>
              <w:jc w:val="center"/>
              <w:rPr>
                <w:bCs/>
                <w:color w:val="000000"/>
                <w:sz w:val="20"/>
                <w:szCs w:val="20"/>
                <w:lang w:val="el-GR" w:eastAsia="el-GR"/>
              </w:rPr>
            </w:pPr>
            <w:r w:rsidRPr="001A6A42">
              <w:rPr>
                <w:bCs/>
                <w:color w:val="000000"/>
                <w:sz w:val="20"/>
                <w:szCs w:val="20"/>
                <w:lang w:val="el-GR" w:eastAsia="el-GR"/>
              </w:rPr>
              <w:t>LOT1</w:t>
            </w:r>
          </w:p>
        </w:tc>
        <w:tc>
          <w:tcPr>
            <w:tcW w:w="2345" w:type="dxa"/>
            <w:tcBorders>
              <w:top w:val="nil"/>
              <w:left w:val="nil"/>
              <w:bottom w:val="single" w:sz="4" w:space="0" w:color="auto"/>
              <w:right w:val="single" w:sz="4" w:space="0" w:color="auto"/>
            </w:tcBorders>
          </w:tcPr>
          <w:p w14:paraId="6408BFFE" w14:textId="5027496E" w:rsidR="00B904A0" w:rsidRPr="00B904A0" w:rsidRDefault="00B904A0" w:rsidP="00827567">
            <w:pPr>
              <w:suppressAutoHyphens w:val="0"/>
              <w:spacing w:after="0"/>
              <w:jc w:val="center"/>
              <w:rPr>
                <w:color w:val="000000"/>
                <w:szCs w:val="22"/>
                <w:lang w:val="el-GR"/>
              </w:rPr>
            </w:pPr>
            <w:r>
              <w:rPr>
                <w:color w:val="000000"/>
                <w:szCs w:val="22"/>
                <w:lang w:val="el-GR"/>
              </w:rPr>
              <w:t>12.235</w:t>
            </w:r>
          </w:p>
        </w:tc>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64049CD1" w14:textId="30D5539D" w:rsidR="00B904A0" w:rsidRPr="001A6A42" w:rsidRDefault="00B904A0" w:rsidP="00827567">
            <w:pPr>
              <w:suppressAutoHyphens w:val="0"/>
              <w:spacing w:after="0"/>
              <w:jc w:val="center"/>
              <w:rPr>
                <w:bCs/>
                <w:color w:val="000000"/>
                <w:sz w:val="20"/>
                <w:szCs w:val="20"/>
                <w:lang w:val="el-GR" w:eastAsia="el-GR"/>
              </w:rPr>
            </w:pPr>
            <w:r>
              <w:rPr>
                <w:color w:val="000000"/>
                <w:lang w:eastAsia="el-GR"/>
              </w:rPr>
              <w:t>50.163.500,00 €</w:t>
            </w:r>
          </w:p>
        </w:tc>
        <w:tc>
          <w:tcPr>
            <w:tcW w:w="2410" w:type="dxa"/>
            <w:tcBorders>
              <w:top w:val="nil"/>
              <w:left w:val="nil"/>
              <w:bottom w:val="single" w:sz="4" w:space="0" w:color="auto"/>
              <w:right w:val="single" w:sz="4" w:space="0" w:color="auto"/>
            </w:tcBorders>
            <w:shd w:val="clear" w:color="auto" w:fill="auto"/>
            <w:noWrap/>
            <w:vAlign w:val="bottom"/>
            <w:hideMark/>
          </w:tcPr>
          <w:p w14:paraId="2000EA46" w14:textId="1BC46397" w:rsidR="00B904A0" w:rsidRPr="001A6A42" w:rsidRDefault="00B904A0" w:rsidP="00827567">
            <w:pPr>
              <w:suppressAutoHyphens w:val="0"/>
              <w:spacing w:after="0"/>
              <w:jc w:val="center"/>
              <w:rPr>
                <w:bCs/>
                <w:color w:val="000000"/>
                <w:sz w:val="20"/>
                <w:szCs w:val="20"/>
                <w:lang w:val="el-GR" w:eastAsia="el-GR"/>
              </w:rPr>
            </w:pPr>
            <w:r>
              <w:rPr>
                <w:color w:val="000000"/>
                <w:lang w:eastAsia="el-GR"/>
              </w:rPr>
              <w:t>40.454.435,48 €</w:t>
            </w:r>
          </w:p>
        </w:tc>
        <w:tc>
          <w:tcPr>
            <w:tcW w:w="2020" w:type="dxa"/>
            <w:tcBorders>
              <w:top w:val="nil"/>
              <w:left w:val="nil"/>
              <w:bottom w:val="single" w:sz="4" w:space="0" w:color="auto"/>
              <w:right w:val="single" w:sz="4" w:space="0" w:color="auto"/>
            </w:tcBorders>
            <w:shd w:val="clear" w:color="auto" w:fill="auto"/>
            <w:noWrap/>
            <w:vAlign w:val="bottom"/>
            <w:hideMark/>
          </w:tcPr>
          <w:p w14:paraId="5E284BEE" w14:textId="5F564608" w:rsidR="00B904A0" w:rsidRPr="001A6A42" w:rsidRDefault="00B904A0" w:rsidP="00827567">
            <w:pPr>
              <w:suppressAutoHyphens w:val="0"/>
              <w:spacing w:after="0"/>
              <w:jc w:val="center"/>
              <w:rPr>
                <w:bCs/>
                <w:color w:val="000000"/>
                <w:sz w:val="20"/>
                <w:szCs w:val="20"/>
                <w:lang w:val="el-GR" w:eastAsia="el-GR"/>
              </w:rPr>
            </w:pPr>
            <w:r>
              <w:rPr>
                <w:color w:val="000000"/>
                <w:lang w:eastAsia="el-GR"/>
              </w:rPr>
              <w:t>9.709.064,52 €</w:t>
            </w:r>
          </w:p>
        </w:tc>
      </w:tr>
      <w:tr w:rsidR="00B904A0" w:rsidRPr="001A6A42" w14:paraId="6EB7347D" w14:textId="77777777" w:rsidTr="0014058E">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3EFF483" w14:textId="77777777" w:rsidR="00B904A0" w:rsidRPr="001A6A42" w:rsidRDefault="00B904A0" w:rsidP="00827567">
            <w:pPr>
              <w:suppressAutoHyphens w:val="0"/>
              <w:spacing w:after="0"/>
              <w:jc w:val="center"/>
              <w:rPr>
                <w:bCs/>
                <w:color w:val="000000"/>
                <w:sz w:val="20"/>
                <w:szCs w:val="20"/>
                <w:lang w:val="el-GR" w:eastAsia="el-GR"/>
              </w:rPr>
            </w:pPr>
            <w:r w:rsidRPr="001A6A42">
              <w:rPr>
                <w:bCs/>
                <w:color w:val="000000"/>
                <w:sz w:val="20"/>
                <w:szCs w:val="20"/>
                <w:lang w:val="el-GR" w:eastAsia="el-GR"/>
              </w:rPr>
              <w:t>LOT2</w:t>
            </w:r>
          </w:p>
        </w:tc>
        <w:tc>
          <w:tcPr>
            <w:tcW w:w="2345" w:type="dxa"/>
            <w:tcBorders>
              <w:top w:val="single" w:sz="4" w:space="0" w:color="auto"/>
              <w:left w:val="nil"/>
              <w:bottom w:val="single" w:sz="4" w:space="0" w:color="auto"/>
              <w:right w:val="single" w:sz="4" w:space="0" w:color="auto"/>
            </w:tcBorders>
          </w:tcPr>
          <w:p w14:paraId="0F40BFC6" w14:textId="36CFB4E7" w:rsidR="00B904A0" w:rsidRPr="00B904A0" w:rsidRDefault="00B904A0" w:rsidP="00827567">
            <w:pPr>
              <w:suppressAutoHyphens w:val="0"/>
              <w:spacing w:after="0"/>
              <w:jc w:val="center"/>
              <w:rPr>
                <w:color w:val="000000"/>
                <w:szCs w:val="22"/>
                <w:lang w:val="el-GR"/>
              </w:rPr>
            </w:pPr>
            <w:r>
              <w:rPr>
                <w:color w:val="000000"/>
                <w:szCs w:val="22"/>
                <w:lang w:val="el-GR"/>
              </w:rPr>
              <w:t>12.055</w:t>
            </w:r>
          </w:p>
        </w:tc>
        <w:tc>
          <w:tcPr>
            <w:tcW w:w="2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41DDB" w14:textId="4DC4088C" w:rsidR="00B904A0" w:rsidRPr="001A6A42" w:rsidRDefault="00B904A0" w:rsidP="00827567">
            <w:pPr>
              <w:suppressAutoHyphens w:val="0"/>
              <w:spacing w:after="0"/>
              <w:jc w:val="center"/>
              <w:rPr>
                <w:bCs/>
                <w:color w:val="000000"/>
                <w:sz w:val="20"/>
                <w:szCs w:val="20"/>
                <w:lang w:val="el-GR" w:eastAsia="el-GR"/>
              </w:rPr>
            </w:pPr>
            <w:r>
              <w:rPr>
                <w:color w:val="000000"/>
                <w:lang w:eastAsia="el-GR"/>
              </w:rPr>
              <w:t>49.425.500,00 €</w:t>
            </w:r>
          </w:p>
        </w:tc>
        <w:tc>
          <w:tcPr>
            <w:tcW w:w="2410" w:type="dxa"/>
            <w:tcBorders>
              <w:top w:val="nil"/>
              <w:left w:val="nil"/>
              <w:bottom w:val="single" w:sz="4" w:space="0" w:color="auto"/>
              <w:right w:val="single" w:sz="4" w:space="0" w:color="auto"/>
            </w:tcBorders>
            <w:shd w:val="clear" w:color="auto" w:fill="auto"/>
            <w:noWrap/>
            <w:vAlign w:val="bottom"/>
            <w:hideMark/>
          </w:tcPr>
          <w:p w14:paraId="627A3359" w14:textId="3C8B12E6" w:rsidR="00B904A0" w:rsidRPr="001A6A42" w:rsidRDefault="00B904A0" w:rsidP="00827567">
            <w:pPr>
              <w:suppressAutoHyphens w:val="0"/>
              <w:spacing w:after="0"/>
              <w:jc w:val="center"/>
              <w:rPr>
                <w:bCs/>
                <w:color w:val="000000"/>
                <w:sz w:val="20"/>
                <w:szCs w:val="20"/>
                <w:lang w:val="el-GR" w:eastAsia="el-GR"/>
              </w:rPr>
            </w:pPr>
            <w:r>
              <w:rPr>
                <w:color w:val="000000"/>
                <w:lang w:eastAsia="el-GR"/>
              </w:rPr>
              <w:t>39.859.274,19 €</w:t>
            </w:r>
          </w:p>
        </w:tc>
        <w:tc>
          <w:tcPr>
            <w:tcW w:w="2020" w:type="dxa"/>
            <w:tcBorders>
              <w:top w:val="nil"/>
              <w:left w:val="nil"/>
              <w:bottom w:val="single" w:sz="4" w:space="0" w:color="auto"/>
              <w:right w:val="single" w:sz="4" w:space="0" w:color="auto"/>
            </w:tcBorders>
            <w:shd w:val="clear" w:color="auto" w:fill="auto"/>
            <w:noWrap/>
            <w:vAlign w:val="bottom"/>
            <w:hideMark/>
          </w:tcPr>
          <w:p w14:paraId="0510C08A" w14:textId="23BF4F86" w:rsidR="00B904A0" w:rsidRPr="001A6A42" w:rsidRDefault="00B904A0" w:rsidP="00827567">
            <w:pPr>
              <w:suppressAutoHyphens w:val="0"/>
              <w:spacing w:after="0"/>
              <w:jc w:val="center"/>
              <w:rPr>
                <w:bCs/>
                <w:color w:val="000000"/>
                <w:sz w:val="20"/>
                <w:szCs w:val="20"/>
                <w:lang w:val="el-GR" w:eastAsia="el-GR"/>
              </w:rPr>
            </w:pPr>
            <w:r>
              <w:rPr>
                <w:color w:val="000000"/>
                <w:lang w:eastAsia="el-GR"/>
              </w:rPr>
              <w:t>9.566.225,81 €</w:t>
            </w:r>
          </w:p>
        </w:tc>
      </w:tr>
      <w:tr w:rsidR="00B904A0" w:rsidRPr="001A6A42" w14:paraId="18DF1F42" w14:textId="77777777" w:rsidTr="0014058E">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5658EC2" w14:textId="77777777" w:rsidR="00B904A0" w:rsidRPr="001A6A42" w:rsidRDefault="00B904A0" w:rsidP="00827567">
            <w:pPr>
              <w:suppressAutoHyphens w:val="0"/>
              <w:spacing w:after="0"/>
              <w:jc w:val="center"/>
              <w:rPr>
                <w:bCs/>
                <w:color w:val="000000"/>
                <w:sz w:val="20"/>
                <w:szCs w:val="20"/>
                <w:lang w:val="el-GR" w:eastAsia="el-GR"/>
              </w:rPr>
            </w:pPr>
            <w:r w:rsidRPr="001A6A42">
              <w:rPr>
                <w:bCs/>
                <w:color w:val="000000"/>
                <w:sz w:val="20"/>
                <w:szCs w:val="20"/>
                <w:lang w:val="el-GR" w:eastAsia="el-GR"/>
              </w:rPr>
              <w:t>LOT3</w:t>
            </w:r>
          </w:p>
        </w:tc>
        <w:tc>
          <w:tcPr>
            <w:tcW w:w="2345" w:type="dxa"/>
            <w:tcBorders>
              <w:top w:val="nil"/>
              <w:left w:val="nil"/>
              <w:bottom w:val="single" w:sz="4" w:space="0" w:color="auto"/>
              <w:right w:val="single" w:sz="4" w:space="0" w:color="auto"/>
            </w:tcBorders>
          </w:tcPr>
          <w:p w14:paraId="0EA43CBA" w14:textId="595BDAB5" w:rsidR="00B904A0" w:rsidRPr="00B904A0" w:rsidRDefault="00B904A0" w:rsidP="00827567">
            <w:pPr>
              <w:suppressAutoHyphens w:val="0"/>
              <w:spacing w:after="0"/>
              <w:jc w:val="center"/>
              <w:rPr>
                <w:color w:val="000000"/>
                <w:szCs w:val="22"/>
                <w:lang w:val="el-GR"/>
              </w:rPr>
            </w:pPr>
            <w:r>
              <w:rPr>
                <w:color w:val="000000"/>
                <w:szCs w:val="22"/>
                <w:lang w:val="el-GR"/>
              </w:rPr>
              <w:t>11.974</w:t>
            </w:r>
          </w:p>
        </w:tc>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242258F5" w14:textId="13B1F984" w:rsidR="00B904A0" w:rsidRPr="001A6A42" w:rsidRDefault="00B904A0" w:rsidP="00827567">
            <w:pPr>
              <w:suppressAutoHyphens w:val="0"/>
              <w:spacing w:after="0"/>
              <w:jc w:val="center"/>
              <w:rPr>
                <w:bCs/>
                <w:color w:val="000000"/>
                <w:sz w:val="20"/>
                <w:szCs w:val="20"/>
                <w:lang w:val="el-GR" w:eastAsia="el-GR"/>
              </w:rPr>
            </w:pPr>
            <w:r>
              <w:rPr>
                <w:color w:val="000000"/>
                <w:lang w:eastAsia="el-GR"/>
              </w:rPr>
              <w:t>49.093.400,00 €</w:t>
            </w:r>
          </w:p>
        </w:tc>
        <w:tc>
          <w:tcPr>
            <w:tcW w:w="2410" w:type="dxa"/>
            <w:tcBorders>
              <w:top w:val="nil"/>
              <w:left w:val="nil"/>
              <w:bottom w:val="single" w:sz="4" w:space="0" w:color="auto"/>
              <w:right w:val="single" w:sz="4" w:space="0" w:color="auto"/>
            </w:tcBorders>
            <w:shd w:val="clear" w:color="auto" w:fill="auto"/>
            <w:noWrap/>
            <w:vAlign w:val="bottom"/>
            <w:hideMark/>
          </w:tcPr>
          <w:p w14:paraId="54BB767C" w14:textId="6C446C0B" w:rsidR="00B904A0" w:rsidRPr="001A6A42" w:rsidRDefault="00B904A0" w:rsidP="00827567">
            <w:pPr>
              <w:suppressAutoHyphens w:val="0"/>
              <w:spacing w:after="0"/>
              <w:jc w:val="center"/>
              <w:rPr>
                <w:bCs/>
                <w:color w:val="000000"/>
                <w:sz w:val="20"/>
                <w:szCs w:val="20"/>
                <w:lang w:val="el-GR" w:eastAsia="el-GR"/>
              </w:rPr>
            </w:pPr>
            <w:r>
              <w:rPr>
                <w:color w:val="000000"/>
                <w:lang w:eastAsia="el-GR"/>
              </w:rPr>
              <w:t>39.591.451,61 €</w:t>
            </w:r>
          </w:p>
        </w:tc>
        <w:tc>
          <w:tcPr>
            <w:tcW w:w="2020" w:type="dxa"/>
            <w:tcBorders>
              <w:top w:val="nil"/>
              <w:left w:val="nil"/>
              <w:bottom w:val="single" w:sz="4" w:space="0" w:color="auto"/>
              <w:right w:val="single" w:sz="4" w:space="0" w:color="auto"/>
            </w:tcBorders>
            <w:shd w:val="clear" w:color="auto" w:fill="auto"/>
            <w:noWrap/>
            <w:vAlign w:val="bottom"/>
            <w:hideMark/>
          </w:tcPr>
          <w:p w14:paraId="36BD57D4" w14:textId="31ED7967" w:rsidR="00B904A0" w:rsidRPr="001A6A42" w:rsidRDefault="00B904A0" w:rsidP="00827567">
            <w:pPr>
              <w:suppressAutoHyphens w:val="0"/>
              <w:spacing w:after="0"/>
              <w:jc w:val="center"/>
              <w:rPr>
                <w:bCs/>
                <w:color w:val="000000"/>
                <w:sz w:val="20"/>
                <w:szCs w:val="20"/>
                <w:lang w:val="el-GR" w:eastAsia="el-GR"/>
              </w:rPr>
            </w:pPr>
            <w:r>
              <w:rPr>
                <w:color w:val="000000"/>
                <w:lang w:eastAsia="el-GR"/>
              </w:rPr>
              <w:t>9.501.948,39 €</w:t>
            </w:r>
          </w:p>
        </w:tc>
      </w:tr>
    </w:tbl>
    <w:p w14:paraId="42BEE624" w14:textId="77777777" w:rsidR="00CA375F" w:rsidRPr="001A6A42" w:rsidRDefault="00CA375F" w:rsidP="00CA375F">
      <w:pPr>
        <w:suppressAutoHyphens w:val="0"/>
        <w:autoSpaceDE w:val="0"/>
        <w:autoSpaceDN w:val="0"/>
        <w:adjustRightInd w:val="0"/>
        <w:jc w:val="left"/>
        <w:rPr>
          <w:rFonts w:cs="Times New Roman"/>
          <w:bCs/>
          <w:szCs w:val="22"/>
          <w:lang w:val="el-GR" w:eastAsia="en-US"/>
        </w:rPr>
      </w:pPr>
    </w:p>
    <w:p w14:paraId="308FD1A4" w14:textId="52AC1EE5" w:rsidR="00CA375F" w:rsidRPr="001A6A42" w:rsidRDefault="00CA375F" w:rsidP="00CA375F">
      <w:pPr>
        <w:rPr>
          <w:bCs/>
          <w:lang w:val="el-GR"/>
        </w:rPr>
      </w:pPr>
      <w:r w:rsidRPr="001A6A42">
        <w:rPr>
          <w:b/>
          <w:bCs/>
          <w:lang w:val="el-GR"/>
        </w:rPr>
        <w:t>Προσφορές υποβάλλονται για ένα, ή δύο (</w:t>
      </w:r>
      <w:proofErr w:type="spellStart"/>
      <w:r w:rsidRPr="001A6A42">
        <w:rPr>
          <w:b/>
          <w:bCs/>
          <w:lang w:val="el-GR"/>
        </w:rPr>
        <w:t>κατ’ανώτατο</w:t>
      </w:r>
      <w:proofErr w:type="spellEnd"/>
      <w:r w:rsidRPr="001A6A42">
        <w:rPr>
          <w:b/>
          <w:bCs/>
          <w:lang w:val="el-GR"/>
        </w:rPr>
        <w:t xml:space="preserve"> όριο) τμήματα </w:t>
      </w:r>
      <w:r w:rsidR="0015722C" w:rsidRPr="001A6A42">
        <w:rPr>
          <w:b/>
          <w:bCs/>
          <w:lang w:val="el-GR"/>
        </w:rPr>
        <w:t>ανά</w:t>
      </w:r>
      <w:r w:rsidRPr="001A6A42">
        <w:rPr>
          <w:b/>
          <w:bCs/>
          <w:lang w:val="el-GR"/>
        </w:rPr>
        <w:t xml:space="preserve"> προσφέροντα</w:t>
      </w:r>
      <w:r w:rsidRPr="001A6A42">
        <w:rPr>
          <w:bCs/>
          <w:lang w:val="el-GR"/>
        </w:rPr>
        <w:t>, για το σύνολο τ</w:t>
      </w:r>
      <w:r w:rsidR="006C2C9B">
        <w:rPr>
          <w:bCs/>
          <w:lang w:val="el-GR"/>
        </w:rPr>
        <w:t>ων</w:t>
      </w:r>
      <w:r w:rsidRPr="001A6A42">
        <w:rPr>
          <w:bCs/>
          <w:lang w:val="el-GR"/>
        </w:rPr>
        <w:t xml:space="preserve"> ζητούμεν</w:t>
      </w:r>
      <w:r w:rsidR="006C2C9B">
        <w:rPr>
          <w:bCs/>
          <w:lang w:val="el-GR"/>
        </w:rPr>
        <w:t>ων</w:t>
      </w:r>
      <w:r w:rsidRPr="001A6A42">
        <w:rPr>
          <w:bCs/>
          <w:lang w:val="el-GR"/>
        </w:rPr>
        <w:t xml:space="preserve"> ε</w:t>
      </w:r>
      <w:r w:rsidR="006C2C9B">
        <w:rPr>
          <w:bCs/>
          <w:lang w:val="el-GR"/>
        </w:rPr>
        <w:t>ι</w:t>
      </w:r>
      <w:r w:rsidRPr="001A6A42">
        <w:rPr>
          <w:bCs/>
          <w:lang w:val="el-GR"/>
        </w:rPr>
        <w:t>δ</w:t>
      </w:r>
      <w:r w:rsidR="006C2C9B">
        <w:rPr>
          <w:bCs/>
          <w:lang w:val="el-GR"/>
        </w:rPr>
        <w:t>ών</w:t>
      </w:r>
      <w:r w:rsidRPr="001A6A42">
        <w:rPr>
          <w:bCs/>
          <w:lang w:val="el-GR"/>
        </w:rPr>
        <w:t xml:space="preserve"> και ποσοτήτων κάθε τμήματος. </w:t>
      </w:r>
    </w:p>
    <w:p w14:paraId="186A3CE6" w14:textId="305C9B57" w:rsidR="00CA375F" w:rsidRPr="001A6A42" w:rsidRDefault="00CA375F" w:rsidP="00766A3C">
      <w:pPr>
        <w:pStyle w:val="normalwithoutspacing"/>
        <w:spacing w:after="0"/>
      </w:pPr>
      <w:r w:rsidRPr="001A6A42">
        <w:t xml:space="preserve">Για το Τμήμα 1, θα πρέπει να υποβάλλουν προσφορά στον με α/α </w:t>
      </w:r>
      <w:r w:rsidR="009841E5" w:rsidRPr="009841E5">
        <w:rPr>
          <w:b/>
        </w:rPr>
        <w:t>169475</w:t>
      </w:r>
      <w:r w:rsidRPr="001A6A42">
        <w:t xml:space="preserve"> διαγωνισμό του ΕΣΗΔΗΣ.</w:t>
      </w:r>
    </w:p>
    <w:p w14:paraId="3EAEFF7F" w14:textId="0B0826D1" w:rsidR="00CA375F" w:rsidRPr="001A6A42" w:rsidRDefault="00CA375F" w:rsidP="00766A3C">
      <w:pPr>
        <w:pStyle w:val="normalwithoutspacing"/>
        <w:spacing w:after="0"/>
      </w:pPr>
      <w:r w:rsidRPr="001A6A42">
        <w:t>Για το Τμήμα 2, θα πρέπει να υποβάλ</w:t>
      </w:r>
      <w:r w:rsidR="009841E5">
        <w:t xml:space="preserve">λουν προσφορά στον με α/α </w:t>
      </w:r>
      <w:r w:rsidR="009841E5" w:rsidRPr="009841E5">
        <w:rPr>
          <w:b/>
        </w:rPr>
        <w:t>169490</w:t>
      </w:r>
      <w:r w:rsidRPr="001A6A42">
        <w:t xml:space="preserve"> διαγωνισμό του ΕΣΗΔΗΣ.</w:t>
      </w:r>
    </w:p>
    <w:p w14:paraId="5A8C90F7" w14:textId="775FD05C" w:rsidR="00CA375F" w:rsidRPr="001A6A42" w:rsidRDefault="00CA375F" w:rsidP="00827567">
      <w:pPr>
        <w:pStyle w:val="normalwithoutspacing"/>
        <w:spacing w:after="120"/>
      </w:pPr>
      <w:r w:rsidRPr="001A6A42">
        <w:t>Για το Τμήμα 3, θα πρέπει να υποβάλ</w:t>
      </w:r>
      <w:r w:rsidR="009841E5">
        <w:t xml:space="preserve">λουν προσφορά στον με α/α </w:t>
      </w:r>
      <w:r w:rsidR="009841E5" w:rsidRPr="009841E5">
        <w:rPr>
          <w:b/>
        </w:rPr>
        <w:t>169492</w:t>
      </w:r>
      <w:r w:rsidRPr="001A6A42">
        <w:t xml:space="preserve"> διαγωνισμό του ΕΣΗΔΗΣ.</w:t>
      </w:r>
    </w:p>
    <w:p w14:paraId="30DDB5AC" w14:textId="77777777" w:rsidR="00CA375F" w:rsidRPr="001A6A42" w:rsidRDefault="00CA375F" w:rsidP="00CA375F">
      <w:pPr>
        <w:rPr>
          <w:bCs/>
          <w:lang w:val="el-GR"/>
        </w:rPr>
      </w:pPr>
      <w:r w:rsidRPr="001A6A42">
        <w:rPr>
          <w:bCs/>
          <w:lang w:val="el-GR"/>
        </w:rPr>
        <w:lastRenderedPageBreak/>
        <w:t>Γίνονται δεκτές οι προσφορές που θα υποβληθούν μόνο σύμφωνα με τους όρους της παρούσας Διακήρυξης και για το σύνολο των ειδών του εξοπλισμού του κάθε τμήματος.</w:t>
      </w:r>
      <w:r w:rsidRPr="001A6A42">
        <w:rPr>
          <w:b/>
          <w:bCs/>
          <w:lang w:val="el-GR"/>
        </w:rPr>
        <w:t xml:space="preserve"> </w:t>
      </w:r>
      <w:r w:rsidRPr="001A6A42">
        <w:rPr>
          <w:bCs/>
          <w:lang w:val="el-GR"/>
        </w:rPr>
        <w:t xml:space="preserve">Προσφορές που είναι αόριστες, ανεπίδεκτες εκτίμησης ή είναι υπό αίρεση ή για μέρος των ζητούμενων ειδών και ποσοτήτων κάθε τμήματος, καθώς και εναλλακτικές προσφορές δεν γίνονται δεκτές και απορρίπτονται ως απαράδεκτες. </w:t>
      </w:r>
    </w:p>
    <w:p w14:paraId="448F44ED" w14:textId="77777777" w:rsidR="00CA375F" w:rsidRDefault="00CA375F" w:rsidP="00CA375F">
      <w:pPr>
        <w:rPr>
          <w:lang w:val="el-GR"/>
        </w:rPr>
      </w:pPr>
      <w:r w:rsidRPr="001A6A42">
        <w:rPr>
          <w:lang w:val="el-GR"/>
        </w:rPr>
        <w:t>Η αναθέτουσα αρχή, αιτιολογημένα και κατόπιν γνώμης της αρμόδιας επιτροπής του διαγωνισμού,  μπορεί να  κατακυρώσει τη σύμβαση κάθε τμήματος για ολόκληρη ή μεγαλύτερη ή μικρότερη ποσότητα αγαθών από αυτή που καθορίζεται στην πρόσκληση υποβολής προσφορών σε ποσοστό και ως εξής: έως εκατόν δεκαπέντε τοις εκατό (115%) στην περίπτωση της μεγαλύτερης ποσότητας και έως ογδόντα πέντε τοις εκατό (85%) στην περίπτωση μικρότερης ποσότητας (</w:t>
      </w:r>
      <w:proofErr w:type="spellStart"/>
      <w:r w:rsidRPr="001A6A42">
        <w:rPr>
          <w:lang w:val="el-GR"/>
        </w:rPr>
        <w:t>παραγρ</w:t>
      </w:r>
      <w:proofErr w:type="spellEnd"/>
      <w:r w:rsidRPr="001A6A42">
        <w:rPr>
          <w:lang w:val="el-GR"/>
        </w:rPr>
        <w:t>. 1, άρθρο 105 ν. 4412/2016).</w:t>
      </w:r>
    </w:p>
    <w:p w14:paraId="47540FD7" w14:textId="77777777" w:rsidR="00CA375F" w:rsidRDefault="00CA375F" w:rsidP="00CA375F">
      <w:pPr>
        <w:pStyle w:val="2"/>
        <w:spacing w:before="0" w:after="0"/>
        <w:rPr>
          <w:lang w:val="el-GR"/>
        </w:rPr>
      </w:pPr>
      <w:bookmarkStart w:id="6" w:name="_Toc109736912"/>
      <w:r>
        <w:rPr>
          <w:lang w:val="el-GR"/>
        </w:rPr>
        <w:t>1.4</w:t>
      </w:r>
      <w:r>
        <w:rPr>
          <w:lang w:val="el-GR"/>
        </w:rPr>
        <w:tab/>
        <w:t>Θεσμικό πλαίσιο</w:t>
      </w:r>
      <w:bookmarkEnd w:id="6"/>
      <w:r>
        <w:rPr>
          <w:lang w:val="el-GR"/>
        </w:rPr>
        <w:t xml:space="preserve"> </w:t>
      </w:r>
    </w:p>
    <w:p w14:paraId="7EF0797A" w14:textId="77777777" w:rsidR="00CA375F" w:rsidRPr="0077709E" w:rsidRDefault="00CA375F" w:rsidP="00CA375F">
      <w:pPr>
        <w:spacing w:before="240"/>
        <w:rPr>
          <w:lang w:val="el-GR"/>
        </w:rPr>
      </w:pPr>
      <w:r w:rsidRPr="0077709E">
        <w:rPr>
          <w:lang w:val="el-GR"/>
        </w:rPr>
        <w:t>Η ανάθεση και εκτέλεση της σύμβασης διέπ</w:t>
      </w:r>
      <w:r>
        <w:rPr>
          <w:lang w:val="el-GR"/>
        </w:rPr>
        <w:t>ον</w:t>
      </w:r>
      <w:r w:rsidRPr="0077709E">
        <w:rPr>
          <w:lang w:val="el-GR"/>
        </w:rPr>
        <w:t xml:space="preserve">ται από την κείμενη νομοθεσία και τις </w:t>
      </w:r>
      <w:proofErr w:type="spellStart"/>
      <w:r w:rsidRPr="0077709E">
        <w:rPr>
          <w:lang w:val="el-GR"/>
        </w:rPr>
        <w:t>κατ΄</w:t>
      </w:r>
      <w:proofErr w:type="spellEnd"/>
      <w:r w:rsidRPr="0077709E">
        <w:rPr>
          <w:lang w:val="el-GR"/>
        </w:rPr>
        <w:t xml:space="preserve"> εξουσιοδότηση αυτής εκδοθείσες κανονιστικές πράξεις, όπως ισχύουν και ιδίως:</w:t>
      </w:r>
      <w:r>
        <w:rPr>
          <w:lang w:val="el-GR"/>
        </w:rPr>
        <w:t xml:space="preserve"> </w:t>
      </w:r>
    </w:p>
    <w:p w14:paraId="6A713D5F" w14:textId="77777777" w:rsidR="00CA375F" w:rsidRPr="00EB4229" w:rsidRDefault="00CA375F" w:rsidP="00CA375F">
      <w:pPr>
        <w:numPr>
          <w:ilvl w:val="0"/>
          <w:numId w:val="46"/>
        </w:numPr>
        <w:spacing w:before="60" w:line="276" w:lineRule="auto"/>
        <w:ind w:left="357" w:hanging="357"/>
        <w:rPr>
          <w:color w:val="000000"/>
          <w:lang w:val="el-GR"/>
        </w:rPr>
      </w:pPr>
      <w:r w:rsidRPr="0077709E">
        <w:rPr>
          <w:lang w:val="en-US"/>
        </w:rPr>
        <w:t>T</w:t>
      </w:r>
      <w:r>
        <w:rPr>
          <w:lang w:val="el-GR"/>
        </w:rPr>
        <w:t xml:space="preserve">ου </w:t>
      </w:r>
      <w:r>
        <w:rPr>
          <w:lang w:val="en-US"/>
        </w:rPr>
        <w:t>N</w:t>
      </w:r>
      <w:r w:rsidRPr="0077709E">
        <w:rPr>
          <w:lang w:val="el-GR"/>
        </w:rPr>
        <w:t xml:space="preserve">. 4412/2016 (Α' 147) «Δημόσιες Συμβάσεις Έργων, Προμηθειών και Υπηρεσιών (προσαρμογή στις Οδηγίες </w:t>
      </w:r>
      <w:r w:rsidRPr="00EB4229">
        <w:rPr>
          <w:lang w:val="el-GR"/>
        </w:rPr>
        <w:t>2014/24/ ΕΕ και 2014/25/ΕΕ)», όπως τροποποιήθηκε και ισχύει.</w:t>
      </w:r>
    </w:p>
    <w:p w14:paraId="154C4FB0" w14:textId="77777777" w:rsidR="00CA375F" w:rsidRPr="00EB4229" w:rsidRDefault="00CA375F" w:rsidP="00CA375F">
      <w:pPr>
        <w:numPr>
          <w:ilvl w:val="0"/>
          <w:numId w:val="46"/>
        </w:numPr>
        <w:spacing w:before="60" w:line="276" w:lineRule="auto"/>
        <w:ind w:left="357" w:hanging="357"/>
        <w:rPr>
          <w:color w:val="000000"/>
          <w:lang w:val="el-GR"/>
        </w:rPr>
      </w:pPr>
      <w:r w:rsidRPr="00EB4229">
        <w:rPr>
          <w:lang w:val="el-GR"/>
        </w:rPr>
        <w:t>Του Ν. 4782/2021 (Α' 36)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2B99D52D" w14:textId="77777777" w:rsidR="00CA375F" w:rsidRPr="001873B3" w:rsidRDefault="00CA375F" w:rsidP="00CA375F">
      <w:pPr>
        <w:numPr>
          <w:ilvl w:val="0"/>
          <w:numId w:val="46"/>
        </w:numPr>
        <w:spacing w:before="60" w:line="276" w:lineRule="auto"/>
        <w:rPr>
          <w:color w:val="000000"/>
          <w:lang w:val="el-GR"/>
        </w:rPr>
      </w:pPr>
      <w:r>
        <w:rPr>
          <w:color w:val="000000"/>
          <w:lang w:val="el-GR"/>
        </w:rPr>
        <w:t>Τ</w:t>
      </w:r>
      <w:r w:rsidRPr="00E05A3B">
        <w:rPr>
          <w:color w:val="000000"/>
          <w:lang w:val="el-GR"/>
        </w:rPr>
        <w:t>ου</w:t>
      </w:r>
      <w:r>
        <w:rPr>
          <w:color w:val="000000"/>
          <w:lang w:val="el-GR"/>
        </w:rPr>
        <w:t xml:space="preserve"> Ν</w:t>
      </w:r>
      <w:r w:rsidRPr="00E05A3B">
        <w:rPr>
          <w:color w:val="000000"/>
          <w:lang w:val="el-GR"/>
        </w:rPr>
        <w:t xml:space="preserve">. </w:t>
      </w:r>
      <w:r w:rsidRPr="001873B3">
        <w:rPr>
          <w:color w:val="000000"/>
          <w:lang w:val="el-GR"/>
        </w:rPr>
        <w:t>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14:paraId="4793E8B4" w14:textId="77777777" w:rsidR="00CA375F" w:rsidRPr="001873B3" w:rsidRDefault="00CA375F" w:rsidP="00CA375F">
      <w:pPr>
        <w:numPr>
          <w:ilvl w:val="0"/>
          <w:numId w:val="46"/>
        </w:numPr>
        <w:spacing w:before="60" w:line="276" w:lineRule="auto"/>
        <w:rPr>
          <w:color w:val="000000"/>
          <w:lang w:val="el-GR"/>
        </w:rPr>
      </w:pPr>
      <w:r w:rsidRPr="001873B3">
        <w:rPr>
          <w:color w:val="000000"/>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1873B3">
        <w:rPr>
          <w:color w:val="000000"/>
          <w:lang w:val="el-GR"/>
        </w:rPr>
        <w:t>προσυμβατικό</w:t>
      </w:r>
      <w:proofErr w:type="spellEnd"/>
      <w:r w:rsidRPr="001873B3">
        <w:rPr>
          <w:color w:val="000000"/>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10531490" w14:textId="77777777" w:rsidR="00CA375F" w:rsidRPr="008E1BBC" w:rsidRDefault="00CA375F" w:rsidP="00CA375F">
      <w:pPr>
        <w:numPr>
          <w:ilvl w:val="0"/>
          <w:numId w:val="46"/>
        </w:numPr>
        <w:rPr>
          <w:lang w:val="el-GR"/>
        </w:rPr>
      </w:pPr>
      <w:r w:rsidRPr="001873B3">
        <w:rPr>
          <w:lang w:val="el-GR"/>
        </w:rPr>
        <w:t>Του Ν. 4601/2019</w:t>
      </w:r>
      <w:r w:rsidRPr="00736203">
        <w:rPr>
          <w:lang w:val="el-GR"/>
        </w:rPr>
        <w:t xml:space="preserve"> (Α’ 44) «Εταιρικοί µ</w:t>
      </w:r>
      <w:proofErr w:type="spellStart"/>
      <w:r w:rsidRPr="00736203">
        <w:rPr>
          <w:lang w:val="el-GR"/>
        </w:rPr>
        <w:t>ετασχηµατισµοί</w:t>
      </w:r>
      <w:proofErr w:type="spellEnd"/>
      <w:r w:rsidRPr="00736203">
        <w:rPr>
          <w:lang w:val="el-GR"/>
        </w:rPr>
        <w:t xml:space="preserve"> και </w:t>
      </w:r>
      <w:proofErr w:type="spellStart"/>
      <w:r w:rsidRPr="00736203">
        <w:rPr>
          <w:lang w:val="el-GR"/>
        </w:rPr>
        <w:t>εναρµόνιση</w:t>
      </w:r>
      <w:proofErr w:type="spellEnd"/>
      <w:r w:rsidRPr="00736203">
        <w:rPr>
          <w:lang w:val="el-GR"/>
        </w:rPr>
        <w:t xml:space="preserve"> του </w:t>
      </w:r>
      <w:proofErr w:type="spellStart"/>
      <w:r w:rsidRPr="00736203">
        <w:rPr>
          <w:lang w:val="el-GR"/>
        </w:rPr>
        <w:t>νοµοθετικού</w:t>
      </w:r>
      <w:proofErr w:type="spellEnd"/>
      <w:r w:rsidRPr="00736203">
        <w:rPr>
          <w:lang w:val="el-GR"/>
        </w:rPr>
        <w:t xml:space="preserve"> πλαισίου µε τις διατάξεις της Οδηγίας 2014/55/ΕΕ του Ευρωπαϊκού Κοινοβουλίου και του </w:t>
      </w:r>
      <w:proofErr w:type="spellStart"/>
      <w:r w:rsidRPr="00736203">
        <w:rPr>
          <w:lang w:val="el-GR"/>
        </w:rPr>
        <w:t>Συµβουλίου</w:t>
      </w:r>
      <w:proofErr w:type="spellEnd"/>
      <w:r w:rsidRPr="00736203">
        <w:rPr>
          <w:lang w:val="el-GR"/>
        </w:rPr>
        <w:t xml:space="preserve"> της 16ης Απριλίου 2014 για την έκδοση </w:t>
      </w:r>
      <w:r w:rsidRPr="008E1BBC">
        <w:rPr>
          <w:lang w:val="el-GR"/>
        </w:rPr>
        <w:t xml:space="preserve">ηλεκτρονικών </w:t>
      </w:r>
      <w:proofErr w:type="spellStart"/>
      <w:r w:rsidRPr="008E1BBC">
        <w:rPr>
          <w:lang w:val="el-GR"/>
        </w:rPr>
        <w:t>τιµολογίων</w:t>
      </w:r>
      <w:proofErr w:type="spellEnd"/>
      <w:r w:rsidRPr="008E1BBC">
        <w:rPr>
          <w:lang w:val="el-GR"/>
        </w:rPr>
        <w:t xml:space="preserve"> στο πλαίσιο </w:t>
      </w:r>
      <w:proofErr w:type="spellStart"/>
      <w:r w:rsidRPr="008E1BBC">
        <w:rPr>
          <w:lang w:val="el-GR"/>
        </w:rPr>
        <w:t>δηµόσιων</w:t>
      </w:r>
      <w:proofErr w:type="spellEnd"/>
      <w:r w:rsidRPr="008E1BBC">
        <w:rPr>
          <w:lang w:val="el-GR"/>
        </w:rPr>
        <w:t xml:space="preserve"> </w:t>
      </w:r>
      <w:proofErr w:type="spellStart"/>
      <w:r w:rsidRPr="008E1BBC">
        <w:rPr>
          <w:lang w:val="el-GR"/>
        </w:rPr>
        <w:t>συµβάσεων</w:t>
      </w:r>
      <w:proofErr w:type="spellEnd"/>
      <w:r w:rsidRPr="008E1BBC">
        <w:rPr>
          <w:lang w:val="el-GR"/>
        </w:rPr>
        <w:t xml:space="preserve"> και λοιπές διατάξεις».</w:t>
      </w:r>
    </w:p>
    <w:p w14:paraId="5E48A39D" w14:textId="77777777" w:rsidR="00CA375F" w:rsidRPr="008E1BBC" w:rsidRDefault="00CA375F" w:rsidP="00CA375F">
      <w:pPr>
        <w:numPr>
          <w:ilvl w:val="0"/>
          <w:numId w:val="46"/>
        </w:numPr>
        <w:spacing w:before="60" w:line="276" w:lineRule="auto"/>
        <w:ind w:left="357" w:hanging="357"/>
        <w:rPr>
          <w:lang w:val="el-GR"/>
        </w:rPr>
      </w:pPr>
      <w:r w:rsidRPr="008E1BBC">
        <w:rPr>
          <w:lang w:val="el-GR"/>
        </w:rPr>
        <w:t>Του ν. 3419/2005 (Α’ 297) «Γενικό Εμπορικό Μητρώο (Γ.Ε.ΜΗ.) και εκσυγχρονισμός της Επιμελητηριακής Νομοθεσίας»</w:t>
      </w:r>
    </w:p>
    <w:p w14:paraId="23B9ACEE" w14:textId="77777777" w:rsidR="00CA375F" w:rsidRPr="000F0E4D" w:rsidRDefault="00CA375F" w:rsidP="00CA375F">
      <w:pPr>
        <w:numPr>
          <w:ilvl w:val="0"/>
          <w:numId w:val="46"/>
        </w:numPr>
        <w:spacing w:before="60" w:line="276" w:lineRule="auto"/>
        <w:ind w:left="357" w:hanging="357"/>
        <w:rPr>
          <w:lang w:val="el-GR"/>
        </w:rPr>
      </w:pPr>
      <w:r w:rsidRPr="000F0E4D">
        <w:rPr>
          <w:lang w:val="el-GR"/>
        </w:rPr>
        <w:t xml:space="preserve">Του ν. 4635/2019 (Α’167) « Επενδύω στην Ελλάδα και άλλες διατάξεις» και ιδίως  των άρθρων 85 </w:t>
      </w:r>
      <w:proofErr w:type="spellStart"/>
      <w:r w:rsidRPr="000F0E4D">
        <w:rPr>
          <w:lang w:val="el-GR"/>
        </w:rPr>
        <w:t>επ</w:t>
      </w:r>
      <w:proofErr w:type="spellEnd"/>
      <w:r w:rsidRPr="000F0E4D">
        <w:rPr>
          <w:lang w:val="el-GR"/>
        </w:rPr>
        <w:t>.</w:t>
      </w:r>
    </w:p>
    <w:p w14:paraId="252BF9B5" w14:textId="77777777" w:rsidR="00CA375F" w:rsidRPr="000F0E4D" w:rsidRDefault="00CA375F" w:rsidP="00CA375F">
      <w:pPr>
        <w:numPr>
          <w:ilvl w:val="0"/>
          <w:numId w:val="46"/>
        </w:numPr>
        <w:spacing w:before="60" w:line="276" w:lineRule="auto"/>
        <w:ind w:left="357" w:hanging="357"/>
        <w:rPr>
          <w:lang w:val="el-GR"/>
        </w:rPr>
      </w:pPr>
      <w:r w:rsidRPr="000F0E4D">
        <w:rPr>
          <w:lang w:val="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23176707" w14:textId="77777777" w:rsidR="00CA375F" w:rsidRPr="000F0E4D" w:rsidRDefault="00CA375F" w:rsidP="00CA375F">
      <w:pPr>
        <w:numPr>
          <w:ilvl w:val="0"/>
          <w:numId w:val="46"/>
        </w:numPr>
        <w:spacing w:before="60" w:line="276" w:lineRule="auto"/>
        <w:ind w:left="357" w:hanging="357"/>
        <w:rPr>
          <w:lang w:val="el-GR"/>
        </w:rPr>
      </w:pPr>
      <w:r w:rsidRPr="000F0E4D">
        <w:rPr>
          <w:lang w:val="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53D83BF4" w14:textId="77777777" w:rsidR="00CA375F" w:rsidRPr="000F0E4D" w:rsidRDefault="00CA375F" w:rsidP="00CA375F">
      <w:pPr>
        <w:numPr>
          <w:ilvl w:val="0"/>
          <w:numId w:val="46"/>
        </w:numPr>
        <w:spacing w:before="60" w:line="276" w:lineRule="auto"/>
        <w:ind w:left="357" w:hanging="357"/>
        <w:rPr>
          <w:lang w:val="el-GR"/>
        </w:rPr>
      </w:pPr>
      <w:r>
        <w:rPr>
          <w:lang w:val="el-GR"/>
        </w:rPr>
        <w:t>Τ</w:t>
      </w:r>
      <w:r w:rsidRPr="000F0E4D">
        <w:rPr>
          <w:lang w:val="el-GR"/>
        </w:rPr>
        <w:t xml:space="preserve">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w:t>
      </w:r>
      <w:r>
        <w:rPr>
          <w:lang w:val="el-GR"/>
        </w:rPr>
        <w:t>και άλλες διατάξεις».</w:t>
      </w:r>
    </w:p>
    <w:p w14:paraId="757FC885" w14:textId="77777777" w:rsidR="00CA375F" w:rsidRPr="00B9718B" w:rsidRDefault="00CA375F" w:rsidP="00CA375F">
      <w:pPr>
        <w:numPr>
          <w:ilvl w:val="0"/>
          <w:numId w:val="46"/>
        </w:numPr>
        <w:spacing w:before="60" w:line="276" w:lineRule="auto"/>
        <w:ind w:left="357" w:hanging="357"/>
        <w:rPr>
          <w:lang w:val="el-GR"/>
        </w:rPr>
      </w:pPr>
      <w:r>
        <w:rPr>
          <w:lang w:val="en-US"/>
        </w:rPr>
        <w:t>T</w:t>
      </w:r>
      <w:r>
        <w:rPr>
          <w:lang w:val="el-GR"/>
        </w:rPr>
        <w:t xml:space="preserve">ου </w:t>
      </w:r>
      <w:r>
        <w:rPr>
          <w:lang w:val="en-US"/>
        </w:rPr>
        <w:t>N</w:t>
      </w:r>
      <w:r w:rsidRPr="00B9718B">
        <w:rPr>
          <w:lang w:val="el-GR"/>
        </w:rPr>
        <w:t>. 4270/2014 (Α' 143) «Αρχές δημοσιονομικής διαχείρισης και εποπτείας (ενσωμάτωση της Οδηγίας 2011/85/ΕΕ) – δημόσιο λογιστικό και άλλες διατάξεις»</w:t>
      </w:r>
      <w:r w:rsidRPr="004E7848">
        <w:rPr>
          <w:lang w:val="el-GR"/>
        </w:rPr>
        <w:t>.</w:t>
      </w:r>
    </w:p>
    <w:p w14:paraId="423C922C" w14:textId="77777777" w:rsidR="00CA375F" w:rsidRPr="00B9718B" w:rsidRDefault="00CA375F" w:rsidP="00CA375F">
      <w:pPr>
        <w:numPr>
          <w:ilvl w:val="0"/>
          <w:numId w:val="46"/>
        </w:numPr>
        <w:spacing w:before="60" w:line="276" w:lineRule="auto"/>
        <w:rPr>
          <w:lang w:val="el-GR"/>
        </w:rPr>
      </w:pPr>
      <w:r>
        <w:rPr>
          <w:lang w:val="en-US"/>
        </w:rPr>
        <w:lastRenderedPageBreak/>
        <w:t>T</w:t>
      </w:r>
      <w:r>
        <w:rPr>
          <w:lang w:val="el-GR"/>
        </w:rPr>
        <w:t xml:space="preserve">ου </w:t>
      </w:r>
      <w:r>
        <w:rPr>
          <w:lang w:val="en-US"/>
        </w:rPr>
        <w:t>N</w:t>
      </w:r>
      <w:r w:rsidRPr="00B9718B">
        <w:rPr>
          <w:lang w:val="el-GR"/>
        </w:rPr>
        <w:t xml:space="preserve">.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B9718B">
        <w:rPr>
          <w:lang w:val="el-GR"/>
        </w:rPr>
        <w:t>π.δ</w:t>
      </w:r>
      <w:proofErr w:type="spellEnd"/>
      <w:r w:rsidRPr="00B9718B">
        <w:rPr>
          <w:lang w:val="el-GR"/>
        </w:rPr>
        <w:t>. 318/1992 (Α΄161) και λοιπές ρυθμίσεις» και ειδικό</w:t>
      </w:r>
      <w:r>
        <w:rPr>
          <w:lang w:val="el-GR"/>
        </w:rPr>
        <w:t>τερα τις διατάξεις του άρθρου 1</w:t>
      </w:r>
      <w:r w:rsidRPr="00D741EA">
        <w:rPr>
          <w:lang w:val="el-GR"/>
        </w:rPr>
        <w:t>.</w:t>
      </w:r>
    </w:p>
    <w:p w14:paraId="28C08591" w14:textId="77777777" w:rsidR="00CA375F" w:rsidRPr="00790539" w:rsidRDefault="00CA375F" w:rsidP="00CA375F">
      <w:pPr>
        <w:numPr>
          <w:ilvl w:val="0"/>
          <w:numId w:val="46"/>
        </w:numPr>
        <w:spacing w:before="60" w:line="276" w:lineRule="auto"/>
        <w:ind w:left="357" w:hanging="357"/>
        <w:rPr>
          <w:lang w:val="el-GR"/>
        </w:rPr>
      </w:pPr>
      <w:r>
        <w:rPr>
          <w:lang w:val="en-US"/>
        </w:rPr>
        <w:t>T</w:t>
      </w:r>
      <w:r w:rsidRPr="004E7848">
        <w:rPr>
          <w:lang w:val="el-GR"/>
        </w:rPr>
        <w:t xml:space="preserve">ης παρ. Ζ του Ν. 4152/2013 (Α' 107) «Προσαρμογή της ελληνικής νομοθεσίας στην Οδηγία 2011/7 της 16.2.2011 για την καταπολέμηση των καθυστερήσεων πληρωμών στις </w:t>
      </w:r>
      <w:r w:rsidRPr="00790539">
        <w:rPr>
          <w:lang w:val="el-GR"/>
        </w:rPr>
        <w:t xml:space="preserve">εμπορικές συναλλαγές». </w:t>
      </w:r>
    </w:p>
    <w:p w14:paraId="60DB88DF" w14:textId="054B3F92" w:rsidR="00CA375F" w:rsidRPr="005C3C2F" w:rsidRDefault="00CA375F" w:rsidP="00CA375F">
      <w:pPr>
        <w:numPr>
          <w:ilvl w:val="0"/>
          <w:numId w:val="46"/>
        </w:numPr>
        <w:spacing w:before="60" w:line="276" w:lineRule="auto"/>
        <w:ind w:left="357" w:hanging="357"/>
        <w:rPr>
          <w:lang w:val="el-GR"/>
        </w:rPr>
      </w:pPr>
      <w:r w:rsidRPr="00790539">
        <w:rPr>
          <w:lang w:val="el-GR"/>
        </w:rPr>
        <w:t>Του Ν. 3310/2005 (Α' 30) «Μέτρα για τη διασφάλιση της διαφάνειας και την αποτροπή καταστρατηγήσεων</w:t>
      </w:r>
      <w:r w:rsidRPr="00463C95">
        <w:rPr>
          <w:lang w:val="el-GR"/>
        </w:rPr>
        <w:t xml:space="preserve"> κατά τη διαδικασία σύναψης δημοσίων συμβάσεων» για τη διασταύρωση των στοιχείων του αναδόχου με τα στοιχεία του Ε.Σ.Ρ., του </w:t>
      </w:r>
      <w:proofErr w:type="spellStart"/>
      <w:r w:rsidRPr="00463C95">
        <w:rPr>
          <w:lang w:val="el-GR"/>
        </w:rPr>
        <w:t>π.δ</w:t>
      </w:r>
      <w:proofErr w:type="spellEnd"/>
      <w:r w:rsidRPr="00463C95">
        <w:rPr>
          <w:lang w:val="el-GR"/>
        </w:rPr>
        <w:t>/</w:t>
      </w:r>
      <w:proofErr w:type="spellStart"/>
      <w:r w:rsidRPr="00463C95">
        <w:rPr>
          <w:lang w:val="el-GR"/>
        </w:rPr>
        <w:t>τος</w:t>
      </w:r>
      <w:proofErr w:type="spellEnd"/>
      <w:r w:rsidRPr="00463C95">
        <w:rPr>
          <w:lang w:val="el-GR"/>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ν.3414/2005», καθώς και </w:t>
      </w:r>
      <w:r>
        <w:rPr>
          <w:lang w:val="el-GR"/>
        </w:rPr>
        <w:t>των υπουργικών αποφάσεων, οι οπο</w:t>
      </w:r>
      <w:r w:rsidR="00FE4FAE">
        <w:rPr>
          <w:lang w:val="el-GR"/>
        </w:rPr>
        <w:t xml:space="preserve">ίες εκδίδονται, </w:t>
      </w:r>
      <w:proofErr w:type="spellStart"/>
      <w:r w:rsidR="00FE4FAE">
        <w:rPr>
          <w:lang w:val="el-GR"/>
        </w:rPr>
        <w:t>κατ’εξουσιοδότησ</w:t>
      </w:r>
      <w:r>
        <w:rPr>
          <w:lang w:val="el-GR"/>
        </w:rPr>
        <w:t>η</w:t>
      </w:r>
      <w:proofErr w:type="spellEnd"/>
      <w:r>
        <w:rPr>
          <w:lang w:val="el-GR"/>
        </w:rPr>
        <w:t xml:space="preserve"> του άρθρου 65 του ν. 4172/2013 (Α 167) για τον καθορισμό: α) των μη «συνεργάσιμων φορολογικά» κρατών και β) των κρατών με προνομιακό φορολογικό καθεστώς»</w:t>
      </w:r>
      <w:r w:rsidRPr="00D741EA">
        <w:rPr>
          <w:lang w:val="el-GR"/>
        </w:rPr>
        <w:t>.</w:t>
      </w:r>
    </w:p>
    <w:p w14:paraId="611ECEF1" w14:textId="77777777" w:rsidR="00CA375F" w:rsidRPr="005C3C2F" w:rsidRDefault="00CA375F" w:rsidP="00CA375F">
      <w:pPr>
        <w:numPr>
          <w:ilvl w:val="0"/>
          <w:numId w:val="46"/>
        </w:numPr>
        <w:spacing w:before="60" w:line="276" w:lineRule="auto"/>
        <w:ind w:left="357" w:hanging="357"/>
        <w:rPr>
          <w:lang w:val="el-GR"/>
        </w:rPr>
      </w:pPr>
      <w:r>
        <w:rPr>
          <w:lang w:val="en-US"/>
        </w:rPr>
        <w:t>T</w:t>
      </w:r>
      <w:r>
        <w:rPr>
          <w:lang w:val="el-GR"/>
        </w:rPr>
        <w:t xml:space="preserve">ου </w:t>
      </w:r>
      <w:r>
        <w:rPr>
          <w:lang w:val="en-US"/>
        </w:rPr>
        <w:t>N</w:t>
      </w:r>
      <w:r w:rsidRPr="005C3C2F">
        <w:rPr>
          <w:lang w:val="el-GR"/>
        </w:rPr>
        <w:t xml:space="preserve">. 2859/2000 (Α’ 248) «Κύρωση Κώδικα </w:t>
      </w:r>
      <w:r>
        <w:rPr>
          <w:lang w:val="el-GR"/>
        </w:rPr>
        <w:t>Φόρου Προστιθέμενης Αξίας»</w:t>
      </w:r>
      <w:r w:rsidRPr="004E7848">
        <w:rPr>
          <w:lang w:val="el-GR"/>
        </w:rPr>
        <w:t>.</w:t>
      </w:r>
      <w:r w:rsidRPr="005C3C2F">
        <w:rPr>
          <w:lang w:val="el-GR"/>
        </w:rPr>
        <w:t xml:space="preserve"> </w:t>
      </w:r>
    </w:p>
    <w:p w14:paraId="75F5DE05" w14:textId="77777777" w:rsidR="00CA375F" w:rsidRPr="005C3C2F" w:rsidRDefault="00CA375F" w:rsidP="00CA375F">
      <w:pPr>
        <w:numPr>
          <w:ilvl w:val="0"/>
          <w:numId w:val="46"/>
        </w:numPr>
        <w:spacing w:before="60" w:line="276" w:lineRule="auto"/>
        <w:ind w:left="357" w:hanging="357"/>
        <w:rPr>
          <w:lang w:val="el-GR"/>
        </w:rPr>
      </w:pPr>
      <w:r>
        <w:rPr>
          <w:lang w:val="en-US"/>
        </w:rPr>
        <w:t>T</w:t>
      </w:r>
      <w:r w:rsidRPr="005C3C2F">
        <w:rPr>
          <w:lang w:val="el-GR"/>
        </w:rPr>
        <w:t xml:space="preserve">ης </w:t>
      </w:r>
      <w:r>
        <w:rPr>
          <w:lang w:val="el-GR"/>
        </w:rPr>
        <w:t xml:space="preserve">υπ’ </w:t>
      </w:r>
      <w:r w:rsidRPr="005C3C2F">
        <w:rPr>
          <w:lang w:val="el-GR"/>
        </w:rPr>
        <w:t>αριθμ.</w:t>
      </w:r>
      <w:r>
        <w:rPr>
          <w:lang w:val="el-GR"/>
        </w:rPr>
        <w:t xml:space="preserve"> </w:t>
      </w:r>
      <w:r w:rsidRPr="005C3C2F">
        <w:rPr>
          <w:lang w:val="el-GR"/>
        </w:rPr>
        <w:t>2/51557/0026/01</w:t>
      </w:r>
      <w:r w:rsidRPr="004E7848">
        <w:rPr>
          <w:lang w:val="el-GR"/>
        </w:rPr>
        <w:t xml:space="preserve"> </w:t>
      </w:r>
      <w:r w:rsidRPr="005C3C2F">
        <w:rPr>
          <w:lang w:val="el-GR"/>
        </w:rPr>
        <w:t>(ΦΕΚ Β 1209) ΥΑ Περί καθορισμού επιτοκίου των προκαταβολών για προμήθεια προϊόντων, πα</w:t>
      </w:r>
      <w:r>
        <w:rPr>
          <w:lang w:val="el-GR"/>
        </w:rPr>
        <w:t>ροχή υπηρεσιών ή εκτέλεση έργων.</w:t>
      </w:r>
    </w:p>
    <w:p w14:paraId="74536A49" w14:textId="77777777" w:rsidR="00CA375F" w:rsidRPr="005C3C2F" w:rsidRDefault="00CA375F" w:rsidP="00CA375F">
      <w:pPr>
        <w:numPr>
          <w:ilvl w:val="0"/>
          <w:numId w:val="46"/>
        </w:numPr>
        <w:spacing w:before="60" w:line="276" w:lineRule="auto"/>
        <w:ind w:left="357" w:hanging="357"/>
        <w:rPr>
          <w:lang w:val="el-GR"/>
        </w:rPr>
      </w:pPr>
      <w:r>
        <w:rPr>
          <w:lang w:val="el-GR"/>
        </w:rPr>
        <w:t>Του Ν</w:t>
      </w:r>
      <w:r w:rsidRPr="005C3C2F">
        <w:rPr>
          <w:lang w:val="el-GR"/>
        </w:rPr>
        <w:t>.</w:t>
      </w:r>
      <w:r>
        <w:rPr>
          <w:lang w:val="el-GR"/>
        </w:rPr>
        <w:t xml:space="preserve"> </w:t>
      </w:r>
      <w:r w:rsidRPr="005C3C2F">
        <w:rPr>
          <w:lang w:val="el-GR"/>
        </w:rPr>
        <w:t>2690/1999 (Α' 45) «Κύρωση του Κώδικα Διοικητικής Διαδικασίας και άλλες διατάξεις»  και ιδίως των άρθρων 7 και 13 έως 15,</w:t>
      </w:r>
      <w:r>
        <w:rPr>
          <w:lang w:val="el-GR"/>
        </w:rPr>
        <w:t xml:space="preserve"> όπως τροποποιήθηκε και ισχύει.</w:t>
      </w:r>
    </w:p>
    <w:p w14:paraId="3F21781E" w14:textId="77777777" w:rsidR="00CA375F" w:rsidRPr="005C3C2F" w:rsidRDefault="00CA375F" w:rsidP="00CA375F">
      <w:pPr>
        <w:numPr>
          <w:ilvl w:val="0"/>
          <w:numId w:val="46"/>
        </w:numPr>
        <w:spacing w:before="60" w:line="276" w:lineRule="auto"/>
        <w:ind w:left="357" w:hanging="357"/>
        <w:rPr>
          <w:lang w:val="el-GR"/>
        </w:rPr>
      </w:pPr>
      <w:r>
        <w:rPr>
          <w:lang w:val="el-GR"/>
        </w:rPr>
        <w:t>Του Ν</w:t>
      </w:r>
      <w:r w:rsidRPr="005C3C2F">
        <w:rPr>
          <w:lang w:val="el-GR"/>
        </w:rPr>
        <w:t>. 2121/1993 (Α' 25) «Πνευματική Ιδιοκτησία, Συγγενικά Δικαιώματα και Πολιτιστικά Θέματα»</w:t>
      </w:r>
      <w:r>
        <w:rPr>
          <w:lang w:val="el-GR"/>
        </w:rPr>
        <w:t>.</w:t>
      </w:r>
      <w:r w:rsidRPr="005C3C2F">
        <w:rPr>
          <w:lang w:val="el-GR"/>
        </w:rPr>
        <w:t xml:space="preserve"> </w:t>
      </w:r>
    </w:p>
    <w:p w14:paraId="0209EBA5" w14:textId="77777777" w:rsidR="00CA375F" w:rsidRPr="004E7848" w:rsidRDefault="00CA375F" w:rsidP="00CA375F">
      <w:pPr>
        <w:numPr>
          <w:ilvl w:val="0"/>
          <w:numId w:val="46"/>
        </w:numPr>
        <w:spacing w:before="60" w:line="276" w:lineRule="auto"/>
        <w:ind w:left="357" w:hanging="357"/>
        <w:rPr>
          <w:lang w:val="el-GR"/>
        </w:rPr>
      </w:pPr>
      <w:r>
        <w:rPr>
          <w:lang w:val="el-GR"/>
        </w:rPr>
        <w:t>Του Π.Δ.</w:t>
      </w:r>
      <w:r w:rsidRPr="004E7848">
        <w:rPr>
          <w:lang w:val="el-GR"/>
        </w:rPr>
        <w:t xml:space="preserve"> 28/2015 (Α' 34) «Κωδικοποίηση διατάξεων για την πρόσβαση σε δημόσια έγγραφα και στοιχεία»</w:t>
      </w:r>
      <w:r w:rsidRPr="00D741EA">
        <w:rPr>
          <w:lang w:val="el-GR"/>
        </w:rPr>
        <w:t>.</w:t>
      </w:r>
      <w:r w:rsidRPr="004E7848">
        <w:rPr>
          <w:lang w:val="el-GR"/>
        </w:rPr>
        <w:t xml:space="preserve"> </w:t>
      </w:r>
    </w:p>
    <w:p w14:paraId="51A1DD20" w14:textId="77777777" w:rsidR="00CA375F" w:rsidRPr="005C3C2F" w:rsidRDefault="00CA375F" w:rsidP="00CA375F">
      <w:pPr>
        <w:numPr>
          <w:ilvl w:val="0"/>
          <w:numId w:val="46"/>
        </w:numPr>
        <w:spacing w:before="60" w:line="276" w:lineRule="auto"/>
        <w:ind w:left="357" w:hanging="357"/>
        <w:rPr>
          <w:lang w:val="el-GR"/>
        </w:rPr>
      </w:pPr>
      <w:r>
        <w:rPr>
          <w:lang w:val="el-GR"/>
        </w:rPr>
        <w:t>Τ</w:t>
      </w:r>
      <w:r w:rsidRPr="005C3C2F">
        <w:rPr>
          <w:lang w:val="el-GR"/>
        </w:rPr>
        <w:t>ο</w:t>
      </w:r>
      <w:r>
        <w:rPr>
          <w:lang w:val="el-GR"/>
        </w:rPr>
        <w:t>υ Π.Δ</w:t>
      </w:r>
      <w:r w:rsidRPr="005C3C2F">
        <w:rPr>
          <w:lang w:val="el-GR"/>
        </w:rPr>
        <w:t xml:space="preserve">. 80/2016 (Α΄145) «Ανάληψη υποχρεώσεων από τους </w:t>
      </w:r>
      <w:proofErr w:type="spellStart"/>
      <w:r w:rsidRPr="005C3C2F">
        <w:rPr>
          <w:lang w:val="el-GR"/>
        </w:rPr>
        <w:t>Διατάκτες</w:t>
      </w:r>
      <w:proofErr w:type="spellEnd"/>
      <w:r w:rsidRPr="005C3C2F">
        <w:rPr>
          <w:lang w:val="el-GR"/>
        </w:rPr>
        <w:t>»</w:t>
      </w:r>
      <w:r>
        <w:rPr>
          <w:lang w:val="el-GR"/>
        </w:rPr>
        <w:t>.</w:t>
      </w:r>
    </w:p>
    <w:p w14:paraId="49ACF9B5" w14:textId="77777777" w:rsidR="00CA375F" w:rsidRPr="00373116" w:rsidRDefault="00CA375F" w:rsidP="00CA375F">
      <w:pPr>
        <w:numPr>
          <w:ilvl w:val="0"/>
          <w:numId w:val="46"/>
        </w:numPr>
        <w:spacing w:before="60" w:line="276" w:lineRule="auto"/>
        <w:rPr>
          <w:lang w:val="el-GR"/>
        </w:rPr>
      </w:pPr>
      <w:r>
        <w:rPr>
          <w:lang w:val="el-GR"/>
        </w:rPr>
        <w:t>Του Π.Δ.</w:t>
      </w:r>
      <w:r w:rsidRPr="009557BD">
        <w:rPr>
          <w:lang w:val="el-GR"/>
        </w:rPr>
        <w:t xml:space="preserve"> 39/2017 (Α΄64) «Κανονισμός εξέτασης προδικαστικών προσφυγών ενώπιων της Α.Ε.Π.Π</w:t>
      </w:r>
      <w:r>
        <w:rPr>
          <w:lang w:val="el-GR"/>
        </w:rPr>
        <w:t>»</w:t>
      </w:r>
      <w:r w:rsidRPr="009557BD">
        <w:rPr>
          <w:lang w:val="el-GR"/>
        </w:rPr>
        <w:t>.</w:t>
      </w:r>
    </w:p>
    <w:p w14:paraId="0BF46083" w14:textId="77777777" w:rsidR="00CA375F" w:rsidRPr="005C3C2F" w:rsidRDefault="00CA375F" w:rsidP="00CA375F">
      <w:pPr>
        <w:numPr>
          <w:ilvl w:val="0"/>
          <w:numId w:val="46"/>
        </w:numPr>
        <w:spacing w:before="60" w:line="276" w:lineRule="auto"/>
        <w:ind w:left="357" w:hanging="357"/>
        <w:rPr>
          <w:lang w:val="el-GR"/>
        </w:rPr>
      </w:pPr>
      <w:r>
        <w:rPr>
          <w:lang w:val="el-GR"/>
        </w:rPr>
        <w:t>Τ</w:t>
      </w:r>
      <w:r w:rsidRPr="005C3C2F">
        <w:rPr>
          <w:lang w:val="el-GR"/>
        </w:rPr>
        <w:t>ου Π.Δ. 81/2019 (ΦΕΚ 119/Α/8-7-2019) «Σύσταση, συγχώνευση, μετονομασία και κατάργηση  Υπουργείων και καθορισμός των αρμοδιοτήτων τους – Μεταφορά υπηρεσιών και αρμοδιοτ</w:t>
      </w:r>
      <w:r>
        <w:rPr>
          <w:lang w:val="el-GR"/>
        </w:rPr>
        <w:t>ήτων μεταξύ Υπουργείων».</w:t>
      </w:r>
    </w:p>
    <w:p w14:paraId="39272734" w14:textId="77777777" w:rsidR="00CA375F" w:rsidRPr="001A6A42" w:rsidRDefault="00CA375F" w:rsidP="00CA375F">
      <w:pPr>
        <w:numPr>
          <w:ilvl w:val="0"/>
          <w:numId w:val="46"/>
        </w:numPr>
        <w:spacing w:before="60" w:line="276" w:lineRule="auto"/>
        <w:ind w:left="357" w:hanging="357"/>
        <w:rPr>
          <w:lang w:val="el-GR"/>
        </w:rPr>
      </w:pPr>
      <w:r>
        <w:rPr>
          <w:lang w:val="el-GR"/>
        </w:rPr>
        <w:t>Τ</w:t>
      </w:r>
      <w:r w:rsidRPr="005C3C2F">
        <w:rPr>
          <w:lang w:val="el-GR"/>
        </w:rPr>
        <w:t>ου Π.Δ</w:t>
      </w:r>
      <w:r w:rsidRPr="001A6A42">
        <w:rPr>
          <w:lang w:val="el-GR"/>
        </w:rPr>
        <w:t>. 83/2019 (ΦΕΚ 121/Α/9-7-2019) «Διορισμός Αντιπροέδρου της Κυβέρνησης, Υπουργών, Αναπληρωτών Υπουργών και Υφυπουργών».</w:t>
      </w:r>
    </w:p>
    <w:p w14:paraId="6B01204A" w14:textId="77777777" w:rsidR="00DB2146" w:rsidRPr="001A6A42" w:rsidRDefault="00DB2146" w:rsidP="00DB2146">
      <w:pPr>
        <w:numPr>
          <w:ilvl w:val="0"/>
          <w:numId w:val="46"/>
        </w:numPr>
        <w:rPr>
          <w:lang w:val="el-GR"/>
        </w:rPr>
      </w:pPr>
      <w:r w:rsidRPr="001A6A42">
        <w:rPr>
          <w:lang w:val="el-GR"/>
        </w:rPr>
        <w:t>Της υπ’ αριθ. 76928 (Β’ 3075/2021) κοινής υπουργικής απόφασης με θέμα: «Ρύθμιση ειδικότερων θεμάτων λειτουργίας και διαχείρισης του Κεντρικού Ηλεκτρονικού Μητρώου Δημοσίων Συμβάσεων (ΚΗΜΔΗΣ).»</w:t>
      </w:r>
    </w:p>
    <w:p w14:paraId="63973E72" w14:textId="25409705" w:rsidR="00CA375F" w:rsidRPr="001A6A42" w:rsidRDefault="00CA375F" w:rsidP="00DB2146">
      <w:pPr>
        <w:numPr>
          <w:ilvl w:val="0"/>
          <w:numId w:val="46"/>
        </w:numPr>
        <w:rPr>
          <w:lang w:val="el-GR"/>
        </w:rPr>
      </w:pPr>
      <w:r w:rsidRPr="001A6A42">
        <w:rPr>
          <w:lang w:val="el-GR"/>
        </w:rPr>
        <w:t>Της με αρ. 64233 (ΦΕΚ 2453/Β/09-06-2021) Κοινής Απόφασης των Υπουργών Ανάπτυξης και Επενδύσεων  και Επικρατείας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814D551" w14:textId="77777777" w:rsidR="00CA375F" w:rsidRPr="001A6A42" w:rsidRDefault="00CA375F" w:rsidP="00CA375F">
      <w:pPr>
        <w:numPr>
          <w:ilvl w:val="0"/>
          <w:numId w:val="46"/>
        </w:numPr>
        <w:spacing w:before="60" w:line="276" w:lineRule="auto"/>
        <w:ind w:left="357" w:hanging="357"/>
        <w:rPr>
          <w:lang w:val="el-GR"/>
        </w:rPr>
      </w:pPr>
      <w:r w:rsidRPr="001A6A42">
        <w:rPr>
          <w:lang w:val="el-GR"/>
        </w:rPr>
        <w:t xml:space="preserve">Της υπ’ αρ. </w:t>
      </w:r>
      <w:proofErr w:type="spellStart"/>
      <w:r w:rsidRPr="001A6A42">
        <w:rPr>
          <w:lang w:val="el-GR"/>
        </w:rPr>
        <w:t>πρωτ</w:t>
      </w:r>
      <w:proofErr w:type="spellEnd"/>
      <w:r w:rsidRPr="001A6A42">
        <w:rPr>
          <w:lang w:val="el-GR"/>
        </w:rPr>
        <w:t>. 47903/</w:t>
      </w:r>
      <w:r w:rsidRPr="001A6A42">
        <w:rPr>
          <w:lang w:val="en-US"/>
        </w:rPr>
        <w:t>E</w:t>
      </w:r>
      <w:r w:rsidRPr="001A6A42">
        <w:rPr>
          <w:lang w:val="el-GR"/>
        </w:rPr>
        <w:t xml:space="preserve">ΥΘΥ.495/09-05-2016 ΚΥΑ (ΦΕΚ 1406/Β/19-5-2016) «Αναδιάρθρωση της Ειδικής Υπηρεσίας “Επιτελική Δομή ΕΣΠΑ Υπουργείου Παιδείας, Έρευνας και Θρησκευμάτων, Τομέα Παιδείας” και αντικατάσταση των υπ’ αρ. </w:t>
      </w:r>
      <w:proofErr w:type="spellStart"/>
      <w:r w:rsidRPr="001A6A42">
        <w:rPr>
          <w:lang w:val="el-GR"/>
        </w:rPr>
        <w:t>πρωτ</w:t>
      </w:r>
      <w:proofErr w:type="spellEnd"/>
      <w:r w:rsidRPr="001A6A42">
        <w:rPr>
          <w:lang w:val="el-GR"/>
        </w:rPr>
        <w:t>. 10756/9−10−2002 (ΦΕΚ 1343/Β/16-10-2002) και 17817/28−11−2008 (ΦΕΚ 2514/</w:t>
      </w:r>
      <w:r w:rsidRPr="001A6A42">
        <w:rPr>
          <w:lang w:val="en-US"/>
        </w:rPr>
        <w:t>B</w:t>
      </w:r>
      <w:r w:rsidRPr="001A6A42">
        <w:rPr>
          <w:lang w:val="el-GR"/>
        </w:rPr>
        <w:t>/10-12-2008) κοινών υπουργικών αποφάσεων», οι οποίες και καταργούνται.</w:t>
      </w:r>
    </w:p>
    <w:p w14:paraId="3EEE1434" w14:textId="512341D9" w:rsidR="005E1B63" w:rsidRPr="001A6A42" w:rsidRDefault="005E1B63" w:rsidP="005E1B63">
      <w:pPr>
        <w:numPr>
          <w:ilvl w:val="0"/>
          <w:numId w:val="46"/>
        </w:numPr>
        <w:spacing w:before="60" w:line="276" w:lineRule="auto"/>
        <w:rPr>
          <w:lang w:val="el-GR"/>
        </w:rPr>
      </w:pPr>
      <w:r w:rsidRPr="001A6A42">
        <w:rPr>
          <w:lang w:val="el-GR"/>
        </w:rPr>
        <w:t>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r w:rsidR="00922A9C" w:rsidRPr="001A6A42">
        <w:rPr>
          <w:lang w:val="el-GR"/>
        </w:rPr>
        <w:t>,</w:t>
      </w:r>
    </w:p>
    <w:p w14:paraId="50BD7665" w14:textId="7474481D" w:rsidR="005E1B63" w:rsidRPr="001A6A42" w:rsidRDefault="005E1B63" w:rsidP="005E1B63">
      <w:pPr>
        <w:numPr>
          <w:ilvl w:val="0"/>
          <w:numId w:val="46"/>
        </w:numPr>
        <w:spacing w:before="60" w:line="276" w:lineRule="auto"/>
        <w:rPr>
          <w:lang w:val="el-GR"/>
        </w:rPr>
      </w:pPr>
      <w:r w:rsidRPr="001A6A42">
        <w:rPr>
          <w:lang w:val="el-GR"/>
        </w:rPr>
        <w:lastRenderedPageBreak/>
        <w:t>Του Κανονισμού (ΕΕ) αριθ. 2021/241 του Ευρωπαϊκού Κοινοβουλίου και του Συμβουλίου της 12ης Φεβρουαρίου 2021 για τη θέσπιση του μηχανισμού ανάκαμψ</w:t>
      </w:r>
      <w:r w:rsidR="00922A9C" w:rsidRPr="001A6A42">
        <w:rPr>
          <w:lang w:val="el-GR"/>
        </w:rPr>
        <w:t>ης και ανθεκτικότητας (L 57/17),</w:t>
      </w:r>
    </w:p>
    <w:p w14:paraId="5462FC83" w14:textId="460A80E8" w:rsidR="005E1B63" w:rsidRPr="001A6A42" w:rsidRDefault="005E1B63" w:rsidP="005E1B63">
      <w:pPr>
        <w:numPr>
          <w:ilvl w:val="0"/>
          <w:numId w:val="46"/>
        </w:numPr>
        <w:spacing w:before="60" w:line="276" w:lineRule="auto"/>
        <w:rPr>
          <w:lang w:val="el-GR"/>
        </w:rPr>
      </w:pPr>
      <w:r w:rsidRPr="001A6A42">
        <w:rPr>
          <w:lang w:val="el-GR"/>
        </w:rPr>
        <w:t>Του Κανονισμού (ΕΕ) αριθ. 2021/240 του Ευρωπαϊκού Κοινοβουλίου και του Συμβουλίου της 10ης Φεβρουαρίου 2021 για τη θέσπιση Μέσου Τεχνικής Υποστήριξης (L 57/1</w:t>
      </w:r>
      <w:r w:rsidR="00922A9C" w:rsidRPr="001A6A42">
        <w:rPr>
          <w:lang w:val="el-GR"/>
        </w:rPr>
        <w:t>),</w:t>
      </w:r>
    </w:p>
    <w:p w14:paraId="66FE1C9A" w14:textId="5AB0D65E" w:rsidR="005E1B63" w:rsidRPr="001A6A42" w:rsidRDefault="005E1B63" w:rsidP="005E1B63">
      <w:pPr>
        <w:numPr>
          <w:ilvl w:val="0"/>
          <w:numId w:val="46"/>
        </w:numPr>
        <w:spacing w:before="60" w:line="276" w:lineRule="auto"/>
        <w:rPr>
          <w:lang w:val="el-GR"/>
        </w:rPr>
      </w:pPr>
      <w:r w:rsidRPr="001A6A42">
        <w:rPr>
          <w:lang w:val="el-GR"/>
        </w:rPr>
        <w:t xml:space="preserve">Του Κανονισμού (ΕΕ, </w:t>
      </w:r>
      <w:proofErr w:type="spellStart"/>
      <w:r w:rsidRPr="001A6A42">
        <w:rPr>
          <w:lang w:val="el-GR"/>
        </w:rPr>
        <w:t>Ευρατόμ</w:t>
      </w:r>
      <w:proofErr w:type="spellEnd"/>
      <w:r w:rsidRPr="001A6A42">
        <w:rPr>
          <w:lang w:val="el-GR"/>
        </w:rPr>
        <w:t xml:space="preserve">)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w:t>
      </w:r>
      <w:proofErr w:type="spellStart"/>
      <w:r w:rsidRPr="001A6A42">
        <w:rPr>
          <w:lang w:val="el-GR"/>
        </w:rPr>
        <w:t>Ευρατόμ</w:t>
      </w:r>
      <w:proofErr w:type="spellEnd"/>
      <w:r w:rsidRPr="001A6A42">
        <w:rPr>
          <w:lang w:val="el-GR"/>
        </w:rPr>
        <w:t>) αριθ. 966/2012 (L 193/1)</w:t>
      </w:r>
      <w:r w:rsidRPr="001A6A42">
        <w:rPr>
          <w:lang w:val="en-US"/>
        </w:rPr>
        <w:t>,</w:t>
      </w:r>
    </w:p>
    <w:p w14:paraId="3A153577" w14:textId="6506E838" w:rsidR="005E1B63" w:rsidRPr="001A6A42" w:rsidRDefault="005E1B63" w:rsidP="005E1B63">
      <w:pPr>
        <w:numPr>
          <w:ilvl w:val="0"/>
          <w:numId w:val="46"/>
        </w:numPr>
        <w:spacing w:before="60" w:line="276" w:lineRule="auto"/>
        <w:rPr>
          <w:lang w:val="el-GR"/>
        </w:rPr>
      </w:pPr>
      <w:r w:rsidRPr="001A6A42">
        <w:rPr>
          <w:lang w:val="el-GR"/>
        </w:rPr>
        <w:t>Της υπ’ αριθ.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w:t>
      </w:r>
      <w:r w:rsidR="00922A9C" w:rsidRPr="001A6A42">
        <w:rPr>
          <w:lang w:val="el-GR"/>
        </w:rPr>
        <w:t xml:space="preserve"> Ελλάδας (στο εξής το «Σ.Α.Α.»),</w:t>
      </w:r>
    </w:p>
    <w:p w14:paraId="25AC7B67" w14:textId="7DB2D85C" w:rsidR="00922A9C" w:rsidRPr="0015159A" w:rsidRDefault="00922A9C" w:rsidP="00922A9C">
      <w:pPr>
        <w:numPr>
          <w:ilvl w:val="0"/>
          <w:numId w:val="46"/>
        </w:numPr>
        <w:spacing w:before="60" w:line="276" w:lineRule="auto"/>
        <w:rPr>
          <w:lang w:val="el-GR"/>
        </w:rPr>
      </w:pPr>
      <w:r w:rsidRPr="001A6A42">
        <w:rPr>
          <w:lang w:val="el-GR"/>
        </w:rPr>
        <w:t xml:space="preserve">Της από 13 </w:t>
      </w:r>
      <w:r w:rsidRPr="0015159A">
        <w:rPr>
          <w:lang w:val="el-GR"/>
        </w:rPr>
        <w:t>Ιουλίου 2021 εκτελεστικής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14:paraId="31E48892" w14:textId="3E29F668" w:rsidR="00EB4229" w:rsidRPr="0015159A" w:rsidRDefault="00EB4229" w:rsidP="00EB4229">
      <w:pPr>
        <w:numPr>
          <w:ilvl w:val="0"/>
          <w:numId w:val="46"/>
        </w:numPr>
        <w:spacing w:before="60" w:line="276" w:lineRule="auto"/>
        <w:rPr>
          <w:lang w:val="el-GR"/>
        </w:rPr>
      </w:pPr>
      <w:r w:rsidRPr="0015159A">
        <w:rPr>
          <w:lang w:val="el-GR"/>
        </w:rPr>
        <w:t>Την Αριθμ. 119126 ΕΞ 2021/21 (ΦΕΚ 4498 Β/29-9-2021</w:t>
      </w:r>
      <w:r w:rsidRPr="00FE4FAE">
        <w:rPr>
          <w:lang w:val="el-GR"/>
        </w:rPr>
        <w:t>)</w:t>
      </w:r>
      <w:r w:rsidR="00C959C6" w:rsidRPr="00FE4FAE">
        <w:rPr>
          <w:lang w:val="el-GR"/>
        </w:rPr>
        <w:t xml:space="preserve"> απόφαση </w:t>
      </w:r>
      <w:r w:rsidR="008124C3" w:rsidRPr="00FE4FAE">
        <w:rPr>
          <w:lang w:val="el-GR"/>
        </w:rPr>
        <w:t>για το</w:t>
      </w:r>
      <w:r w:rsidRPr="0015159A">
        <w:rPr>
          <w:lang w:val="el-GR"/>
        </w:rPr>
        <w:t xml:space="preserve"> Σύστημα διαχείρισης και ελέγχου των Δράσεων και των Έργων του Ταμείου Ανάκαμψης και Ανθεκτικότητας, ως έχει τροποποιηθεί και ισχύει.</w:t>
      </w:r>
    </w:p>
    <w:p w14:paraId="1F0CC8A2" w14:textId="22DD61D7" w:rsidR="00EB4229" w:rsidRPr="0015159A" w:rsidRDefault="00EB4229" w:rsidP="00EB4229">
      <w:pPr>
        <w:numPr>
          <w:ilvl w:val="0"/>
          <w:numId w:val="46"/>
        </w:numPr>
        <w:spacing w:before="60" w:line="276" w:lineRule="auto"/>
        <w:rPr>
          <w:lang w:val="el-GR"/>
        </w:rPr>
      </w:pPr>
      <w:r w:rsidRPr="0015159A">
        <w:rPr>
          <w:lang w:val="el-GR"/>
        </w:rPr>
        <w:t xml:space="preserve">Την </w:t>
      </w:r>
      <w:proofErr w:type="spellStart"/>
      <w:r w:rsidRPr="0015159A">
        <w:rPr>
          <w:lang w:val="el-GR"/>
        </w:rPr>
        <w:t>υπ’αριθ</w:t>
      </w:r>
      <w:proofErr w:type="spellEnd"/>
      <w:r w:rsidRPr="0015159A">
        <w:rPr>
          <w:lang w:val="el-GR"/>
        </w:rPr>
        <w:t xml:space="preserve"> 120141 ΕΞ 2021/30.09.2021 (ΑΔΑ: 6ΝΞ3Η-ΨΘ0) </w:t>
      </w:r>
      <w:hyperlink r:id="rId16" w:tgtFrame="_blank" w:history="1">
        <w:r w:rsidRPr="0015159A">
          <w:rPr>
            <w:rStyle w:val="-"/>
            <w:color w:val="auto"/>
            <w:u w:val="none"/>
            <w:lang w:val="el-GR"/>
          </w:rPr>
          <w:t>Απόφαση του Διοικητή της Ειδικής Υπηρεσίας Συντονισμού Ταμείου Ανάκαμψης για την έγκριση του Εγχειριδίου Διαδικασιών Συστήματος Διαχείρισης και Ελέγχου Ταμείου Ανάκαμψης, όπως τροποποιήθηκε και ισχύει</w:t>
        </w:r>
      </w:hyperlink>
      <w:r w:rsidRPr="0015159A">
        <w:rPr>
          <w:lang w:val="el-GR"/>
        </w:rPr>
        <w:t>.</w:t>
      </w:r>
    </w:p>
    <w:p w14:paraId="2248380E" w14:textId="77777777" w:rsidR="00CA375F" w:rsidRPr="00842761" w:rsidRDefault="00CA375F" w:rsidP="00CA375F">
      <w:pPr>
        <w:numPr>
          <w:ilvl w:val="0"/>
          <w:numId w:val="46"/>
        </w:numPr>
        <w:spacing w:before="60" w:line="276" w:lineRule="auto"/>
        <w:ind w:left="357" w:hanging="357"/>
        <w:rPr>
          <w:lang w:val="el-GR"/>
        </w:rPr>
      </w:pPr>
      <w:r w:rsidRPr="0015159A">
        <w:rPr>
          <w:lang w:val="el-GR"/>
        </w:rPr>
        <w:t xml:space="preserve">Της υπ’ αρ. </w:t>
      </w:r>
      <w:proofErr w:type="spellStart"/>
      <w:r w:rsidRPr="0015159A">
        <w:rPr>
          <w:lang w:val="el-GR"/>
        </w:rPr>
        <w:t>πρωτ</w:t>
      </w:r>
      <w:proofErr w:type="spellEnd"/>
      <w:r w:rsidRPr="0015159A">
        <w:rPr>
          <w:lang w:val="el-GR"/>
        </w:rPr>
        <w:t>. 152825/01-12-2021</w:t>
      </w:r>
      <w:r w:rsidRPr="001A6A42">
        <w:rPr>
          <w:lang w:val="el-GR"/>
        </w:rPr>
        <w:t xml:space="preserve"> (ΑΔΑ: ΨΨΜΩΗ-ΧΗΗ) Απόφασης ένταξης της πράξης με τίτλο «SUB.3 Προμήθεια και εγκατάσταση διαδραστικών συστημάτων μάθησης – Δράση 16676» (Κωδικός Έργου 2021ΤΑ04700002, κωδικός ΟΠΣ ΤΑ 5149224) στον Άξονα</w:t>
      </w:r>
      <w:r w:rsidRPr="00842761">
        <w:rPr>
          <w:lang w:val="el-GR"/>
        </w:rPr>
        <w:t xml:space="preserve">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842761">
        <w:rPr>
          <w:lang w:val="el-GR"/>
        </w:rPr>
        <w:t>NextGeneration</w:t>
      </w:r>
      <w:proofErr w:type="spellEnd"/>
      <w:r w:rsidRPr="00842761">
        <w:rPr>
          <w:lang w:val="el-GR"/>
        </w:rPr>
        <w:t xml:space="preserve"> EU.</w:t>
      </w:r>
    </w:p>
    <w:p w14:paraId="479B2A55" w14:textId="77777777" w:rsidR="00CA375F" w:rsidRPr="00842761" w:rsidRDefault="00CA375F" w:rsidP="00CA375F">
      <w:pPr>
        <w:numPr>
          <w:ilvl w:val="0"/>
          <w:numId w:val="46"/>
        </w:numPr>
        <w:spacing w:before="60" w:line="276" w:lineRule="auto"/>
        <w:rPr>
          <w:lang w:val="el-GR"/>
        </w:rPr>
      </w:pPr>
      <w:r w:rsidRPr="00842761">
        <w:rPr>
          <w:lang w:val="el-GR"/>
        </w:rPr>
        <w:t>Τη</w:t>
      </w:r>
      <w:r>
        <w:rPr>
          <w:lang w:val="el-GR"/>
        </w:rPr>
        <w:t>ς</w:t>
      </w:r>
      <w:r w:rsidRPr="00842761">
        <w:rPr>
          <w:lang w:val="el-GR"/>
        </w:rPr>
        <w:t xml:space="preserve"> απόφαση</w:t>
      </w:r>
      <w:r>
        <w:rPr>
          <w:lang w:val="el-GR"/>
        </w:rPr>
        <w:t>ς</w:t>
      </w:r>
      <w:r w:rsidRPr="00842761">
        <w:rPr>
          <w:lang w:val="el-GR"/>
        </w:rPr>
        <w:t xml:space="preserve"> με αριθμ. </w:t>
      </w:r>
      <w:proofErr w:type="spellStart"/>
      <w:r w:rsidRPr="00842761">
        <w:rPr>
          <w:lang w:val="el-GR"/>
        </w:rPr>
        <w:t>πρωτ</w:t>
      </w:r>
      <w:proofErr w:type="spellEnd"/>
      <w:r w:rsidRPr="00842761">
        <w:rPr>
          <w:lang w:val="el-GR"/>
        </w:rPr>
        <w:t>. Φ 478.6/104/66585/Α2/08-06-2021 (ΑΔΑ: ΨΘΠΗ46ΜΤΛΗ3Γ4) του Υ.ΠΑΙ.Θ. με θέμα: «Τροποποίηση απόφασης συγκρότησης επιτροπής σύνταξης τεχνικών προδιαγραφών για την προμήθεια εξοπλισμού Τ.Π.Ε. για τις ανάγκες των δομών Εκπαίδευσης.»</w:t>
      </w:r>
    </w:p>
    <w:p w14:paraId="5B406B84" w14:textId="5D8D133A" w:rsidR="00CA375F" w:rsidRDefault="00CA375F" w:rsidP="00CA375F">
      <w:pPr>
        <w:numPr>
          <w:ilvl w:val="0"/>
          <w:numId w:val="46"/>
        </w:numPr>
        <w:spacing w:before="60" w:line="276" w:lineRule="auto"/>
        <w:rPr>
          <w:lang w:val="el-GR"/>
        </w:rPr>
      </w:pPr>
      <w:r w:rsidRPr="00842761">
        <w:rPr>
          <w:lang w:val="el-GR"/>
        </w:rPr>
        <w:t xml:space="preserve">Της υπ’ αρ. </w:t>
      </w:r>
      <w:proofErr w:type="spellStart"/>
      <w:r w:rsidRPr="00842761">
        <w:rPr>
          <w:lang w:val="el-GR"/>
        </w:rPr>
        <w:t>πρωτ</w:t>
      </w:r>
      <w:proofErr w:type="spellEnd"/>
      <w:r w:rsidRPr="00842761">
        <w:rPr>
          <w:lang w:val="el-GR"/>
        </w:rPr>
        <w:t>. Φ 478.6/</w:t>
      </w:r>
      <w:r w:rsidR="00EB4229">
        <w:rPr>
          <w:lang w:val="el-GR"/>
        </w:rPr>
        <w:t>151</w:t>
      </w:r>
      <w:r w:rsidRPr="00842761">
        <w:rPr>
          <w:lang w:val="el-GR"/>
        </w:rPr>
        <w:t>/</w:t>
      </w:r>
      <w:r w:rsidR="00EB4229">
        <w:rPr>
          <w:lang w:val="el-GR"/>
        </w:rPr>
        <w:t>76531</w:t>
      </w:r>
      <w:r w:rsidRPr="00842761">
        <w:rPr>
          <w:lang w:val="el-GR"/>
        </w:rPr>
        <w:t>/Α2</w:t>
      </w:r>
      <w:r>
        <w:rPr>
          <w:lang w:val="el-GR"/>
        </w:rPr>
        <w:t>/</w:t>
      </w:r>
      <w:r w:rsidR="00EB4229">
        <w:rPr>
          <w:lang w:val="el-GR"/>
        </w:rPr>
        <w:t>21</w:t>
      </w:r>
      <w:r w:rsidR="00DB2146" w:rsidRPr="00DB2146">
        <w:rPr>
          <w:lang w:val="el-GR"/>
        </w:rPr>
        <w:t>-0</w:t>
      </w:r>
      <w:r w:rsidR="00EB4229">
        <w:rPr>
          <w:lang w:val="el-GR"/>
        </w:rPr>
        <w:t>6</w:t>
      </w:r>
      <w:r w:rsidR="00DB2146" w:rsidRPr="00DB2146">
        <w:rPr>
          <w:lang w:val="el-GR"/>
        </w:rPr>
        <w:t>-</w:t>
      </w:r>
      <w:r>
        <w:rPr>
          <w:lang w:val="el-GR"/>
        </w:rPr>
        <w:t xml:space="preserve">2022 </w:t>
      </w:r>
      <w:r w:rsidRPr="00842761">
        <w:rPr>
          <w:lang w:val="el-GR"/>
        </w:rPr>
        <w:t>(ΑΔΑ:</w:t>
      </w:r>
      <w:r w:rsidR="00DB2146" w:rsidRPr="00DB2146">
        <w:rPr>
          <w:lang w:val="el-GR"/>
        </w:rPr>
        <w:t xml:space="preserve"> </w:t>
      </w:r>
      <w:r w:rsidR="00EB4229">
        <w:rPr>
          <w:lang w:val="el-GR"/>
        </w:rPr>
        <w:t>9ΕΡΥ46ΜΤΛΗ-ΛΥΦ</w:t>
      </w:r>
      <w:r w:rsidRPr="00842761">
        <w:rPr>
          <w:lang w:val="el-GR"/>
        </w:rPr>
        <w:t>) Απόφασης</w:t>
      </w:r>
      <w:r>
        <w:rPr>
          <w:lang w:val="el-GR"/>
        </w:rPr>
        <w:t xml:space="preserve"> </w:t>
      </w:r>
      <w:r w:rsidRPr="00842761">
        <w:rPr>
          <w:lang w:val="el-GR"/>
        </w:rPr>
        <w:t xml:space="preserve">της Υπουργού Παιδείας και </w:t>
      </w:r>
      <w:r w:rsidRPr="001A6A42">
        <w:rPr>
          <w:lang w:val="el-GR"/>
        </w:rPr>
        <w:t>Θρησκευμάτων με θέμα «Έγκριση προδιαγραφών διαδραστικών συστημάτων τεχνολογίας οθόνης αφής για τις ανάγκες σχολικών μονάδων πρωτοβάθμιας κ</w:t>
      </w:r>
      <w:r w:rsidR="005D019A">
        <w:rPr>
          <w:lang w:val="el-GR"/>
        </w:rPr>
        <w:t>αι δευτεροβάθμιας εκπαίδευσης.»</w:t>
      </w:r>
    </w:p>
    <w:p w14:paraId="6011B228" w14:textId="4DE9EB70" w:rsidR="005D019A" w:rsidRPr="001A6A42" w:rsidRDefault="005D019A" w:rsidP="005D019A">
      <w:pPr>
        <w:numPr>
          <w:ilvl w:val="0"/>
          <w:numId w:val="46"/>
        </w:numPr>
        <w:spacing w:before="60" w:line="276" w:lineRule="auto"/>
        <w:rPr>
          <w:lang w:val="el-GR"/>
        </w:rPr>
      </w:pPr>
      <w:r w:rsidRPr="005D019A">
        <w:rPr>
          <w:lang w:val="el-GR"/>
        </w:rPr>
        <w:t>Τ</w:t>
      </w:r>
      <w:r>
        <w:rPr>
          <w:lang w:val="el-GR"/>
        </w:rPr>
        <w:t>ο</w:t>
      </w:r>
      <w:r w:rsidRPr="005D019A">
        <w:rPr>
          <w:lang w:val="el-GR"/>
        </w:rPr>
        <w:t xml:space="preserve"> </w:t>
      </w:r>
      <w:proofErr w:type="spellStart"/>
      <w:r w:rsidRPr="005D019A">
        <w:rPr>
          <w:lang w:val="el-GR"/>
        </w:rPr>
        <w:t>υπ΄</w:t>
      </w:r>
      <w:r w:rsidRPr="00EB4229">
        <w:rPr>
          <w:lang w:val="el-GR"/>
        </w:rPr>
        <w:t>αρ</w:t>
      </w:r>
      <w:proofErr w:type="spellEnd"/>
      <w:r w:rsidRPr="00EB4229">
        <w:rPr>
          <w:lang w:val="el-GR"/>
        </w:rPr>
        <w:t xml:space="preserve">. </w:t>
      </w:r>
      <w:r w:rsidR="00EB4229" w:rsidRPr="00EB4229">
        <w:rPr>
          <w:lang w:val="el-GR"/>
        </w:rPr>
        <w:t>86</w:t>
      </w:r>
      <w:r w:rsidRPr="00EB4229">
        <w:rPr>
          <w:lang w:val="el-GR"/>
        </w:rPr>
        <w:t>/2</w:t>
      </w:r>
      <w:r w:rsidR="00EB4229" w:rsidRPr="00EB4229">
        <w:rPr>
          <w:lang w:val="el-GR"/>
        </w:rPr>
        <w:t>3</w:t>
      </w:r>
      <w:r w:rsidRPr="00EB4229">
        <w:rPr>
          <w:lang w:val="el-GR"/>
        </w:rPr>
        <w:t>-06-2022 Υ.</w:t>
      </w:r>
      <w:r w:rsidRPr="005D019A">
        <w:rPr>
          <w:lang w:val="el-GR"/>
        </w:rPr>
        <w:t>Σ. από την μονάδα υλοποίησης Β</w:t>
      </w:r>
      <w:r>
        <w:rPr>
          <w:lang w:val="el-GR"/>
        </w:rPr>
        <w:t>2</w:t>
      </w:r>
      <w:r w:rsidRPr="005D019A">
        <w:rPr>
          <w:lang w:val="el-GR"/>
        </w:rPr>
        <w:t xml:space="preserve"> της ΕΔ ΕΣΠΑ με το οποία διαβιβάστηκ</w:t>
      </w:r>
      <w:r>
        <w:rPr>
          <w:lang w:val="el-GR"/>
        </w:rPr>
        <w:t>αν</w:t>
      </w:r>
      <w:r w:rsidRPr="005D019A">
        <w:rPr>
          <w:lang w:val="el-GR"/>
        </w:rPr>
        <w:t xml:space="preserve"> στην μονάδα Γ της ΕΔ ΕΣΠΑ</w:t>
      </w:r>
      <w:r>
        <w:rPr>
          <w:lang w:val="el-GR"/>
        </w:rPr>
        <w:t xml:space="preserve"> οι</w:t>
      </w:r>
      <w:r w:rsidRPr="005D019A">
        <w:rPr>
          <w:lang w:val="el-GR"/>
        </w:rPr>
        <w:t xml:space="preserve"> τεχνικές προδιαγραφές του έργου,</w:t>
      </w:r>
    </w:p>
    <w:p w14:paraId="51699206" w14:textId="625DF58D" w:rsidR="00CA375F" w:rsidRPr="001A6A42" w:rsidRDefault="00CA375F" w:rsidP="00CA375F">
      <w:pPr>
        <w:numPr>
          <w:ilvl w:val="0"/>
          <w:numId w:val="46"/>
        </w:numPr>
        <w:spacing w:before="60" w:line="276" w:lineRule="auto"/>
        <w:rPr>
          <w:lang w:val="el-GR"/>
        </w:rPr>
      </w:pPr>
      <w:r w:rsidRPr="001A6A42">
        <w:rPr>
          <w:lang w:val="el-GR"/>
        </w:rPr>
        <w:t xml:space="preserve">Της υπ’ αρ. </w:t>
      </w:r>
      <w:proofErr w:type="spellStart"/>
      <w:r w:rsidRPr="001A6A42">
        <w:rPr>
          <w:lang w:val="el-GR"/>
        </w:rPr>
        <w:t>πρωτ</w:t>
      </w:r>
      <w:proofErr w:type="spellEnd"/>
      <w:r w:rsidRPr="001A6A42">
        <w:rPr>
          <w:lang w:val="el-GR"/>
        </w:rPr>
        <w:t xml:space="preserve">. </w:t>
      </w:r>
      <w:r w:rsidR="005D019A">
        <w:rPr>
          <w:lang w:val="el-GR"/>
        </w:rPr>
        <w:t>633</w:t>
      </w:r>
      <w:r w:rsidRPr="001A6A42">
        <w:rPr>
          <w:lang w:val="el-GR"/>
        </w:rPr>
        <w:t>/</w:t>
      </w:r>
      <w:r w:rsidR="005D019A">
        <w:rPr>
          <w:lang w:val="el-GR"/>
        </w:rPr>
        <w:t>03</w:t>
      </w:r>
      <w:r w:rsidRPr="001A6A42">
        <w:rPr>
          <w:lang w:val="el-GR"/>
        </w:rPr>
        <w:t>-</w:t>
      </w:r>
      <w:r w:rsidR="005D019A">
        <w:rPr>
          <w:lang w:val="el-GR"/>
        </w:rPr>
        <w:t>03</w:t>
      </w:r>
      <w:r w:rsidRPr="001A6A42">
        <w:rPr>
          <w:lang w:val="el-GR"/>
        </w:rPr>
        <w:t>-202</w:t>
      </w:r>
      <w:r w:rsidR="005D019A">
        <w:rPr>
          <w:lang w:val="el-GR"/>
        </w:rPr>
        <w:t>2</w:t>
      </w:r>
      <w:r w:rsidRPr="001A6A42">
        <w:rPr>
          <w:lang w:val="el-GR"/>
        </w:rPr>
        <w:t xml:space="preserve"> (ΑΔΑ:</w:t>
      </w:r>
      <w:r w:rsidR="005D019A">
        <w:rPr>
          <w:lang w:val="el-GR"/>
        </w:rPr>
        <w:t xml:space="preserve"> 9ΨΕΩ46ΜΤΛΗ-5ΑΦ, 22</w:t>
      </w:r>
      <w:r w:rsidR="005D019A">
        <w:rPr>
          <w:lang w:val="en-US"/>
        </w:rPr>
        <w:t>DIAB</w:t>
      </w:r>
      <w:r w:rsidR="005D019A" w:rsidRPr="005D019A">
        <w:rPr>
          <w:lang w:val="el-GR"/>
        </w:rPr>
        <w:t>000024050</w:t>
      </w:r>
      <w:r w:rsidRPr="001A6A42">
        <w:rPr>
          <w:lang w:val="el-GR"/>
        </w:rPr>
        <w:t>) Απόφασης με θέμα «Πρόσκληση Δημόσιας Διαβούλευσης Σχεδίου Διακήρυξης του Ανοικτού Διεθνούς Ηλεκτρονικού Διαγωνισμού «Προμήθεια και εγκατάσταση διαδραστικών συστημάτων μάθησης».</w:t>
      </w:r>
    </w:p>
    <w:p w14:paraId="5A13DFAC" w14:textId="5755CE5C" w:rsidR="00CA375F" w:rsidRDefault="00CA375F" w:rsidP="005C2E64">
      <w:pPr>
        <w:numPr>
          <w:ilvl w:val="0"/>
          <w:numId w:val="46"/>
        </w:numPr>
        <w:spacing w:before="60" w:line="276" w:lineRule="auto"/>
        <w:rPr>
          <w:lang w:val="el-GR"/>
        </w:rPr>
      </w:pPr>
      <w:r w:rsidRPr="001A6A42">
        <w:rPr>
          <w:lang w:val="el-GR"/>
        </w:rPr>
        <w:t xml:space="preserve">Της υπ’ αρ. </w:t>
      </w:r>
      <w:proofErr w:type="spellStart"/>
      <w:r w:rsidRPr="001A6A42">
        <w:rPr>
          <w:lang w:val="el-GR"/>
        </w:rPr>
        <w:t>πρωτ</w:t>
      </w:r>
      <w:proofErr w:type="spellEnd"/>
      <w:r w:rsidRPr="001A6A42">
        <w:rPr>
          <w:lang w:val="el-GR"/>
        </w:rPr>
        <w:t xml:space="preserve">. </w:t>
      </w:r>
      <w:r w:rsidRPr="00992247">
        <w:rPr>
          <w:lang w:val="el-GR"/>
        </w:rPr>
        <w:t>ΕΥ</w:t>
      </w:r>
      <w:r w:rsidR="005D019A" w:rsidRPr="00992247">
        <w:rPr>
          <w:lang w:val="el-GR"/>
        </w:rPr>
        <w:t>ΣΤΑ</w:t>
      </w:r>
      <w:r w:rsidRPr="00992247">
        <w:rPr>
          <w:lang w:val="el-GR"/>
        </w:rPr>
        <w:t xml:space="preserve"> </w:t>
      </w:r>
      <w:r w:rsidR="00992247" w:rsidRPr="00992247">
        <w:rPr>
          <w:lang w:val="el-GR"/>
        </w:rPr>
        <w:t>103629 ΕΞ 2022/19-07-</w:t>
      </w:r>
      <w:r w:rsidRPr="00992247">
        <w:rPr>
          <w:lang w:val="el-GR"/>
        </w:rPr>
        <w:t>202</w:t>
      </w:r>
      <w:r w:rsidR="001A6A42" w:rsidRPr="00992247">
        <w:rPr>
          <w:lang w:val="el-GR"/>
        </w:rPr>
        <w:t>2</w:t>
      </w:r>
      <w:r w:rsidRPr="00992247">
        <w:rPr>
          <w:lang w:val="el-GR"/>
        </w:rPr>
        <w:t xml:space="preserve"> (</w:t>
      </w:r>
      <w:proofErr w:type="spellStart"/>
      <w:r w:rsidRPr="00992247">
        <w:rPr>
          <w:lang w:val="el-GR"/>
        </w:rPr>
        <w:t>εισ</w:t>
      </w:r>
      <w:proofErr w:type="spellEnd"/>
      <w:r w:rsidRPr="001A6A42">
        <w:rPr>
          <w:lang w:val="el-GR"/>
        </w:rPr>
        <w:t xml:space="preserve">. </w:t>
      </w:r>
      <w:r w:rsidR="00992247">
        <w:rPr>
          <w:lang w:val="el-GR"/>
        </w:rPr>
        <w:t>2256/19-0-2022</w:t>
      </w:r>
      <w:r w:rsidRPr="001A6A42">
        <w:rPr>
          <w:lang w:val="el-GR"/>
        </w:rPr>
        <w:t xml:space="preserve">) διατύπωσης </w:t>
      </w:r>
      <w:r w:rsidR="00992247">
        <w:rPr>
          <w:lang w:val="el-GR"/>
        </w:rPr>
        <w:t xml:space="preserve">σύμφωνης </w:t>
      </w:r>
      <w:r w:rsidRPr="001A6A42">
        <w:rPr>
          <w:lang w:val="el-GR"/>
        </w:rPr>
        <w:t xml:space="preserve">γνώμης επί του σχεδίου Διακήρυξης  της Ειδικής Υπηρεσίας </w:t>
      </w:r>
      <w:r w:rsidR="005C2E64" w:rsidRPr="005C2E64">
        <w:rPr>
          <w:lang w:val="el-GR"/>
        </w:rPr>
        <w:t>Συντονισμού του Ταμείου Ανάκαμψης,</w:t>
      </w:r>
    </w:p>
    <w:p w14:paraId="496624AF" w14:textId="77777777" w:rsidR="0015159A" w:rsidRPr="0015159A" w:rsidRDefault="0015159A" w:rsidP="0015159A">
      <w:pPr>
        <w:numPr>
          <w:ilvl w:val="0"/>
          <w:numId w:val="46"/>
        </w:numPr>
        <w:spacing w:before="60" w:line="276" w:lineRule="auto"/>
        <w:rPr>
          <w:lang w:val="el-GR"/>
        </w:rPr>
      </w:pPr>
      <w:r w:rsidRPr="0015159A">
        <w:rPr>
          <w:lang w:val="el-GR"/>
        </w:rPr>
        <w:t xml:space="preserve">την με αρ. </w:t>
      </w:r>
      <w:proofErr w:type="spellStart"/>
      <w:r w:rsidRPr="0015159A">
        <w:rPr>
          <w:lang w:val="el-GR"/>
        </w:rPr>
        <w:t>πρωτ</w:t>
      </w:r>
      <w:proofErr w:type="spellEnd"/>
      <w:r w:rsidRPr="0015159A">
        <w:rPr>
          <w:lang w:val="el-GR"/>
        </w:rPr>
        <w:t>. 405/15-0-2022 (ΑΔΑ:6Χ5Ω46ΜΤΛΗ-Κ5Ω ) απόφαση με θέμα « Τροποποίηση της υπ’ αριθμ. 2755/15.07.2021 (ΑΔΑ: 9Ρ2Β46ΜΤΛΗ-Ξ4Ψ) απόφασης με θέμα «Σύσταση-</w:t>
      </w:r>
      <w:proofErr w:type="spellStart"/>
      <w:r w:rsidRPr="0015159A">
        <w:rPr>
          <w:lang w:val="el-GR"/>
        </w:rPr>
        <w:t>Συγκρότησ</w:t>
      </w:r>
      <w:proofErr w:type="spellEnd"/>
      <w:r w:rsidRPr="0015159A">
        <w:rPr>
          <w:lang w:val="el-GR"/>
        </w:rPr>
        <w:t xml:space="preserve">η (α) Επιτροπής Διενέργειας και Αξιολόγησης αποτελεσμάτων και (β) Επιτροπής Παρακολούθησης και Παραλαβής παραδοτέων </w:t>
      </w:r>
      <w:r w:rsidRPr="0015159A">
        <w:rPr>
          <w:lang w:val="el-GR"/>
        </w:rPr>
        <w:lastRenderedPageBreak/>
        <w:t>για τα έργα προμήθειας εργαστηριακού εξοπλισμού γενικής και επαγγελματικής εκπαίδευσης και δομών υποστήριξης της εκπαίδευσης που προκηρύσσονται από την Επιτελική Δομή ΕΣΠΑ του Υ.ΠΑΙ.Θ. και χρηματοδοτούνται από το Ευρωπαϊκό Ταμείο Περιφερειακής Ανάπτυξης (ΕΤΠΑ), το Ευρωπαϊκό Κοινωνικό Ταμείο (ΕΚΤ) και το Ταμείο Ανάκαμψης και Ανθεκτικότητας (ΤΑΑ)»,</w:t>
      </w:r>
    </w:p>
    <w:p w14:paraId="4778AE1D" w14:textId="6B68BBF5" w:rsidR="00CA375F" w:rsidRPr="001A6A42" w:rsidRDefault="00CA375F" w:rsidP="0015159A">
      <w:pPr>
        <w:numPr>
          <w:ilvl w:val="0"/>
          <w:numId w:val="46"/>
        </w:numPr>
        <w:spacing w:before="60" w:line="276" w:lineRule="auto"/>
        <w:rPr>
          <w:lang w:val="el-GR"/>
        </w:rPr>
      </w:pPr>
      <w:r w:rsidRPr="001A6A42">
        <w:rPr>
          <w:lang w:val="el-GR"/>
        </w:rPr>
        <w:t xml:space="preserve">Της υπ’ αρ. </w:t>
      </w:r>
      <w:proofErr w:type="spellStart"/>
      <w:r w:rsidRPr="001A6A42">
        <w:rPr>
          <w:lang w:val="el-GR"/>
        </w:rPr>
        <w:t>πρωτ</w:t>
      </w:r>
      <w:proofErr w:type="spellEnd"/>
      <w:r w:rsidRPr="001A6A42">
        <w:rPr>
          <w:lang w:val="el-GR"/>
        </w:rPr>
        <w:t xml:space="preserve">. </w:t>
      </w:r>
      <w:r w:rsidR="001873B3" w:rsidRPr="001873B3">
        <w:rPr>
          <w:lang w:val="el-GR"/>
        </w:rPr>
        <w:t>2274</w:t>
      </w:r>
      <w:r w:rsidRPr="001873B3">
        <w:rPr>
          <w:lang w:val="el-GR"/>
        </w:rPr>
        <w:t>/</w:t>
      </w:r>
      <w:r w:rsidR="001873B3" w:rsidRPr="001873B3">
        <w:rPr>
          <w:lang w:val="el-GR"/>
        </w:rPr>
        <w:t>21</w:t>
      </w:r>
      <w:r w:rsidR="001873B3">
        <w:rPr>
          <w:lang w:val="el-GR"/>
        </w:rPr>
        <w:t>-07</w:t>
      </w:r>
      <w:r w:rsidRPr="001A6A42">
        <w:rPr>
          <w:lang w:val="el-GR"/>
        </w:rPr>
        <w:t>-202</w:t>
      </w:r>
      <w:r w:rsidR="00EB4229">
        <w:rPr>
          <w:lang w:val="el-GR"/>
        </w:rPr>
        <w:t>2</w:t>
      </w:r>
      <w:r w:rsidRPr="001A6A42">
        <w:rPr>
          <w:lang w:val="el-GR"/>
        </w:rPr>
        <w:t xml:space="preserve"> (ΑΔΑ: </w:t>
      </w:r>
      <w:r w:rsidR="001873B3">
        <w:rPr>
          <w:lang w:val="el-GR"/>
        </w:rPr>
        <w:t>968846ΜΤΛΗ-ΚΤΨ</w:t>
      </w:r>
      <w:r w:rsidRPr="001A6A42">
        <w:rPr>
          <w:lang w:val="el-GR"/>
        </w:rPr>
        <w:t>) Απόφασης της Υπουργού Παιδείας και Θρησκευμάτων με την οποία προκηρύσσεται ο παρών διαγωνισμός και εγκρίνεται το τεύχος Διακήρυξης.</w:t>
      </w:r>
    </w:p>
    <w:p w14:paraId="7BBC6633" w14:textId="77777777" w:rsidR="00CA375F" w:rsidRPr="00842761" w:rsidRDefault="00CA375F" w:rsidP="00CA375F">
      <w:pPr>
        <w:numPr>
          <w:ilvl w:val="0"/>
          <w:numId w:val="46"/>
        </w:numPr>
        <w:spacing w:before="60" w:line="276" w:lineRule="auto"/>
        <w:ind w:left="357" w:hanging="357"/>
        <w:rPr>
          <w:lang w:val="el-GR"/>
        </w:rPr>
      </w:pPr>
      <w:r w:rsidRPr="001A6A42">
        <w:rPr>
          <w:lang w:val="el-GR"/>
        </w:rPr>
        <w:t xml:space="preserve">Των σε εκτέλεση των ανωτέρω νόμων </w:t>
      </w:r>
      <w:proofErr w:type="spellStart"/>
      <w:r w:rsidRPr="001A6A42">
        <w:rPr>
          <w:lang w:val="el-GR"/>
        </w:rPr>
        <w:t>εκδοθεισών</w:t>
      </w:r>
      <w:proofErr w:type="spellEnd"/>
      <w:r w:rsidRPr="001A6A42">
        <w:rPr>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w:t>
      </w:r>
      <w:r w:rsidRPr="00842761">
        <w:rPr>
          <w:lang w:val="el-GR"/>
        </w:rPr>
        <w:t xml:space="preserve"> σύμβασης, έστω και αν δεν αναφέρονται ρητά παραπάνω.</w:t>
      </w:r>
    </w:p>
    <w:p w14:paraId="05A9A04D" w14:textId="77777777" w:rsidR="00CA375F" w:rsidRPr="00842761" w:rsidRDefault="00CA375F" w:rsidP="00CA375F">
      <w:pPr>
        <w:numPr>
          <w:ilvl w:val="0"/>
          <w:numId w:val="46"/>
        </w:numPr>
        <w:spacing w:before="60" w:line="276" w:lineRule="auto"/>
        <w:rPr>
          <w:lang w:val="el-GR"/>
        </w:rPr>
      </w:pPr>
      <w:r w:rsidRPr="00842761">
        <w:rPr>
          <w:lang w:val="el-GR"/>
        </w:rPr>
        <w:t xml:space="preserve">Το γεγονός ότι η δαπάνη θα βαρύνει τον προϋπολογισμό της Πράξης «SUB.3 Προμήθεια και εγκατάσταση διαδραστικών συστημάτων μάθησης – Δράση 16676» (Κωδικός Έργου 2021ΤΑ04700002, κωδικός ΟΠΣ ΤΑ 5149224) και κωδικό </w:t>
      </w:r>
      <w:r>
        <w:rPr>
          <w:lang w:val="el-GR"/>
        </w:rPr>
        <w:t xml:space="preserve">ΣΑΤΑ </w:t>
      </w:r>
      <w:r w:rsidRPr="00842761">
        <w:rPr>
          <w:lang w:val="el-GR"/>
        </w:rPr>
        <w:t xml:space="preserve">2021ΤΑ04700002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842761">
        <w:rPr>
          <w:lang w:val="el-GR"/>
        </w:rPr>
        <w:t>NextGeneration</w:t>
      </w:r>
      <w:proofErr w:type="spellEnd"/>
      <w:r w:rsidRPr="00842761">
        <w:rPr>
          <w:lang w:val="el-GR"/>
        </w:rPr>
        <w:t xml:space="preserve"> EU.</w:t>
      </w:r>
    </w:p>
    <w:p w14:paraId="5777617E" w14:textId="77777777" w:rsidR="00CA375F" w:rsidRPr="00623D44" w:rsidRDefault="00CA375F" w:rsidP="00CA375F">
      <w:pPr>
        <w:pStyle w:val="aff0"/>
        <w:tabs>
          <w:tab w:val="left" w:pos="-2340"/>
          <w:tab w:val="left" w:pos="-2268"/>
          <w:tab w:val="left" w:pos="-2160"/>
          <w:tab w:val="left" w:pos="-2127"/>
          <w:tab w:val="left" w:pos="-1080"/>
          <w:tab w:val="left" w:pos="-180"/>
          <w:tab w:val="left" w:pos="426"/>
        </w:tabs>
        <w:spacing w:after="0" w:line="240" w:lineRule="auto"/>
        <w:ind w:left="0"/>
        <w:contextualSpacing w:val="0"/>
        <w:jc w:val="both"/>
        <w:rPr>
          <w:rFonts w:cs="Calibri"/>
        </w:rPr>
      </w:pPr>
    </w:p>
    <w:p w14:paraId="19E40F78" w14:textId="77777777" w:rsidR="00CA375F" w:rsidRDefault="00CA375F" w:rsidP="00CA375F">
      <w:pPr>
        <w:pStyle w:val="2"/>
        <w:spacing w:before="0" w:after="0"/>
        <w:rPr>
          <w:lang w:val="el-GR" w:eastAsia="el-GR"/>
        </w:rPr>
      </w:pPr>
      <w:bookmarkStart w:id="7" w:name="_Toc109736913"/>
      <w:r>
        <w:rPr>
          <w:lang w:val="el-GR"/>
        </w:rPr>
        <w:t>1.5</w:t>
      </w:r>
      <w:r>
        <w:rPr>
          <w:lang w:val="el-GR"/>
        </w:rPr>
        <w:tab/>
        <w:t>Προθεσμία παραλαβής προσφορών και διενέργεια διαγωνισμού</w:t>
      </w:r>
      <w:bookmarkEnd w:id="7"/>
      <w:r>
        <w:rPr>
          <w:lang w:val="el-GR"/>
        </w:rPr>
        <w:t xml:space="preserve"> </w:t>
      </w:r>
    </w:p>
    <w:p w14:paraId="5D322943" w14:textId="43F7AD30" w:rsidR="00CA375F" w:rsidRDefault="00CA375F" w:rsidP="00CA375F">
      <w:pPr>
        <w:spacing w:before="240"/>
        <w:rPr>
          <w:lang w:val="el-GR" w:eastAsia="el-GR"/>
        </w:rPr>
      </w:pPr>
      <w:r>
        <w:rPr>
          <w:lang w:val="el-GR" w:eastAsia="el-GR"/>
        </w:rPr>
        <w:t xml:space="preserve">Η καταληκτική ημερομηνία παραλαβής των προσφορών </w:t>
      </w:r>
      <w:r w:rsidRPr="005605EE">
        <w:rPr>
          <w:lang w:val="el-GR" w:eastAsia="el-GR"/>
        </w:rPr>
        <w:t xml:space="preserve">είναι η </w:t>
      </w:r>
      <w:r w:rsidR="00F7247D" w:rsidRPr="00F7247D">
        <w:rPr>
          <w:b/>
          <w:lang w:val="el-GR" w:eastAsia="el-GR"/>
        </w:rPr>
        <w:t>30</w:t>
      </w:r>
      <w:r w:rsidRPr="00F7247D">
        <w:rPr>
          <w:b/>
          <w:lang w:val="el-GR" w:eastAsia="el-GR"/>
        </w:rPr>
        <w:t>/</w:t>
      </w:r>
      <w:r w:rsidR="00F7247D" w:rsidRPr="00F7247D">
        <w:rPr>
          <w:b/>
          <w:lang w:val="el-GR" w:eastAsia="el-GR"/>
        </w:rPr>
        <w:t>08</w:t>
      </w:r>
      <w:r w:rsidRPr="00F7247D">
        <w:rPr>
          <w:b/>
          <w:lang w:val="el-GR" w:eastAsia="el-GR"/>
        </w:rPr>
        <w:t>/2022</w:t>
      </w:r>
      <w:r w:rsidRPr="000C0BF4">
        <w:rPr>
          <w:b/>
          <w:lang w:val="el-GR" w:eastAsia="el-GR"/>
        </w:rPr>
        <w:t xml:space="preserve"> και ώρα 11:30 </w:t>
      </w:r>
      <w:proofErr w:type="spellStart"/>
      <w:r w:rsidRPr="000C0BF4">
        <w:rPr>
          <w:b/>
          <w:lang w:val="el-GR" w:eastAsia="el-GR"/>
        </w:rPr>
        <w:t>π.μ</w:t>
      </w:r>
      <w:proofErr w:type="spellEnd"/>
      <w:r w:rsidRPr="000C0BF4">
        <w:rPr>
          <w:b/>
          <w:lang w:val="el-GR" w:eastAsia="el-GR"/>
        </w:rPr>
        <w:t>.</w:t>
      </w:r>
    </w:p>
    <w:p w14:paraId="6865D1CB" w14:textId="42BFE8C5" w:rsidR="00CA375F" w:rsidRDefault="00CA375F" w:rsidP="00CA375F">
      <w:pPr>
        <w:rPr>
          <w:b/>
          <w:lang w:val="el-GR" w:eastAsia="el-GR"/>
        </w:rPr>
      </w:pPr>
      <w:r>
        <w:rPr>
          <w:lang w:val="el-GR" w:eastAsia="el-GR"/>
        </w:rPr>
        <w:t>Η διαδικασία</w:t>
      </w:r>
      <w:r w:rsidRPr="00925163">
        <w:rPr>
          <w:lang w:val="el-GR" w:eastAsia="el-GR"/>
        </w:rPr>
        <w:t xml:space="preserve"> </w:t>
      </w:r>
      <w:r>
        <w:rPr>
          <w:lang w:val="el-GR" w:eastAsia="el-GR"/>
        </w:rPr>
        <w:t xml:space="preserve">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7" w:history="1">
        <w:r w:rsidRPr="00C20DE7">
          <w:rPr>
            <w:rStyle w:val="-"/>
            <w:lang w:val="el-GR" w:eastAsia="el-GR"/>
          </w:rPr>
          <w:t>www.promitheus.gov.gr</w:t>
        </w:r>
      </w:hyperlink>
      <w:r>
        <w:rPr>
          <w:lang w:val="el-GR" w:eastAsia="el-GR"/>
        </w:rPr>
        <w:t>)</w:t>
      </w:r>
      <w:r w:rsidRPr="00475F32">
        <w:rPr>
          <w:lang w:val="el-GR" w:eastAsia="el-GR"/>
        </w:rPr>
        <w:t>,</w:t>
      </w:r>
      <w:r>
        <w:rPr>
          <w:lang w:val="el-GR" w:eastAsia="el-GR"/>
        </w:rPr>
        <w:t xml:space="preserve"> </w:t>
      </w:r>
      <w:r w:rsidRPr="005605EE">
        <w:rPr>
          <w:lang w:val="el-GR" w:eastAsia="el-GR"/>
        </w:rPr>
        <w:t>την</w:t>
      </w:r>
      <w:r>
        <w:rPr>
          <w:lang w:val="el-GR" w:eastAsia="el-GR"/>
        </w:rPr>
        <w:t xml:space="preserve"> </w:t>
      </w:r>
      <w:r w:rsidR="00F7247D" w:rsidRPr="00F7247D">
        <w:rPr>
          <w:b/>
          <w:lang w:val="el-GR" w:eastAsia="el-GR"/>
        </w:rPr>
        <w:t>30</w:t>
      </w:r>
      <w:r w:rsidRPr="00F7247D">
        <w:rPr>
          <w:b/>
          <w:lang w:val="el-GR" w:eastAsia="el-GR"/>
        </w:rPr>
        <w:t>/</w:t>
      </w:r>
      <w:r w:rsidR="00F7247D" w:rsidRPr="00F7247D">
        <w:rPr>
          <w:b/>
          <w:lang w:val="el-GR" w:eastAsia="el-GR"/>
        </w:rPr>
        <w:t>08</w:t>
      </w:r>
      <w:r w:rsidRPr="00F7247D">
        <w:rPr>
          <w:b/>
          <w:lang w:val="el-GR" w:eastAsia="el-GR"/>
        </w:rPr>
        <w:t>/2022</w:t>
      </w:r>
      <w:r w:rsidRPr="000C0BF4">
        <w:rPr>
          <w:b/>
          <w:lang w:val="el-GR" w:eastAsia="el-GR"/>
        </w:rPr>
        <w:t xml:space="preserve">, ημέρα </w:t>
      </w:r>
      <w:r w:rsidR="00F7247D">
        <w:rPr>
          <w:b/>
          <w:lang w:val="el-GR" w:eastAsia="el-GR"/>
        </w:rPr>
        <w:t>Τρίτη</w:t>
      </w:r>
      <w:r w:rsidRPr="000C0BF4">
        <w:rPr>
          <w:b/>
          <w:lang w:val="el-GR" w:eastAsia="el-GR"/>
        </w:rPr>
        <w:t xml:space="preserve"> και ώρα 12:30</w:t>
      </w:r>
      <w:r>
        <w:rPr>
          <w:b/>
          <w:lang w:val="el-GR" w:eastAsia="el-GR"/>
        </w:rPr>
        <w:t xml:space="preserve"> </w:t>
      </w:r>
      <w:proofErr w:type="spellStart"/>
      <w:r>
        <w:rPr>
          <w:b/>
          <w:lang w:val="el-GR" w:eastAsia="el-GR"/>
        </w:rPr>
        <w:t>μ.μ</w:t>
      </w:r>
      <w:proofErr w:type="spellEnd"/>
      <w:r w:rsidRPr="000C0BF4">
        <w:rPr>
          <w:b/>
          <w:lang w:val="el-GR" w:eastAsia="el-GR"/>
        </w:rPr>
        <w:t>.</w:t>
      </w:r>
    </w:p>
    <w:p w14:paraId="252E4C83" w14:textId="77777777" w:rsidR="00CA375F" w:rsidRPr="00CF0A2F" w:rsidRDefault="00CA375F" w:rsidP="00CA375F">
      <w:pPr>
        <w:rPr>
          <w:lang w:val="el-GR" w:eastAsia="el-GR"/>
        </w:rPr>
      </w:pPr>
    </w:p>
    <w:p w14:paraId="7C3A096A" w14:textId="77777777" w:rsidR="00CA375F" w:rsidRDefault="00CA375F" w:rsidP="00CA375F">
      <w:pPr>
        <w:pStyle w:val="2"/>
        <w:spacing w:before="0" w:after="0"/>
        <w:rPr>
          <w:lang w:val="el-GR"/>
        </w:rPr>
      </w:pPr>
      <w:bookmarkStart w:id="8" w:name="_Toc109736914"/>
      <w:r>
        <w:rPr>
          <w:lang w:val="el-GR"/>
        </w:rPr>
        <w:t>1.6</w:t>
      </w:r>
      <w:r>
        <w:rPr>
          <w:lang w:val="el-GR"/>
        </w:rPr>
        <w:tab/>
        <w:t>Δημοσιότητα</w:t>
      </w:r>
      <w:bookmarkEnd w:id="8"/>
    </w:p>
    <w:p w14:paraId="598820D1" w14:textId="77777777" w:rsidR="00CA375F" w:rsidRPr="005A534B" w:rsidRDefault="00CA375F" w:rsidP="00CA375F">
      <w:pPr>
        <w:numPr>
          <w:ilvl w:val="0"/>
          <w:numId w:val="26"/>
        </w:numPr>
        <w:tabs>
          <w:tab w:val="left" w:pos="284"/>
        </w:tabs>
        <w:spacing w:before="240"/>
        <w:ind w:left="284" w:hanging="284"/>
        <w:rPr>
          <w:b/>
          <w:lang w:val="el-GR"/>
        </w:rPr>
      </w:pPr>
      <w:r w:rsidRPr="005A534B">
        <w:rPr>
          <w:b/>
          <w:lang w:val="el-GR"/>
        </w:rPr>
        <w:t xml:space="preserve">Δημοσίευση στην Επίσημη Εφημερίδα της Ευρωπαϊκής Ένωσης </w:t>
      </w:r>
    </w:p>
    <w:p w14:paraId="565FCEC3" w14:textId="4D95B7AA" w:rsidR="00CA375F" w:rsidRPr="0048416B" w:rsidRDefault="00CA375F" w:rsidP="00CA375F">
      <w:pPr>
        <w:numPr>
          <w:ilvl w:val="0"/>
          <w:numId w:val="32"/>
        </w:numPr>
        <w:rPr>
          <w:lang w:val="el-GR"/>
        </w:rPr>
      </w:pPr>
      <w:r>
        <w:rPr>
          <w:lang w:val="el-GR"/>
        </w:rPr>
        <w:t xml:space="preserve">Προκήρυξη </w:t>
      </w:r>
      <w:r w:rsidRPr="00D26D87">
        <w:rPr>
          <w:lang w:val="el-GR"/>
        </w:rPr>
        <w:t>(</w:t>
      </w:r>
      <w:r>
        <w:rPr>
          <w:lang w:val="en-US"/>
        </w:rPr>
        <w:t>SIMAP</w:t>
      </w:r>
      <w:r w:rsidRPr="00D26D87">
        <w:rPr>
          <w:lang w:val="el-GR"/>
        </w:rPr>
        <w:t xml:space="preserve">) </w:t>
      </w:r>
      <w:r>
        <w:rPr>
          <w:lang w:val="el-GR"/>
        </w:rPr>
        <w:t xml:space="preserve">της παρούσας σύμβασης απεστάλη με ηλεκτρονικά μέσα για δημοσίευση στις </w:t>
      </w:r>
      <w:r w:rsidR="0045626B">
        <w:rPr>
          <w:lang w:val="el-GR"/>
        </w:rPr>
        <w:t>21/</w:t>
      </w:r>
      <w:r w:rsidR="0045626B" w:rsidRPr="0045626B">
        <w:rPr>
          <w:lang w:val="el-GR"/>
        </w:rPr>
        <w:t>07</w:t>
      </w:r>
      <w:r w:rsidRPr="0045626B">
        <w:rPr>
          <w:lang w:val="el-GR"/>
        </w:rPr>
        <w:t>/2022</w:t>
      </w:r>
      <w:r>
        <w:rPr>
          <w:lang w:val="el-GR"/>
        </w:rPr>
        <w:t xml:space="preserve"> στην Υπηρεσία Εκδόσεων της Ευρωπαϊκής Ένωσης. </w:t>
      </w:r>
    </w:p>
    <w:p w14:paraId="348BEAB4" w14:textId="77777777" w:rsidR="00CA375F" w:rsidRPr="005A534B" w:rsidRDefault="00CA375F" w:rsidP="00CA375F">
      <w:pPr>
        <w:numPr>
          <w:ilvl w:val="0"/>
          <w:numId w:val="26"/>
        </w:numPr>
        <w:tabs>
          <w:tab w:val="left" w:pos="284"/>
        </w:tabs>
        <w:ind w:left="284" w:hanging="284"/>
        <w:rPr>
          <w:b/>
          <w:lang w:val="el-GR"/>
        </w:rPr>
      </w:pPr>
      <w:r w:rsidRPr="005A534B">
        <w:rPr>
          <w:b/>
          <w:lang w:val="el-GR"/>
        </w:rPr>
        <w:t xml:space="preserve">Δημοσίευση σε εθνικό επίπεδο </w:t>
      </w:r>
    </w:p>
    <w:p w14:paraId="76B7C963" w14:textId="77777777" w:rsidR="00CA375F" w:rsidRDefault="00CA375F" w:rsidP="00CA375F">
      <w:pPr>
        <w:numPr>
          <w:ilvl w:val="0"/>
          <w:numId w:val="30"/>
        </w:numPr>
        <w:ind w:left="714" w:hanging="357"/>
        <w:rPr>
          <w:lang w:val="el-GR"/>
        </w:rPr>
      </w:pPr>
      <w:r>
        <w:rPr>
          <w:lang w:val="el-GR"/>
        </w:rPr>
        <w:t>Η Προκήρυξη και το</w:t>
      </w:r>
      <w:r w:rsidRPr="00132BFB">
        <w:rPr>
          <w:lang w:val="el-GR"/>
        </w:rPr>
        <w:t xml:space="preserve"> πλήρες κείμενο της παρούσας Διακήρυξης </w:t>
      </w:r>
      <w:r>
        <w:rPr>
          <w:lang w:val="el-GR"/>
        </w:rPr>
        <w:t>καταχωρήθηκαν στο Κεντρικό Ηλεκτρονικό Μητρώο Δημοσίων Συμβάσεων (ΚΗΜΔΗΣ).</w:t>
      </w:r>
    </w:p>
    <w:p w14:paraId="03B5DE8B" w14:textId="77777777" w:rsidR="00CA375F" w:rsidRPr="005A65DF" w:rsidRDefault="00CA375F" w:rsidP="00CA375F">
      <w:pPr>
        <w:numPr>
          <w:ilvl w:val="0"/>
          <w:numId w:val="30"/>
        </w:numPr>
        <w:ind w:left="714" w:hanging="357"/>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p>
    <w:p w14:paraId="73272C78" w14:textId="74369F70" w:rsidR="00CA375F" w:rsidRPr="0093438F" w:rsidRDefault="00CA375F" w:rsidP="00CA375F">
      <w:pPr>
        <w:pStyle w:val="normalwithoutspacing"/>
        <w:numPr>
          <w:ilvl w:val="1"/>
          <w:numId w:val="30"/>
        </w:numPr>
        <w:spacing w:after="120"/>
        <w:ind w:left="1134" w:hanging="425"/>
      </w:pPr>
      <w:r w:rsidRPr="00584967">
        <w:t xml:space="preserve">Για το </w:t>
      </w:r>
      <w:r>
        <w:rPr>
          <w:b/>
        </w:rPr>
        <w:t>Τμήμα 1</w:t>
      </w:r>
      <w:r w:rsidRPr="00531B86">
        <w:rPr>
          <w:b/>
        </w:rPr>
        <w:t>,</w:t>
      </w:r>
      <w:r w:rsidRPr="0093438F">
        <w:t xml:space="preserve"> </w:t>
      </w:r>
      <w:r w:rsidRPr="00F7247D">
        <w:t>α/α</w:t>
      </w:r>
      <w:r w:rsidRPr="00F7247D">
        <w:rPr>
          <w:b/>
        </w:rPr>
        <w:t xml:space="preserve"> </w:t>
      </w:r>
      <w:r w:rsidR="00F7247D" w:rsidRPr="00F7247D">
        <w:rPr>
          <w:b/>
        </w:rPr>
        <w:t>169475</w:t>
      </w:r>
    </w:p>
    <w:p w14:paraId="40E1FDB7" w14:textId="672AB143" w:rsidR="00CA375F" w:rsidRPr="00F7247D" w:rsidRDefault="00CA375F" w:rsidP="00CA375F">
      <w:pPr>
        <w:pStyle w:val="normalwithoutspacing"/>
        <w:numPr>
          <w:ilvl w:val="1"/>
          <w:numId w:val="30"/>
        </w:numPr>
        <w:spacing w:after="120"/>
        <w:ind w:left="1134" w:hanging="425"/>
      </w:pPr>
      <w:r w:rsidRPr="00584967">
        <w:t xml:space="preserve">Για το </w:t>
      </w:r>
      <w:r>
        <w:rPr>
          <w:b/>
        </w:rPr>
        <w:t>Τμήμα 2</w:t>
      </w:r>
      <w:r w:rsidRPr="00F7247D">
        <w:rPr>
          <w:b/>
        </w:rPr>
        <w:t>,</w:t>
      </w:r>
      <w:r w:rsidRPr="00F7247D">
        <w:t xml:space="preserve"> α/α </w:t>
      </w:r>
      <w:r w:rsidR="0045626B" w:rsidRPr="0045626B">
        <w:rPr>
          <w:b/>
        </w:rPr>
        <w:t>169490</w:t>
      </w:r>
    </w:p>
    <w:p w14:paraId="38CF34B7" w14:textId="77655C30" w:rsidR="00CA375F" w:rsidRPr="0093438F" w:rsidRDefault="00CA375F" w:rsidP="00CA375F">
      <w:pPr>
        <w:pStyle w:val="normalwithoutspacing"/>
        <w:numPr>
          <w:ilvl w:val="1"/>
          <w:numId w:val="30"/>
        </w:numPr>
        <w:spacing w:after="120"/>
        <w:ind w:left="1134" w:hanging="425"/>
      </w:pPr>
      <w:r w:rsidRPr="00F7247D">
        <w:t xml:space="preserve">Για το </w:t>
      </w:r>
      <w:r w:rsidRPr="00F7247D">
        <w:rPr>
          <w:b/>
        </w:rPr>
        <w:t>Τμήμα 3,</w:t>
      </w:r>
      <w:r w:rsidR="0045626B">
        <w:t xml:space="preserve"> α/α </w:t>
      </w:r>
      <w:r w:rsidR="0045626B" w:rsidRPr="0045626B">
        <w:rPr>
          <w:b/>
        </w:rPr>
        <w:t>169492</w:t>
      </w:r>
    </w:p>
    <w:p w14:paraId="00262527" w14:textId="77777777" w:rsidR="00CA375F" w:rsidRPr="00475F32" w:rsidRDefault="00CA375F" w:rsidP="00CA375F">
      <w:pPr>
        <w:pStyle w:val="normalwithoutspacing"/>
        <w:spacing w:before="120" w:after="120"/>
        <w:ind w:left="709"/>
      </w:pPr>
      <w:r w:rsidRPr="00390D33">
        <w:t>και αναρτήθηκαν στη Διαδικτυακή Πύλη (</w:t>
      </w:r>
      <w:hyperlink r:id="rId18" w:history="1">
        <w:r w:rsidRPr="00D81692">
          <w:rPr>
            <w:rStyle w:val="-"/>
          </w:rPr>
          <w:t>www.promitheus.gov.gr</w:t>
        </w:r>
      </w:hyperlink>
      <w:r>
        <w:t>)</w:t>
      </w:r>
      <w:r w:rsidRPr="00390D33">
        <w:t xml:space="preserve"> του ΟΠΣ </w:t>
      </w:r>
      <w:r w:rsidRPr="00475F32">
        <w:t>ΕΣΗΔΗΣ.</w:t>
      </w:r>
    </w:p>
    <w:p w14:paraId="526C0662" w14:textId="77777777" w:rsidR="00CA375F" w:rsidRPr="00475F32" w:rsidRDefault="00CA375F" w:rsidP="00CA375F">
      <w:pPr>
        <w:numPr>
          <w:ilvl w:val="0"/>
          <w:numId w:val="31"/>
        </w:numPr>
        <w:rPr>
          <w:lang w:val="el-GR"/>
        </w:rPr>
      </w:pPr>
      <w:r w:rsidRPr="00475F32">
        <w:rPr>
          <w:lang w:val="el-GR"/>
        </w:rPr>
        <w:t xml:space="preserve">Περίληψη της παρούσας Διακήρυξης όπως προβλέπεται στην περίπτωση (ιστ) της παραγράφου 3 του άρθρου 76 του Ν.4727/2020, αναρτήθηκε στο διαδίκτυο, στον </w:t>
      </w:r>
      <w:proofErr w:type="spellStart"/>
      <w:r w:rsidRPr="00475F32">
        <w:rPr>
          <w:lang w:val="el-GR"/>
        </w:rPr>
        <w:t>ιστότοπο</w:t>
      </w:r>
      <w:proofErr w:type="spellEnd"/>
      <w:r w:rsidRPr="00475F32">
        <w:rPr>
          <w:lang w:val="el-GR"/>
        </w:rPr>
        <w:t xml:space="preserve"> </w:t>
      </w:r>
      <w:hyperlink r:id="rId19" w:history="1">
        <w:r w:rsidRPr="00475F32">
          <w:rPr>
            <w:rStyle w:val="-"/>
            <w:lang w:val="el-GR"/>
          </w:rPr>
          <w:t>http://et.diavgeia.gov.gr/</w:t>
        </w:r>
      </w:hyperlink>
      <w:r w:rsidRPr="00475F32">
        <w:rPr>
          <w:lang w:val="el-GR"/>
        </w:rPr>
        <w:t xml:space="preserve">  (ΠΡΟΓΡΑΜΜΑ ΔΙΑΥΓΕΙΑ).</w:t>
      </w:r>
    </w:p>
    <w:p w14:paraId="153DC6CE" w14:textId="76CD0632" w:rsidR="00CA375F" w:rsidRDefault="00CA375F" w:rsidP="00CA375F">
      <w:pPr>
        <w:numPr>
          <w:ilvl w:val="0"/>
          <w:numId w:val="31"/>
        </w:numPr>
        <w:rPr>
          <w:lang w:val="el-GR"/>
        </w:rPr>
      </w:pPr>
      <w:r>
        <w:rPr>
          <w:lang w:val="el-GR"/>
        </w:rPr>
        <w:t>Η Διακήρυξη καταχωρήθηκε</w:t>
      </w:r>
      <w:r w:rsidRPr="004C5B83">
        <w:rPr>
          <w:lang w:val="el-GR"/>
        </w:rPr>
        <w:t xml:space="preserve"> </w:t>
      </w:r>
      <w:r>
        <w:rPr>
          <w:lang w:val="el-GR"/>
        </w:rPr>
        <w:t>στο διαδίκτυο, στον δικτυακό τόπο της Αναθέτουσας Αρχής στη διεύθυνση (</w:t>
      </w:r>
      <w:r>
        <w:rPr>
          <w:lang w:val="en-US"/>
        </w:rPr>
        <w:t>URL</w:t>
      </w:r>
      <w:r w:rsidRPr="005421A9">
        <w:rPr>
          <w:lang w:val="el-GR"/>
        </w:rPr>
        <w:t xml:space="preserve">): </w:t>
      </w:r>
      <w:hyperlink r:id="rId20" w:history="1">
        <w:r w:rsidRPr="00D81692">
          <w:rPr>
            <w:rStyle w:val="-"/>
          </w:rPr>
          <w:t>https</w:t>
        </w:r>
        <w:r w:rsidRPr="00D81692">
          <w:rPr>
            <w:rStyle w:val="-"/>
            <w:lang w:val="el-GR"/>
          </w:rPr>
          <w:t>://</w:t>
        </w:r>
        <w:r w:rsidRPr="00D81692">
          <w:rPr>
            <w:rStyle w:val="-"/>
          </w:rPr>
          <w:t>www</w:t>
        </w:r>
        <w:r w:rsidRPr="00D81692">
          <w:rPr>
            <w:rStyle w:val="-"/>
            <w:lang w:val="el-GR"/>
          </w:rPr>
          <w:t>.</w:t>
        </w:r>
        <w:proofErr w:type="spellStart"/>
        <w:r w:rsidRPr="00D81692">
          <w:rPr>
            <w:rStyle w:val="-"/>
          </w:rPr>
          <w:t>epiteliki</w:t>
        </w:r>
        <w:proofErr w:type="spellEnd"/>
        <w:r w:rsidRPr="00D81692">
          <w:rPr>
            <w:rStyle w:val="-"/>
            <w:lang w:val="el-GR"/>
          </w:rPr>
          <w:t>.</w:t>
        </w:r>
        <w:proofErr w:type="spellStart"/>
        <w:r w:rsidRPr="00D81692">
          <w:rPr>
            <w:rStyle w:val="-"/>
          </w:rPr>
          <w:t>minedu</w:t>
        </w:r>
        <w:proofErr w:type="spellEnd"/>
        <w:r w:rsidRPr="00D81692">
          <w:rPr>
            <w:rStyle w:val="-"/>
            <w:lang w:val="el-GR"/>
          </w:rPr>
          <w:t>.</w:t>
        </w:r>
        <w:proofErr w:type="spellStart"/>
        <w:r w:rsidRPr="00D81692">
          <w:rPr>
            <w:rStyle w:val="-"/>
          </w:rPr>
          <w:t>gov</w:t>
        </w:r>
        <w:proofErr w:type="spellEnd"/>
        <w:r w:rsidRPr="00D81692">
          <w:rPr>
            <w:rStyle w:val="-"/>
            <w:lang w:val="el-GR"/>
          </w:rPr>
          <w:t>.</w:t>
        </w:r>
        <w:r w:rsidRPr="00D81692">
          <w:rPr>
            <w:rStyle w:val="-"/>
          </w:rPr>
          <w:t>gr</w:t>
        </w:r>
      </w:hyperlink>
      <w:r>
        <w:rPr>
          <w:lang w:val="el-GR"/>
        </w:rPr>
        <w:t xml:space="preserve">, στις </w:t>
      </w:r>
      <w:r w:rsidR="0045626B" w:rsidRPr="0045626B">
        <w:rPr>
          <w:lang w:val="el-GR"/>
        </w:rPr>
        <w:t>26</w:t>
      </w:r>
      <w:r w:rsidRPr="0045626B">
        <w:rPr>
          <w:lang w:val="el-GR"/>
        </w:rPr>
        <w:t>/</w:t>
      </w:r>
      <w:r w:rsidR="0045626B" w:rsidRPr="0045626B">
        <w:rPr>
          <w:lang w:val="el-GR"/>
        </w:rPr>
        <w:t>07</w:t>
      </w:r>
      <w:r w:rsidRPr="0045626B">
        <w:rPr>
          <w:lang w:val="el-GR"/>
        </w:rPr>
        <w:t>/</w:t>
      </w:r>
      <w:r w:rsidR="0045626B" w:rsidRPr="0045626B">
        <w:rPr>
          <w:lang w:val="el-GR"/>
        </w:rPr>
        <w:t>2022</w:t>
      </w:r>
      <w:r>
        <w:rPr>
          <w:lang w:val="el-GR"/>
        </w:rPr>
        <w:t xml:space="preserve">:  </w:t>
      </w:r>
    </w:p>
    <w:p w14:paraId="7E008F98" w14:textId="77777777" w:rsidR="00CA375F" w:rsidRDefault="00CA375F" w:rsidP="00827567">
      <w:pPr>
        <w:numPr>
          <w:ilvl w:val="0"/>
          <w:numId w:val="54"/>
        </w:numPr>
        <w:jc w:val="left"/>
        <w:rPr>
          <w:lang w:val="el-GR"/>
        </w:rPr>
      </w:pPr>
      <w:r>
        <w:rPr>
          <w:lang w:val="el-GR"/>
        </w:rPr>
        <w:lastRenderedPageBreak/>
        <w:t xml:space="preserve">στη διαδρομή: Αρχική Σελίδα </w:t>
      </w:r>
      <w:r>
        <w:rPr>
          <w:rFonts w:ascii="Arial" w:hAnsi="Arial" w:cs="Arial"/>
          <w:smallCaps/>
          <w:lang w:val="el-GR"/>
        </w:rPr>
        <w:t>►</w:t>
      </w:r>
      <w:r>
        <w:rPr>
          <w:lang w:val="el-GR"/>
        </w:rPr>
        <w:t xml:space="preserve"> </w:t>
      </w:r>
      <w:r w:rsidRPr="00B54A7E">
        <w:rPr>
          <w:lang w:val="el-GR"/>
        </w:rPr>
        <w:t>Διαγωνισμοί – Προσκλήσεις – Διαβουλεύσεις</w:t>
      </w:r>
      <w:r>
        <w:rPr>
          <w:lang w:val="el-GR"/>
        </w:rPr>
        <w:t xml:space="preserve">, </w:t>
      </w:r>
    </w:p>
    <w:p w14:paraId="7691B459" w14:textId="77777777" w:rsidR="00CA375F" w:rsidRPr="003A62D4" w:rsidRDefault="00CA375F" w:rsidP="00827567">
      <w:pPr>
        <w:numPr>
          <w:ilvl w:val="0"/>
          <w:numId w:val="54"/>
        </w:numPr>
        <w:jc w:val="left"/>
        <w:rPr>
          <w:rStyle w:val="-"/>
          <w:lang w:val="el-GR"/>
        </w:rPr>
      </w:pPr>
      <w:r w:rsidRPr="00B54A7E">
        <w:rPr>
          <w:lang w:val="el-GR"/>
        </w:rPr>
        <w:t>στο κεντρικ</w:t>
      </w:r>
      <w:r>
        <w:rPr>
          <w:lang w:val="el-GR"/>
        </w:rPr>
        <w:t xml:space="preserve">ό </w:t>
      </w:r>
      <w:proofErr w:type="spellStart"/>
      <w:r>
        <w:rPr>
          <w:lang w:val="el-GR"/>
        </w:rPr>
        <w:t>banner</w:t>
      </w:r>
      <w:proofErr w:type="spellEnd"/>
      <w:r>
        <w:rPr>
          <w:lang w:val="el-GR"/>
        </w:rPr>
        <w:t xml:space="preserve"> της Αρχικής Σελίδας </w:t>
      </w:r>
      <w:hyperlink r:id="rId21" w:history="1">
        <w:r w:rsidRPr="00392CC9">
          <w:rPr>
            <w:rStyle w:val="-"/>
          </w:rPr>
          <w:t>https</w:t>
        </w:r>
        <w:r w:rsidRPr="003A62D4">
          <w:rPr>
            <w:rStyle w:val="-"/>
            <w:lang w:val="el-GR"/>
          </w:rPr>
          <w:t>://</w:t>
        </w:r>
        <w:r w:rsidRPr="00392CC9">
          <w:rPr>
            <w:rStyle w:val="-"/>
          </w:rPr>
          <w:t>www</w:t>
        </w:r>
        <w:r w:rsidRPr="003A62D4">
          <w:rPr>
            <w:rStyle w:val="-"/>
            <w:lang w:val="el-GR"/>
          </w:rPr>
          <w:t>.</w:t>
        </w:r>
        <w:proofErr w:type="spellStart"/>
        <w:r w:rsidRPr="00392CC9">
          <w:rPr>
            <w:rStyle w:val="-"/>
          </w:rPr>
          <w:t>epiteliki</w:t>
        </w:r>
        <w:proofErr w:type="spellEnd"/>
        <w:r w:rsidRPr="003A62D4">
          <w:rPr>
            <w:rStyle w:val="-"/>
            <w:lang w:val="el-GR"/>
          </w:rPr>
          <w:t>.</w:t>
        </w:r>
        <w:proofErr w:type="spellStart"/>
        <w:r w:rsidRPr="00392CC9">
          <w:rPr>
            <w:rStyle w:val="-"/>
          </w:rPr>
          <w:t>minedu</w:t>
        </w:r>
        <w:proofErr w:type="spellEnd"/>
        <w:r w:rsidRPr="003A62D4">
          <w:rPr>
            <w:rStyle w:val="-"/>
            <w:lang w:val="el-GR"/>
          </w:rPr>
          <w:t>.</w:t>
        </w:r>
        <w:proofErr w:type="spellStart"/>
        <w:r w:rsidRPr="00392CC9">
          <w:rPr>
            <w:rStyle w:val="-"/>
          </w:rPr>
          <w:t>gov</w:t>
        </w:r>
        <w:proofErr w:type="spellEnd"/>
        <w:r w:rsidRPr="003A62D4">
          <w:rPr>
            <w:rStyle w:val="-"/>
            <w:lang w:val="el-GR"/>
          </w:rPr>
          <w:t>.</w:t>
        </w:r>
        <w:r w:rsidRPr="00392CC9">
          <w:rPr>
            <w:rStyle w:val="-"/>
          </w:rPr>
          <w:t>gr</w:t>
        </w:r>
        <w:r w:rsidRPr="003A62D4">
          <w:rPr>
            <w:rStyle w:val="-"/>
            <w:lang w:val="el-GR"/>
          </w:rPr>
          <w:t>/?</w:t>
        </w:r>
        <w:proofErr w:type="spellStart"/>
        <w:r w:rsidRPr="00392CC9">
          <w:rPr>
            <w:rStyle w:val="-"/>
          </w:rPr>
          <w:t>lang</w:t>
        </w:r>
        <w:proofErr w:type="spellEnd"/>
        <w:r w:rsidRPr="003A62D4">
          <w:rPr>
            <w:rStyle w:val="-"/>
            <w:lang w:val="el-GR"/>
          </w:rPr>
          <w:t>=</w:t>
        </w:r>
        <w:r w:rsidRPr="00392CC9">
          <w:rPr>
            <w:rStyle w:val="-"/>
          </w:rPr>
          <w:t>el</w:t>
        </w:r>
      </w:hyperlink>
    </w:p>
    <w:p w14:paraId="4EC0BD88" w14:textId="77777777" w:rsidR="00CA375F" w:rsidRPr="003A62D4" w:rsidRDefault="00CA375F" w:rsidP="00827567">
      <w:pPr>
        <w:numPr>
          <w:ilvl w:val="0"/>
          <w:numId w:val="55"/>
        </w:numPr>
        <w:jc w:val="left"/>
        <w:rPr>
          <w:rStyle w:val="-"/>
          <w:lang w:val="el-GR"/>
        </w:rPr>
      </w:pPr>
      <w:r>
        <w:rPr>
          <w:lang w:val="el-GR"/>
        </w:rPr>
        <w:t xml:space="preserve">στο </w:t>
      </w:r>
      <w:proofErr w:type="spellStart"/>
      <w:r>
        <w:rPr>
          <w:lang w:val="el-GR"/>
        </w:rPr>
        <w:t>module</w:t>
      </w:r>
      <w:proofErr w:type="spellEnd"/>
      <w:r>
        <w:rPr>
          <w:lang w:val="el-GR"/>
        </w:rPr>
        <w:t xml:space="preserve"> των Τελευταίων Ν</w:t>
      </w:r>
      <w:r w:rsidRPr="00B54A7E">
        <w:rPr>
          <w:lang w:val="el-GR"/>
        </w:rPr>
        <w:t xml:space="preserve">έων </w:t>
      </w:r>
      <w:hyperlink r:id="rId22" w:history="1">
        <w:r w:rsidRPr="00392CC9">
          <w:rPr>
            <w:rStyle w:val="-"/>
          </w:rPr>
          <w:t>https</w:t>
        </w:r>
        <w:r w:rsidRPr="003A62D4">
          <w:rPr>
            <w:rStyle w:val="-"/>
            <w:lang w:val="el-GR"/>
          </w:rPr>
          <w:t>://</w:t>
        </w:r>
        <w:r w:rsidRPr="00392CC9">
          <w:rPr>
            <w:rStyle w:val="-"/>
          </w:rPr>
          <w:t>www</w:t>
        </w:r>
        <w:r w:rsidRPr="003A62D4">
          <w:rPr>
            <w:rStyle w:val="-"/>
            <w:lang w:val="el-GR"/>
          </w:rPr>
          <w:t>.</w:t>
        </w:r>
        <w:proofErr w:type="spellStart"/>
        <w:r w:rsidRPr="00392CC9">
          <w:rPr>
            <w:rStyle w:val="-"/>
          </w:rPr>
          <w:t>epiteliki</w:t>
        </w:r>
        <w:proofErr w:type="spellEnd"/>
        <w:r w:rsidRPr="003A62D4">
          <w:rPr>
            <w:rStyle w:val="-"/>
            <w:lang w:val="el-GR"/>
          </w:rPr>
          <w:t>.</w:t>
        </w:r>
        <w:proofErr w:type="spellStart"/>
        <w:r w:rsidRPr="00392CC9">
          <w:rPr>
            <w:rStyle w:val="-"/>
          </w:rPr>
          <w:t>minedu</w:t>
        </w:r>
        <w:proofErr w:type="spellEnd"/>
        <w:r w:rsidRPr="003A62D4">
          <w:rPr>
            <w:rStyle w:val="-"/>
            <w:lang w:val="el-GR"/>
          </w:rPr>
          <w:t>.</w:t>
        </w:r>
        <w:proofErr w:type="spellStart"/>
        <w:r w:rsidRPr="00392CC9">
          <w:rPr>
            <w:rStyle w:val="-"/>
          </w:rPr>
          <w:t>gov</w:t>
        </w:r>
        <w:proofErr w:type="spellEnd"/>
        <w:r w:rsidRPr="003A62D4">
          <w:rPr>
            <w:rStyle w:val="-"/>
            <w:lang w:val="el-GR"/>
          </w:rPr>
          <w:t>.</w:t>
        </w:r>
        <w:r w:rsidRPr="00392CC9">
          <w:rPr>
            <w:rStyle w:val="-"/>
          </w:rPr>
          <w:t>gr</w:t>
        </w:r>
        <w:r w:rsidRPr="003A62D4">
          <w:rPr>
            <w:rStyle w:val="-"/>
            <w:lang w:val="el-GR"/>
          </w:rPr>
          <w:t>/?</w:t>
        </w:r>
        <w:r w:rsidRPr="00392CC9">
          <w:rPr>
            <w:rStyle w:val="-"/>
          </w:rPr>
          <w:t>cat</w:t>
        </w:r>
        <w:r w:rsidRPr="003A62D4">
          <w:rPr>
            <w:rStyle w:val="-"/>
            <w:lang w:val="el-GR"/>
          </w:rPr>
          <w:t>=50&amp;</w:t>
        </w:r>
        <w:proofErr w:type="spellStart"/>
        <w:r w:rsidRPr="00392CC9">
          <w:rPr>
            <w:rStyle w:val="-"/>
          </w:rPr>
          <w:t>lang</w:t>
        </w:r>
        <w:proofErr w:type="spellEnd"/>
        <w:r w:rsidRPr="003A62D4">
          <w:rPr>
            <w:rStyle w:val="-"/>
            <w:lang w:val="el-GR"/>
          </w:rPr>
          <w:t>=</w:t>
        </w:r>
        <w:r w:rsidRPr="00392CC9">
          <w:rPr>
            <w:rStyle w:val="-"/>
          </w:rPr>
          <w:t>el</w:t>
        </w:r>
      </w:hyperlink>
    </w:p>
    <w:p w14:paraId="5333E658" w14:textId="77777777" w:rsidR="00CA375F" w:rsidRPr="003A62D4" w:rsidRDefault="00CA375F" w:rsidP="00827567">
      <w:pPr>
        <w:numPr>
          <w:ilvl w:val="0"/>
          <w:numId w:val="55"/>
        </w:numPr>
        <w:jc w:val="left"/>
        <w:rPr>
          <w:rStyle w:val="-"/>
          <w:lang w:val="el-GR"/>
        </w:rPr>
      </w:pPr>
      <w:r>
        <w:rPr>
          <w:lang w:val="el-GR"/>
        </w:rPr>
        <w:t>στην ιστοσελίδα των Α</w:t>
      </w:r>
      <w:r w:rsidRPr="00B54A7E">
        <w:rPr>
          <w:lang w:val="el-GR"/>
        </w:rPr>
        <w:t xml:space="preserve">νακοινώσεων </w:t>
      </w:r>
      <w:hyperlink r:id="rId23" w:history="1">
        <w:r w:rsidRPr="00392CC9">
          <w:rPr>
            <w:rStyle w:val="-"/>
          </w:rPr>
          <w:t>https</w:t>
        </w:r>
        <w:r w:rsidRPr="003A62D4">
          <w:rPr>
            <w:rStyle w:val="-"/>
            <w:lang w:val="el-GR"/>
          </w:rPr>
          <w:t>://</w:t>
        </w:r>
        <w:r w:rsidRPr="00392CC9">
          <w:rPr>
            <w:rStyle w:val="-"/>
          </w:rPr>
          <w:t>www</w:t>
        </w:r>
        <w:r w:rsidRPr="003A62D4">
          <w:rPr>
            <w:rStyle w:val="-"/>
            <w:lang w:val="el-GR"/>
          </w:rPr>
          <w:t>.</w:t>
        </w:r>
        <w:proofErr w:type="spellStart"/>
        <w:r w:rsidRPr="00392CC9">
          <w:rPr>
            <w:rStyle w:val="-"/>
          </w:rPr>
          <w:t>epiteliki</w:t>
        </w:r>
        <w:proofErr w:type="spellEnd"/>
        <w:r w:rsidRPr="003A62D4">
          <w:rPr>
            <w:rStyle w:val="-"/>
            <w:lang w:val="el-GR"/>
          </w:rPr>
          <w:t>.</w:t>
        </w:r>
        <w:proofErr w:type="spellStart"/>
        <w:r w:rsidRPr="00392CC9">
          <w:rPr>
            <w:rStyle w:val="-"/>
          </w:rPr>
          <w:t>minedu</w:t>
        </w:r>
        <w:proofErr w:type="spellEnd"/>
        <w:r w:rsidRPr="003A62D4">
          <w:rPr>
            <w:rStyle w:val="-"/>
            <w:lang w:val="el-GR"/>
          </w:rPr>
          <w:t>.</w:t>
        </w:r>
        <w:proofErr w:type="spellStart"/>
        <w:r w:rsidRPr="00392CC9">
          <w:rPr>
            <w:rStyle w:val="-"/>
          </w:rPr>
          <w:t>gov</w:t>
        </w:r>
        <w:proofErr w:type="spellEnd"/>
        <w:r w:rsidRPr="003A62D4">
          <w:rPr>
            <w:rStyle w:val="-"/>
            <w:lang w:val="el-GR"/>
          </w:rPr>
          <w:t>.</w:t>
        </w:r>
        <w:r w:rsidRPr="00392CC9">
          <w:rPr>
            <w:rStyle w:val="-"/>
          </w:rPr>
          <w:t>gr</w:t>
        </w:r>
        <w:r w:rsidRPr="003A62D4">
          <w:rPr>
            <w:rStyle w:val="-"/>
            <w:lang w:val="el-GR"/>
          </w:rPr>
          <w:t>/?</w:t>
        </w:r>
        <w:r w:rsidRPr="00392CC9">
          <w:rPr>
            <w:rStyle w:val="-"/>
          </w:rPr>
          <w:t>page</w:t>
        </w:r>
        <w:r w:rsidRPr="003A62D4">
          <w:rPr>
            <w:rStyle w:val="-"/>
            <w:lang w:val="el-GR"/>
          </w:rPr>
          <w:t>_</w:t>
        </w:r>
        <w:r w:rsidRPr="00392CC9">
          <w:rPr>
            <w:rStyle w:val="-"/>
          </w:rPr>
          <w:t>id</w:t>
        </w:r>
        <w:r w:rsidRPr="003A62D4">
          <w:rPr>
            <w:rStyle w:val="-"/>
            <w:lang w:val="el-GR"/>
          </w:rPr>
          <w:t>=93&amp;</w:t>
        </w:r>
        <w:proofErr w:type="spellStart"/>
        <w:r w:rsidRPr="00392CC9">
          <w:rPr>
            <w:rStyle w:val="-"/>
          </w:rPr>
          <w:t>lang</w:t>
        </w:r>
        <w:proofErr w:type="spellEnd"/>
        <w:r w:rsidRPr="003A62D4">
          <w:rPr>
            <w:rStyle w:val="-"/>
            <w:lang w:val="el-GR"/>
          </w:rPr>
          <w:t>=</w:t>
        </w:r>
        <w:r w:rsidRPr="00392CC9">
          <w:rPr>
            <w:rStyle w:val="-"/>
          </w:rPr>
          <w:t>el</w:t>
        </w:r>
      </w:hyperlink>
      <w:r w:rsidRPr="003A62D4">
        <w:rPr>
          <w:rStyle w:val="-"/>
          <w:lang w:val="el-GR"/>
        </w:rPr>
        <w:t xml:space="preserve"> </w:t>
      </w:r>
    </w:p>
    <w:p w14:paraId="091892F1" w14:textId="77777777" w:rsidR="00CA375F" w:rsidRPr="00392CC9" w:rsidRDefault="00CA375F" w:rsidP="00CA375F">
      <w:pPr>
        <w:numPr>
          <w:ilvl w:val="0"/>
          <w:numId w:val="31"/>
        </w:numPr>
        <w:ind w:left="714" w:hanging="357"/>
        <w:rPr>
          <w:lang w:val="el-GR"/>
        </w:rPr>
      </w:pPr>
      <w:r>
        <w:rPr>
          <w:lang w:val="el-GR"/>
        </w:rPr>
        <w:t>Η Διακήρυξη καταχωρήθηκε</w:t>
      </w:r>
      <w:r w:rsidRPr="004C5B83">
        <w:rPr>
          <w:lang w:val="el-GR"/>
        </w:rPr>
        <w:t xml:space="preserve"> </w:t>
      </w:r>
      <w:r w:rsidRPr="00392CC9">
        <w:rPr>
          <w:lang w:val="el-GR"/>
        </w:rPr>
        <w:t xml:space="preserve">στην ιστοσελίδα του Υ.ΠΑΙ.Θ </w:t>
      </w:r>
    </w:p>
    <w:p w14:paraId="0EC9DA48" w14:textId="77777777" w:rsidR="00CA375F" w:rsidRPr="00E523BF" w:rsidRDefault="00F7247D" w:rsidP="00CA375F">
      <w:pPr>
        <w:ind w:left="714"/>
        <w:rPr>
          <w:rStyle w:val="-"/>
          <w:lang w:val="el-GR"/>
        </w:rPr>
      </w:pPr>
      <w:hyperlink r:id="rId24" w:history="1">
        <w:r w:rsidR="00CA375F" w:rsidRPr="00392CC9">
          <w:rPr>
            <w:rStyle w:val="-"/>
          </w:rPr>
          <w:t>https</w:t>
        </w:r>
        <w:r w:rsidR="00CA375F" w:rsidRPr="00E523BF">
          <w:rPr>
            <w:rStyle w:val="-"/>
            <w:lang w:val="el-GR"/>
          </w:rPr>
          <w:t>://</w:t>
        </w:r>
        <w:r w:rsidR="00CA375F" w:rsidRPr="00392CC9">
          <w:rPr>
            <w:rStyle w:val="-"/>
          </w:rPr>
          <w:t>www</w:t>
        </w:r>
        <w:r w:rsidR="00CA375F" w:rsidRPr="00E523BF">
          <w:rPr>
            <w:rStyle w:val="-"/>
            <w:lang w:val="el-GR"/>
          </w:rPr>
          <w:t>.</w:t>
        </w:r>
        <w:proofErr w:type="spellStart"/>
        <w:r w:rsidR="00CA375F" w:rsidRPr="00392CC9">
          <w:rPr>
            <w:rStyle w:val="-"/>
          </w:rPr>
          <w:t>minedu</w:t>
        </w:r>
        <w:proofErr w:type="spellEnd"/>
        <w:r w:rsidR="00CA375F" w:rsidRPr="00E523BF">
          <w:rPr>
            <w:rStyle w:val="-"/>
            <w:lang w:val="el-GR"/>
          </w:rPr>
          <w:t>.</w:t>
        </w:r>
        <w:proofErr w:type="spellStart"/>
        <w:r w:rsidR="00CA375F" w:rsidRPr="00392CC9">
          <w:rPr>
            <w:rStyle w:val="-"/>
          </w:rPr>
          <w:t>gov</w:t>
        </w:r>
        <w:proofErr w:type="spellEnd"/>
        <w:r w:rsidR="00CA375F" w:rsidRPr="00E523BF">
          <w:rPr>
            <w:rStyle w:val="-"/>
            <w:lang w:val="el-GR"/>
          </w:rPr>
          <w:t>.</w:t>
        </w:r>
        <w:r w:rsidR="00CA375F" w:rsidRPr="00392CC9">
          <w:rPr>
            <w:rStyle w:val="-"/>
          </w:rPr>
          <w:t>gr</w:t>
        </w:r>
        <w:r w:rsidR="00CA375F" w:rsidRPr="00E523BF">
          <w:rPr>
            <w:rStyle w:val="-"/>
            <w:lang w:val="el-GR"/>
          </w:rPr>
          <w:t>/</w:t>
        </w:r>
        <w:proofErr w:type="spellStart"/>
        <w:r w:rsidR="00CA375F" w:rsidRPr="00392CC9">
          <w:rPr>
            <w:rStyle w:val="-"/>
          </w:rPr>
          <w:t>toypoyrgeio</w:t>
        </w:r>
        <w:proofErr w:type="spellEnd"/>
        <w:r w:rsidR="00CA375F" w:rsidRPr="00E523BF">
          <w:rPr>
            <w:rStyle w:val="-"/>
            <w:lang w:val="el-GR"/>
          </w:rPr>
          <w:t>/</w:t>
        </w:r>
        <w:proofErr w:type="spellStart"/>
        <w:r w:rsidR="00CA375F" w:rsidRPr="00392CC9">
          <w:rPr>
            <w:rStyle w:val="-"/>
          </w:rPr>
          <w:t>diagwnismoi</w:t>
        </w:r>
        <w:proofErr w:type="spellEnd"/>
        <w:r w:rsidR="00CA375F" w:rsidRPr="00E523BF">
          <w:rPr>
            <w:rStyle w:val="-"/>
            <w:lang w:val="el-GR"/>
          </w:rPr>
          <w:t>-</w:t>
        </w:r>
        <w:proofErr w:type="spellStart"/>
        <w:r w:rsidR="00CA375F" w:rsidRPr="00392CC9">
          <w:rPr>
            <w:rStyle w:val="-"/>
          </w:rPr>
          <w:t>ergwn</w:t>
        </w:r>
        <w:proofErr w:type="spellEnd"/>
      </w:hyperlink>
      <w:r w:rsidR="00CA375F" w:rsidRPr="00E523BF">
        <w:rPr>
          <w:rStyle w:val="-"/>
          <w:lang w:val="el-GR"/>
        </w:rPr>
        <w:t xml:space="preserve"> </w:t>
      </w:r>
    </w:p>
    <w:p w14:paraId="70C7AE81" w14:textId="77777777" w:rsidR="00CA375F" w:rsidRPr="00BD302D" w:rsidRDefault="00CA375F" w:rsidP="00CA375F">
      <w:pPr>
        <w:suppressAutoHyphens w:val="0"/>
        <w:ind w:left="284"/>
        <w:contextualSpacing/>
        <w:jc w:val="left"/>
        <w:rPr>
          <w:rFonts w:cs="Times New Roman"/>
          <w:szCs w:val="22"/>
          <w:lang w:val="el-GR" w:eastAsia="el-GR"/>
        </w:rPr>
      </w:pPr>
    </w:p>
    <w:p w14:paraId="377E8D77" w14:textId="77777777" w:rsidR="00CA375F" w:rsidRDefault="00CA375F" w:rsidP="00CA375F">
      <w:pPr>
        <w:pStyle w:val="2"/>
        <w:spacing w:before="0" w:after="0"/>
        <w:rPr>
          <w:lang w:val="el-GR"/>
        </w:rPr>
      </w:pPr>
      <w:bookmarkStart w:id="9" w:name="_Toc109736915"/>
      <w:r>
        <w:rPr>
          <w:lang w:val="el-GR"/>
        </w:rPr>
        <w:t>1.7</w:t>
      </w:r>
      <w:r>
        <w:rPr>
          <w:lang w:val="el-GR"/>
        </w:rPr>
        <w:tab/>
        <w:t>Αρχές εφαρμοζόμενες στη διαδικασία σύναψης</w:t>
      </w:r>
      <w:bookmarkEnd w:id="9"/>
      <w:r>
        <w:rPr>
          <w:lang w:val="el-GR"/>
        </w:rPr>
        <w:t xml:space="preserve"> </w:t>
      </w:r>
    </w:p>
    <w:p w14:paraId="0D05D8CA" w14:textId="77777777" w:rsidR="00CA375F" w:rsidRDefault="00CA375F" w:rsidP="00CA375F">
      <w:pPr>
        <w:spacing w:before="240"/>
        <w:rPr>
          <w:lang w:val="el-GR"/>
        </w:rPr>
      </w:pPr>
      <w:r>
        <w:rPr>
          <w:lang w:val="el-GR"/>
        </w:rPr>
        <w:t>Οι οικονομικοί φορείς δεσμεύονται ότι:</w:t>
      </w:r>
    </w:p>
    <w:p w14:paraId="345A6698" w14:textId="77777777" w:rsidR="00CA375F" w:rsidRDefault="00CA375F" w:rsidP="00CA375F">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B1EAB51" w14:textId="77777777" w:rsidR="00CA375F" w:rsidRDefault="00CA375F" w:rsidP="00CA375F">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14:paraId="329EEA97" w14:textId="77777777" w:rsidR="00CA375F" w:rsidRPr="00E234DD" w:rsidRDefault="00CA375F" w:rsidP="00CA375F">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747A09CF" w14:textId="77777777" w:rsidR="00A727FF" w:rsidRPr="00E234DD" w:rsidRDefault="00A727FF" w:rsidP="00CA375F">
      <w:pPr>
        <w:rPr>
          <w:lang w:val="el-GR"/>
        </w:rPr>
      </w:pPr>
    </w:p>
    <w:p w14:paraId="08D733DA" w14:textId="77777777" w:rsidR="00A727FF" w:rsidRPr="00BF41C4" w:rsidRDefault="00A727FF" w:rsidP="00CA375F">
      <w:pPr>
        <w:rPr>
          <w:lang w:val="el-GR"/>
        </w:rPr>
      </w:pPr>
    </w:p>
    <w:p w14:paraId="6C583B64" w14:textId="77777777" w:rsidR="0077258B" w:rsidRDefault="0077258B" w:rsidP="00CA375F">
      <w:pPr>
        <w:rPr>
          <w:lang w:val="el-GR"/>
        </w:rPr>
      </w:pPr>
    </w:p>
    <w:p w14:paraId="7635EC06" w14:textId="77777777" w:rsidR="00FE200F" w:rsidRDefault="00FE200F" w:rsidP="00CA375F">
      <w:pPr>
        <w:rPr>
          <w:lang w:val="el-GR"/>
        </w:rPr>
      </w:pPr>
    </w:p>
    <w:p w14:paraId="0DAC99B2" w14:textId="77777777" w:rsidR="00FE200F" w:rsidRDefault="00FE200F" w:rsidP="00CA375F">
      <w:pPr>
        <w:rPr>
          <w:lang w:val="el-GR"/>
        </w:rPr>
      </w:pPr>
    </w:p>
    <w:p w14:paraId="3190EA5A" w14:textId="77777777" w:rsidR="00FE200F" w:rsidRDefault="00FE200F" w:rsidP="00CA375F">
      <w:pPr>
        <w:rPr>
          <w:lang w:val="el-GR"/>
        </w:rPr>
      </w:pPr>
    </w:p>
    <w:p w14:paraId="3273B163" w14:textId="77777777" w:rsidR="0045626B" w:rsidRDefault="0045626B" w:rsidP="00CA375F">
      <w:pPr>
        <w:rPr>
          <w:lang w:val="el-GR"/>
        </w:rPr>
      </w:pPr>
    </w:p>
    <w:p w14:paraId="1B68FB4F" w14:textId="77777777" w:rsidR="0045626B" w:rsidRDefault="0045626B" w:rsidP="00CA375F">
      <w:pPr>
        <w:rPr>
          <w:lang w:val="el-GR"/>
        </w:rPr>
      </w:pPr>
    </w:p>
    <w:p w14:paraId="257DBF19" w14:textId="77777777" w:rsidR="0045626B" w:rsidRDefault="0045626B" w:rsidP="00CA375F">
      <w:pPr>
        <w:rPr>
          <w:lang w:val="el-GR"/>
        </w:rPr>
      </w:pPr>
    </w:p>
    <w:p w14:paraId="6418DACD" w14:textId="77777777" w:rsidR="0045626B" w:rsidRPr="00BF41C4" w:rsidRDefault="0045626B" w:rsidP="00CA375F">
      <w:pPr>
        <w:rPr>
          <w:lang w:val="el-GR"/>
        </w:rPr>
      </w:pPr>
    </w:p>
    <w:p w14:paraId="0FEB54E8" w14:textId="77777777" w:rsidR="0077258B" w:rsidRPr="00BF41C4" w:rsidRDefault="0077258B" w:rsidP="00CA375F">
      <w:pPr>
        <w:rPr>
          <w:lang w:val="el-GR"/>
        </w:rPr>
      </w:pPr>
    </w:p>
    <w:p w14:paraId="5224F935" w14:textId="77777777" w:rsidR="0077258B" w:rsidRPr="00BF41C4" w:rsidRDefault="0077258B" w:rsidP="00CA375F">
      <w:pPr>
        <w:rPr>
          <w:lang w:val="el-GR"/>
        </w:rPr>
      </w:pPr>
    </w:p>
    <w:p w14:paraId="6F79578B" w14:textId="77777777" w:rsidR="0077258B" w:rsidRPr="00BF41C4" w:rsidRDefault="0077258B" w:rsidP="00CA375F">
      <w:pPr>
        <w:rPr>
          <w:lang w:val="el-GR"/>
        </w:rPr>
      </w:pPr>
    </w:p>
    <w:p w14:paraId="1D2061EA" w14:textId="77777777" w:rsidR="0077258B" w:rsidRPr="00BF41C4" w:rsidRDefault="0077258B" w:rsidP="00CA375F">
      <w:pPr>
        <w:rPr>
          <w:lang w:val="el-GR"/>
        </w:rPr>
      </w:pPr>
    </w:p>
    <w:p w14:paraId="42ECEA2B" w14:textId="77777777" w:rsidR="00A727FF" w:rsidRPr="00E234DD" w:rsidRDefault="00A727FF" w:rsidP="00CA375F">
      <w:pPr>
        <w:rPr>
          <w:lang w:val="el-GR"/>
        </w:rPr>
      </w:pPr>
    </w:p>
    <w:p w14:paraId="15E04166" w14:textId="77777777" w:rsidR="00A727FF" w:rsidRPr="00101F8A" w:rsidRDefault="00A727FF" w:rsidP="00CA375F">
      <w:pPr>
        <w:rPr>
          <w:lang w:val="el-GR"/>
        </w:rPr>
      </w:pPr>
    </w:p>
    <w:p w14:paraId="6AE8F264" w14:textId="77777777" w:rsidR="004304AE" w:rsidRPr="00101F8A" w:rsidRDefault="004304AE" w:rsidP="00CA375F">
      <w:pPr>
        <w:rPr>
          <w:lang w:val="el-GR"/>
        </w:rPr>
      </w:pPr>
    </w:p>
    <w:p w14:paraId="5EFFB4C1" w14:textId="77777777" w:rsidR="00CA375F" w:rsidRPr="00FD1940" w:rsidRDefault="00CA375F" w:rsidP="00CA375F">
      <w:pPr>
        <w:pStyle w:val="2"/>
        <w:numPr>
          <w:ilvl w:val="0"/>
          <w:numId w:val="33"/>
        </w:numPr>
        <w:ind w:left="0" w:firstLine="0"/>
        <w:rPr>
          <w:sz w:val="28"/>
          <w:szCs w:val="28"/>
          <w:lang w:val="el-GR"/>
        </w:rPr>
      </w:pPr>
      <w:bookmarkStart w:id="10" w:name="_Toc109736916"/>
      <w:r w:rsidRPr="00FD1940">
        <w:rPr>
          <w:sz w:val="28"/>
          <w:szCs w:val="28"/>
          <w:lang w:val="el-GR"/>
        </w:rPr>
        <w:lastRenderedPageBreak/>
        <w:t>ΓΕΝΙΚΟΙ ΚΑΙ ΕΙΔΙΚΟΙ ΟΡΟΙ ΣΥΜΜΕΤΟΧΗΣ</w:t>
      </w:r>
      <w:bookmarkEnd w:id="10"/>
    </w:p>
    <w:p w14:paraId="12C6327F" w14:textId="77777777" w:rsidR="00CA375F" w:rsidRPr="00FD1940" w:rsidRDefault="00CA375F" w:rsidP="00CA375F">
      <w:pPr>
        <w:ind w:left="360"/>
        <w:rPr>
          <w:lang w:val="el-GR"/>
        </w:rPr>
      </w:pPr>
    </w:p>
    <w:p w14:paraId="588BF891" w14:textId="77777777" w:rsidR="00CA375F" w:rsidRDefault="00CA375F" w:rsidP="00CA375F">
      <w:pPr>
        <w:pStyle w:val="2"/>
        <w:rPr>
          <w:lang w:val="el-GR"/>
        </w:rPr>
      </w:pPr>
      <w:bookmarkStart w:id="11" w:name="_Toc109736917"/>
      <w:r>
        <w:rPr>
          <w:lang w:val="el-GR"/>
        </w:rPr>
        <w:t>2.1</w:t>
      </w:r>
      <w:r>
        <w:rPr>
          <w:lang w:val="el-GR"/>
        </w:rPr>
        <w:tab/>
        <w:t xml:space="preserve">Γενικές </w:t>
      </w:r>
      <w:proofErr w:type="spellStart"/>
      <w:r w:rsidRPr="00FD1940">
        <w:t>Πληροφορίες</w:t>
      </w:r>
      <w:bookmarkEnd w:id="11"/>
      <w:proofErr w:type="spellEnd"/>
    </w:p>
    <w:p w14:paraId="0CCBC8FE" w14:textId="77777777" w:rsidR="00CA375F" w:rsidRDefault="00CA375F" w:rsidP="00CA375F">
      <w:pPr>
        <w:pStyle w:val="3"/>
        <w:spacing w:after="0"/>
        <w:rPr>
          <w:lang w:val="el-GR"/>
        </w:rPr>
      </w:pPr>
      <w:bookmarkStart w:id="12" w:name="_Toc109736918"/>
      <w:r>
        <w:rPr>
          <w:lang w:val="el-GR"/>
        </w:rPr>
        <w:t>2.1.1</w:t>
      </w:r>
      <w:r>
        <w:rPr>
          <w:lang w:val="el-GR"/>
        </w:rPr>
        <w:tab/>
        <w:t>Έγγραφα της σύμβασης</w:t>
      </w:r>
      <w:bookmarkEnd w:id="12"/>
    </w:p>
    <w:p w14:paraId="00EA647C" w14:textId="77777777" w:rsidR="00CA375F" w:rsidRPr="000E3B8B" w:rsidRDefault="00CA375F" w:rsidP="00CA375F">
      <w:pPr>
        <w:spacing w:before="120"/>
        <w:rPr>
          <w:lang w:val="el-GR"/>
        </w:rPr>
      </w:pPr>
      <w:r w:rsidRPr="000E3B8B">
        <w:rPr>
          <w:lang w:val="el-GR"/>
        </w:rPr>
        <w:t>Τα έγγραφα της παρούσας διαδικασίας σύναψης</w:t>
      </w:r>
      <w:r>
        <w:rPr>
          <w:lang w:val="el-GR"/>
        </w:rPr>
        <w:t xml:space="preserve"> της</w:t>
      </w:r>
      <w:r w:rsidRPr="00033488">
        <w:rPr>
          <w:lang w:val="el-GR"/>
        </w:rPr>
        <w:t xml:space="preserve"> </w:t>
      </w:r>
      <w:r w:rsidRPr="006A6D6F">
        <w:rPr>
          <w:lang w:val="el-GR"/>
        </w:rPr>
        <w:t>σύμβασης</w:t>
      </w:r>
      <w:r w:rsidRPr="000E3B8B">
        <w:rPr>
          <w:lang w:val="el-GR"/>
        </w:rPr>
        <w:t xml:space="preserve"> είναι τα ακόλουθα:</w:t>
      </w:r>
    </w:p>
    <w:p w14:paraId="3B1DA2F8" w14:textId="77137CF6" w:rsidR="00CA375F" w:rsidRPr="006229AC" w:rsidRDefault="00CA375F" w:rsidP="0045626B">
      <w:pPr>
        <w:numPr>
          <w:ilvl w:val="0"/>
          <w:numId w:val="47"/>
        </w:numPr>
        <w:rPr>
          <w:color w:val="000000"/>
          <w:lang w:val="el-GR"/>
        </w:rPr>
      </w:pPr>
      <w:r w:rsidRPr="006229AC">
        <w:rPr>
          <w:color w:val="000000"/>
          <w:lang w:val="el-GR"/>
        </w:rPr>
        <w:t xml:space="preserve">Η με αρ. </w:t>
      </w:r>
      <w:r w:rsidR="0045626B" w:rsidRPr="006229AC">
        <w:rPr>
          <w:b/>
          <w:color w:val="000000"/>
          <w:lang w:val="el-GR"/>
        </w:rPr>
        <w:t>2022/S 142-405715</w:t>
      </w:r>
      <w:r w:rsidRPr="006229AC">
        <w:rPr>
          <w:color w:val="000000"/>
          <w:lang w:val="el-GR"/>
        </w:rPr>
        <w:t xml:space="preserve"> Προκήρυξη της Σύμβασης (ΑΔΑΜ:</w:t>
      </w:r>
      <w:r w:rsidR="006229AC" w:rsidRPr="006229AC">
        <w:rPr>
          <w:color w:val="000000"/>
          <w:lang w:val="el-GR"/>
        </w:rPr>
        <w:t xml:space="preserve"> 22</w:t>
      </w:r>
      <w:r w:rsidR="006229AC" w:rsidRPr="006229AC">
        <w:rPr>
          <w:color w:val="000000"/>
          <w:lang w:val="en-US"/>
        </w:rPr>
        <w:t>PROC</w:t>
      </w:r>
      <w:r w:rsidR="006229AC" w:rsidRPr="006229AC">
        <w:rPr>
          <w:color w:val="000000"/>
          <w:lang w:val="el-GR"/>
        </w:rPr>
        <w:t>011002653</w:t>
      </w:r>
      <w:r w:rsidRPr="006229AC">
        <w:rPr>
          <w:color w:val="000000"/>
          <w:lang w:val="el-GR"/>
        </w:rPr>
        <w:t>), όπως αυτή έχει δημοσιευτεί στην  Επίσημη Εφημερίδα της Ευρωπαϊκής Ένωσης.</w:t>
      </w:r>
    </w:p>
    <w:p w14:paraId="7B01C73A" w14:textId="505F2D18" w:rsidR="00CA375F" w:rsidRPr="00B46F8F" w:rsidRDefault="00CA375F" w:rsidP="00CA375F">
      <w:pPr>
        <w:numPr>
          <w:ilvl w:val="0"/>
          <w:numId w:val="47"/>
        </w:numPr>
        <w:rPr>
          <w:color w:val="000000"/>
          <w:lang w:val="el-GR"/>
        </w:rPr>
      </w:pPr>
      <w:r w:rsidRPr="00B46F8F">
        <w:rPr>
          <w:color w:val="000000"/>
          <w:lang w:val="el-GR"/>
        </w:rPr>
        <w:t>Η παρούσα Διακήρυξη με τα Παραρτήματα που αποτελούν αναπόσπαστο μέρος αυτής.</w:t>
      </w:r>
    </w:p>
    <w:p w14:paraId="0E44FE26" w14:textId="77777777" w:rsidR="00CA375F" w:rsidRPr="00B46F8F" w:rsidRDefault="00CA375F" w:rsidP="00CA375F">
      <w:pPr>
        <w:numPr>
          <w:ilvl w:val="0"/>
          <w:numId w:val="47"/>
        </w:numPr>
        <w:rPr>
          <w:color w:val="000000"/>
          <w:lang w:val="el-GR"/>
        </w:rPr>
      </w:pPr>
      <w:r w:rsidRPr="00B46F8F">
        <w:rPr>
          <w:color w:val="000000"/>
          <w:lang w:val="el-GR"/>
        </w:rPr>
        <w:t>Τ</w:t>
      </w:r>
      <w:r>
        <w:rPr>
          <w:color w:val="000000"/>
          <w:lang w:val="el-GR"/>
        </w:rPr>
        <w:t xml:space="preserve">ο </w:t>
      </w:r>
      <w:r w:rsidRPr="00B46F8F">
        <w:rPr>
          <w:color w:val="000000"/>
          <w:lang w:val="el-GR"/>
        </w:rPr>
        <w:t>Ευρωπαϊκό Ενιαίο Έγγραφο Σύμβασης [ΕΕΕΣ].</w:t>
      </w:r>
    </w:p>
    <w:p w14:paraId="07D6B7DF" w14:textId="77777777" w:rsidR="00CA375F" w:rsidRPr="00B46F8F" w:rsidRDefault="00CA375F" w:rsidP="00CA375F">
      <w:pPr>
        <w:numPr>
          <w:ilvl w:val="0"/>
          <w:numId w:val="47"/>
        </w:numPr>
        <w:rPr>
          <w:color w:val="000000"/>
          <w:lang w:val="el-GR"/>
        </w:rPr>
      </w:pPr>
      <w:r w:rsidRPr="00B46F8F">
        <w:rPr>
          <w:color w:val="000000"/>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358A51A" w14:textId="77777777" w:rsidR="00CA375F" w:rsidRPr="00CE0E59" w:rsidRDefault="00CA375F" w:rsidP="00CA375F">
      <w:pPr>
        <w:numPr>
          <w:ilvl w:val="0"/>
          <w:numId w:val="47"/>
        </w:numPr>
        <w:rPr>
          <w:color w:val="000000"/>
          <w:lang w:val="el-GR"/>
        </w:rPr>
      </w:pPr>
      <w:r w:rsidRPr="00B46F8F">
        <w:rPr>
          <w:color w:val="000000"/>
          <w:lang w:val="el-GR"/>
        </w:rPr>
        <w:t>Τ</w:t>
      </w:r>
      <w:r>
        <w:rPr>
          <w:color w:val="000000"/>
          <w:lang w:val="el-GR"/>
        </w:rPr>
        <w:t>ο σχέδιο της Σ</w:t>
      </w:r>
      <w:r w:rsidRPr="00B46F8F">
        <w:rPr>
          <w:color w:val="000000"/>
          <w:lang w:val="el-GR"/>
        </w:rPr>
        <w:t xml:space="preserve">ύμβασης με τα Παραρτήματά της. </w:t>
      </w:r>
    </w:p>
    <w:p w14:paraId="0AC2AE0A" w14:textId="77777777" w:rsidR="00CA375F" w:rsidRDefault="00CA375F" w:rsidP="00CA375F">
      <w:pPr>
        <w:pStyle w:val="3"/>
        <w:spacing w:after="0"/>
        <w:rPr>
          <w:lang w:val="el-GR"/>
        </w:rPr>
      </w:pPr>
      <w:bookmarkStart w:id="13" w:name="_Toc109736919"/>
      <w:r w:rsidRPr="00631BAC">
        <w:rPr>
          <w:lang w:val="el-GR"/>
        </w:rPr>
        <w:t>2.1.2</w:t>
      </w:r>
      <w:r w:rsidRPr="00631BAC">
        <w:rPr>
          <w:lang w:val="el-GR"/>
        </w:rPr>
        <w:tab/>
        <w:t>Επικοινωνία</w:t>
      </w:r>
      <w:r>
        <w:rPr>
          <w:lang w:val="el-GR"/>
        </w:rPr>
        <w:t xml:space="preserve"> - Πρόσβαση στα έγγραφα της Σύμβασης</w:t>
      </w:r>
      <w:bookmarkEnd w:id="13"/>
    </w:p>
    <w:p w14:paraId="699B7612" w14:textId="77777777" w:rsidR="00CA375F" w:rsidRDefault="00CA375F" w:rsidP="00CA375F">
      <w:pPr>
        <w:spacing w:before="120"/>
        <w:rPr>
          <w:lang w:val="el-GR"/>
        </w:rPr>
      </w:pPr>
      <w:r w:rsidRPr="0036533F">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5" w:history="1">
        <w:r w:rsidRPr="003523CC">
          <w:rPr>
            <w:rStyle w:val="-"/>
            <w:lang w:val="el-GR"/>
          </w:rPr>
          <w:t>www.promitheus.gov.gr</w:t>
        </w:r>
      </w:hyperlink>
      <w:r>
        <w:rPr>
          <w:lang w:val="el-GR"/>
        </w:rPr>
        <w:t xml:space="preserve"> </w:t>
      </w:r>
      <w:r w:rsidRPr="0036533F">
        <w:rPr>
          <w:lang w:val="el-GR"/>
        </w:rPr>
        <w:t>του ως άνω συστήματος.</w:t>
      </w:r>
    </w:p>
    <w:p w14:paraId="0C0D7279" w14:textId="77777777" w:rsidR="00CA375F" w:rsidRDefault="00CA375F" w:rsidP="00CA375F">
      <w:pPr>
        <w:pStyle w:val="3"/>
        <w:spacing w:after="0"/>
        <w:rPr>
          <w:lang w:val="el-GR"/>
        </w:rPr>
      </w:pPr>
      <w:bookmarkStart w:id="14" w:name="_Toc109736920"/>
      <w:r>
        <w:rPr>
          <w:lang w:val="el-GR"/>
        </w:rPr>
        <w:t>2.1.3</w:t>
      </w:r>
      <w:r>
        <w:rPr>
          <w:lang w:val="el-GR"/>
        </w:rPr>
        <w:tab/>
        <w:t>Παροχή Διευκρινίσεων</w:t>
      </w:r>
      <w:bookmarkEnd w:id="14"/>
    </w:p>
    <w:p w14:paraId="7AED4EF1" w14:textId="77777777" w:rsidR="00CA375F" w:rsidRDefault="00CA375F" w:rsidP="00CA375F">
      <w:pPr>
        <w:spacing w:before="120"/>
        <w:rPr>
          <w:lang w:val="el-GR"/>
        </w:rPr>
      </w:pPr>
      <w:r>
        <w:rPr>
          <w:lang w:val="el-GR"/>
        </w:rPr>
        <w:t xml:space="preserve">Τα σχετικά αιτήματα παροχής διευκρινίσεων υποβάλλονται </w:t>
      </w:r>
      <w:r w:rsidRPr="005836F5">
        <w:rPr>
          <w:lang w:val="el-GR"/>
        </w:rPr>
        <w:t>ηλεκτρονικά</w:t>
      </w:r>
      <w:r>
        <w:rPr>
          <w:lang w:val="el-GR"/>
        </w:rPr>
        <w:t xml:space="preserve">, το αργότερο </w:t>
      </w:r>
      <w:r w:rsidRPr="00C746F2">
        <w:rPr>
          <w:b/>
          <w:lang w:val="el-GR"/>
        </w:rPr>
        <w:t>δεκαπέντε</w:t>
      </w:r>
      <w:r>
        <w:rPr>
          <w:lang w:val="el-GR"/>
        </w:rPr>
        <w:t xml:space="preserve"> </w:t>
      </w:r>
      <w:r w:rsidRPr="002C7C26">
        <w:rPr>
          <w:lang w:val="el-GR"/>
        </w:rPr>
        <w:t>(</w:t>
      </w:r>
      <w:r w:rsidRPr="002C7C26">
        <w:rPr>
          <w:b/>
          <w:lang w:val="el-GR"/>
        </w:rPr>
        <w:t>15)</w:t>
      </w:r>
      <w:r w:rsidRPr="002A285C">
        <w:rPr>
          <w:b/>
          <w:lang w:val="el-GR"/>
        </w:rPr>
        <w:t xml:space="preserve"> </w:t>
      </w:r>
      <w:r w:rsidRPr="00C746F2">
        <w:rPr>
          <w:b/>
          <w:lang w:val="el-GR"/>
        </w:rPr>
        <w:t>ημέρες</w:t>
      </w:r>
      <w:r>
        <w:rPr>
          <w:lang w:val="el-GR"/>
        </w:rPr>
        <w:t xml:space="preserve"> πριν την καταληκτική ημερομηνία υποβολής προσφορών και απαντώνται αντίστοιχα, </w:t>
      </w:r>
      <w:r>
        <w:rPr>
          <w:color w:val="000000"/>
          <w:lang w:val="el-GR"/>
        </w:rPr>
        <w:t>στο πλαίσιο της παρούσας,</w:t>
      </w:r>
      <w:r>
        <w:rPr>
          <w:lang w:val="el-GR"/>
        </w:rPr>
        <w:t xml:space="preserve"> </w:t>
      </w:r>
      <w:r>
        <w:rPr>
          <w:color w:val="000000"/>
          <w:lang w:val="el-GR"/>
        </w:rPr>
        <w:t xml:space="preserve">στη σχετική ηλεκτρονική διαδικασία σύναψης δημόσιας σύμβασης στην πλατφόρμα του ΕΣΗΔΗΣ, η οποία είναι </w:t>
      </w:r>
      <w:proofErr w:type="spellStart"/>
      <w:r>
        <w:rPr>
          <w:color w:val="000000"/>
          <w:lang w:val="el-GR"/>
        </w:rPr>
        <w:t>προσβάσιμη</w:t>
      </w:r>
      <w:proofErr w:type="spellEnd"/>
      <w:r>
        <w:rPr>
          <w:color w:val="000000"/>
          <w:lang w:val="el-GR"/>
        </w:rPr>
        <w:t xml:space="preserve"> μέσω της διαδικτυακής πύλης </w:t>
      </w:r>
      <w:hyperlink r:id="rId26" w:history="1">
        <w:r>
          <w:rPr>
            <w:rStyle w:val="-"/>
            <w:lang w:val="el-GR"/>
          </w:rPr>
          <w:t>www.promitheus.gov.gr</w:t>
        </w:r>
      </w:hyperlink>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w:t>
      </w:r>
      <w:r w:rsidRPr="001B0064">
        <w:rPr>
          <w:lang w:val="el-GR"/>
        </w:rPr>
        <w:t>ηλεκτρονικά</w:t>
      </w:r>
      <w:r>
        <w:rPr>
          <w:lang w:val="el-GR"/>
        </w:rPr>
        <w:t xml:space="preserve"> υπογεγραμμένο. Αιτήματα παροχής διευκρινίσεων που είτε υποβάλλονται με άλλο τρόπο είτε το ηλεκτρονικό αρχείο που τα συνοδεύει δεν είναι </w:t>
      </w:r>
      <w:r w:rsidRPr="001B0064">
        <w:rPr>
          <w:lang w:val="el-GR"/>
        </w:rPr>
        <w:t>ηλεκτρονικά</w:t>
      </w:r>
      <w:r>
        <w:rPr>
          <w:lang w:val="el-GR"/>
        </w:rPr>
        <w:t xml:space="preserve"> υπογεγραμμένο, δεν εξετάζονται.</w:t>
      </w:r>
    </w:p>
    <w:p w14:paraId="7CFA5C39" w14:textId="77777777" w:rsidR="00CA375F" w:rsidRPr="00F306C7" w:rsidRDefault="00CA375F" w:rsidP="00CA375F">
      <w:pPr>
        <w:tabs>
          <w:tab w:val="left" w:pos="-2268"/>
          <w:tab w:val="left" w:pos="-2127"/>
          <w:tab w:val="left" w:pos="567"/>
        </w:tabs>
        <w:rPr>
          <w:lang w:val="el-GR"/>
        </w:rPr>
      </w:pPr>
      <w:r w:rsidRPr="00F306C7">
        <w:rPr>
          <w:lang w:val="el-GR"/>
        </w:rPr>
        <w:t xml:space="preserve">Οι </w:t>
      </w:r>
      <w:r w:rsidRPr="00941017">
        <w:rPr>
          <w:lang w:val="el-GR"/>
        </w:rPr>
        <w:t>παραπάνω</w:t>
      </w:r>
      <w:r w:rsidRPr="00F306C7">
        <w:rPr>
          <w:lang w:val="el-GR"/>
        </w:rPr>
        <w:t xml:space="preserve">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7" w:history="1">
        <w:r w:rsidRPr="00F306C7">
          <w:rPr>
            <w:rStyle w:val="-"/>
            <w:lang w:val="el-GR" w:eastAsia="el-GR"/>
          </w:rPr>
          <w:t>www.promitheus.gov.gr</w:t>
        </w:r>
      </w:hyperlink>
      <w:r>
        <w:rPr>
          <w:lang w:val="el-GR"/>
        </w:rPr>
        <w:t xml:space="preserve"> του ΕΣΗΔΗΣ</w:t>
      </w:r>
      <w:r w:rsidRPr="00F306C7">
        <w:rPr>
          <w:lang w:val="el-GR"/>
        </w:rPr>
        <w:t xml:space="preserve"> το αργότερο</w:t>
      </w:r>
      <w:r>
        <w:rPr>
          <w:lang w:val="el-GR"/>
        </w:rPr>
        <w:t xml:space="preserve"> </w:t>
      </w:r>
      <w:r w:rsidRPr="005C4C26">
        <w:rPr>
          <w:b/>
          <w:lang w:val="el-GR"/>
        </w:rPr>
        <w:t>έξι (6)</w:t>
      </w:r>
      <w:r w:rsidRPr="00843D99">
        <w:rPr>
          <w:b/>
          <w:lang w:val="el-GR"/>
        </w:rPr>
        <w:t xml:space="preserve"> </w:t>
      </w:r>
      <w:r>
        <w:rPr>
          <w:b/>
          <w:lang w:val="el-GR"/>
        </w:rPr>
        <w:t>η</w:t>
      </w:r>
      <w:r w:rsidRPr="00843D99">
        <w:rPr>
          <w:b/>
          <w:lang w:val="el-GR"/>
        </w:rPr>
        <w:t>μέρες πριν από τη λήξη</w:t>
      </w:r>
      <w:r w:rsidRPr="00F306C7">
        <w:rPr>
          <w:lang w:val="el-GR"/>
        </w:rPr>
        <w:t xml:space="preserve"> της ημερο</w:t>
      </w:r>
      <w:r>
        <w:rPr>
          <w:lang w:val="el-GR"/>
        </w:rPr>
        <w:t xml:space="preserve">μηνίας υποβολής των προσφορών. </w:t>
      </w:r>
      <w:r w:rsidRPr="00F306C7">
        <w:rPr>
          <w:lang w:val="el-GR"/>
        </w:rPr>
        <w:t>Κανένας υ</w:t>
      </w:r>
      <w:r>
        <w:rPr>
          <w:lang w:val="el-GR"/>
        </w:rPr>
        <w:t>ποψήφιος δεν μπορεί να επικαλεσθ</w:t>
      </w:r>
      <w:r w:rsidRPr="00F306C7">
        <w:rPr>
          <w:lang w:val="el-GR"/>
        </w:rPr>
        <w:t>εί προφορικές απαντήσεις εκ μέρους της Αναθέτουσας Αρχής.</w:t>
      </w:r>
    </w:p>
    <w:p w14:paraId="2BB0ED78" w14:textId="77777777" w:rsidR="00CA375F" w:rsidRDefault="00CA375F" w:rsidP="00CA375F">
      <w:pPr>
        <w:tabs>
          <w:tab w:val="left" w:pos="567"/>
        </w:tabs>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D92EAB0" w14:textId="77777777" w:rsidR="00CA375F" w:rsidRDefault="00CA375F" w:rsidP="00CA375F">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Pr="000302D6">
        <w:rPr>
          <w:b/>
          <w:lang w:val="el-GR"/>
        </w:rPr>
        <w:t>έξι (6) ημέρες</w:t>
      </w:r>
      <w:r>
        <w:rPr>
          <w:lang w:val="el-GR"/>
        </w:rPr>
        <w:t xml:space="preserve"> πριν από την προθεσμία που ορίζεται για την παραλαβή των προσφορών, </w:t>
      </w:r>
    </w:p>
    <w:p w14:paraId="48423076" w14:textId="77777777" w:rsidR="00CA375F" w:rsidRDefault="00CA375F" w:rsidP="00CA375F">
      <w:pPr>
        <w:rPr>
          <w:lang w:val="el-GR"/>
        </w:rPr>
      </w:pPr>
      <w:r>
        <w:rPr>
          <w:lang w:val="el-GR"/>
        </w:rPr>
        <w:t>β) όταν τα έγγραφα της σύμβασης υφίστανται σημαντικές αλλαγές.</w:t>
      </w:r>
    </w:p>
    <w:p w14:paraId="2E4A067F" w14:textId="77777777" w:rsidR="00CA375F" w:rsidRDefault="00CA375F" w:rsidP="00CA375F">
      <w:pPr>
        <w:rPr>
          <w:lang w:val="el-GR"/>
        </w:rPr>
      </w:pPr>
      <w:r>
        <w:rPr>
          <w:lang w:val="el-GR"/>
        </w:rPr>
        <w:t>Η διάρκεια της παράτασης θα είναι ανάλογη με τη σπουδαιότητα των πληροφοριών ή των αλλαγών.</w:t>
      </w:r>
    </w:p>
    <w:p w14:paraId="68E7F1A1" w14:textId="77777777" w:rsidR="00CA375F" w:rsidRDefault="00CA375F" w:rsidP="00CA375F">
      <w:pPr>
        <w:rPr>
          <w:strike/>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FE71B4">
        <w:rPr>
          <w:lang w:val="el-GR"/>
        </w:rPr>
        <w:t>η παράταση της προθεσμίας εναπόκειται στη διακριτική ευχέρεια της αναθέτουσας αρχής</w:t>
      </w:r>
      <w:r>
        <w:rPr>
          <w:lang w:val="el-GR"/>
        </w:rPr>
        <w:t>.</w:t>
      </w:r>
    </w:p>
    <w:p w14:paraId="252D8FDF" w14:textId="77777777" w:rsidR="00CA375F" w:rsidRPr="00FE60DD" w:rsidRDefault="00CA375F" w:rsidP="00CA375F">
      <w:pPr>
        <w:rPr>
          <w:lang w:val="el-GR"/>
        </w:rPr>
      </w:pPr>
      <w:r w:rsidRPr="00FE60DD">
        <w:rPr>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5FF52471" w14:textId="77777777" w:rsidR="00CA375F" w:rsidRDefault="00CA375F" w:rsidP="00CA375F">
      <w:pPr>
        <w:pStyle w:val="3"/>
        <w:spacing w:after="0"/>
        <w:rPr>
          <w:lang w:val="el-GR"/>
        </w:rPr>
      </w:pPr>
      <w:bookmarkStart w:id="15" w:name="_Toc109736921"/>
      <w:r>
        <w:rPr>
          <w:lang w:val="el-GR"/>
        </w:rPr>
        <w:t>2.1.4</w:t>
      </w:r>
      <w:r>
        <w:rPr>
          <w:lang w:val="el-GR"/>
        </w:rPr>
        <w:tab/>
        <w:t>Γλώσσα</w:t>
      </w:r>
      <w:bookmarkEnd w:id="15"/>
    </w:p>
    <w:p w14:paraId="5A83F95C" w14:textId="77777777" w:rsidR="00CA375F" w:rsidRPr="00E13831" w:rsidRDefault="00CA375F" w:rsidP="00CA375F">
      <w:pPr>
        <w:spacing w:before="120"/>
        <w:rPr>
          <w:lang w:val="el-GR"/>
        </w:rPr>
      </w:pPr>
      <w:r w:rsidRPr="00E13831">
        <w:rPr>
          <w:lang w:val="el-GR"/>
        </w:rPr>
        <w:t>Τα έγγραφα της σύμβασης έχουν συνταχθεί στην ελληνική γλώσσα. Τυχόν προδικαστικές προσφυγές υποβάλλονται στην ελληνική γλώσσα.</w:t>
      </w:r>
    </w:p>
    <w:p w14:paraId="1402375C" w14:textId="77777777" w:rsidR="00CA375F" w:rsidRDefault="00CA375F" w:rsidP="00CA375F">
      <w:pPr>
        <w:suppressAutoHyphens w:val="0"/>
        <w:autoSpaceDE w:val="0"/>
        <w:autoSpaceDN w:val="0"/>
        <w:adjustRightInd w:val="0"/>
        <w:spacing w:before="120"/>
        <w:rPr>
          <w:szCs w:val="22"/>
          <w:lang w:val="el-GR" w:eastAsia="el-GR"/>
        </w:rPr>
      </w:pPr>
      <w:r w:rsidRPr="00E13831">
        <w:rPr>
          <w:szCs w:val="22"/>
          <w:lang w:val="el-GR" w:eastAsia="el-GR"/>
        </w:rPr>
        <w:t xml:space="preserve">Οι </w:t>
      </w:r>
      <w:r w:rsidRPr="00A47695">
        <w:rPr>
          <w:b/>
          <w:szCs w:val="22"/>
          <w:lang w:val="el-GR" w:eastAsia="el-GR"/>
        </w:rPr>
        <w:t>προσφορές</w:t>
      </w:r>
      <w:r>
        <w:rPr>
          <w:b/>
          <w:szCs w:val="22"/>
          <w:lang w:val="el-GR" w:eastAsia="el-GR"/>
        </w:rPr>
        <w:t xml:space="preserve">, </w:t>
      </w:r>
      <w:r>
        <w:rPr>
          <w:color w:val="000000"/>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E13831">
        <w:rPr>
          <w:szCs w:val="22"/>
          <w:lang w:val="el-GR" w:eastAsia="el-GR"/>
        </w:rPr>
        <w:t xml:space="preserve"> συντάσσονται στην ελληνική γλώσσα ή συνοδεύονται από επίσημη μετάφρασή τους στην ελληνική γλώσσα. </w:t>
      </w:r>
    </w:p>
    <w:p w14:paraId="34127E58" w14:textId="77777777" w:rsidR="00CA375F" w:rsidRPr="00B97150" w:rsidRDefault="00CA375F" w:rsidP="00CA375F">
      <w:pPr>
        <w:suppressAutoHyphens w:val="0"/>
        <w:autoSpaceDE w:val="0"/>
        <w:autoSpaceDN w:val="0"/>
        <w:adjustRightInd w:val="0"/>
        <w:spacing w:before="120"/>
        <w:rPr>
          <w:strike/>
          <w:szCs w:val="22"/>
          <w:lang w:val="el-GR" w:eastAsia="el-GR"/>
        </w:rPr>
      </w:pP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4485B91B" w14:textId="77777777" w:rsidR="00CA375F" w:rsidRPr="00F9184D" w:rsidRDefault="00CA375F" w:rsidP="00CA375F">
      <w:pPr>
        <w:suppressAutoHyphens w:val="0"/>
        <w:autoSpaceDE w:val="0"/>
        <w:autoSpaceDN w:val="0"/>
        <w:adjustRightInd w:val="0"/>
        <w:spacing w:before="120"/>
        <w:rPr>
          <w:strike/>
          <w:szCs w:val="22"/>
          <w:lang w:val="el-GR" w:eastAsia="el-GR"/>
        </w:rPr>
      </w:pPr>
      <w:r w:rsidRPr="003F64DB">
        <w:rPr>
          <w:iCs/>
          <w:lang w:val="el-GR"/>
        </w:rPr>
        <w:t xml:space="preserve">Τα επισυναπτόμενα στην τεχνική προσφορά (τεχνικά φυλλάδια, </w:t>
      </w:r>
      <w:proofErr w:type="spellStart"/>
      <w:r w:rsidRPr="003F64DB">
        <w:rPr>
          <w:iCs/>
          <w:lang w:val="el-GR"/>
        </w:rPr>
        <w:t>προσπέκτους</w:t>
      </w:r>
      <w:proofErr w:type="spellEnd"/>
      <w:r w:rsidRPr="003F64DB">
        <w:rPr>
          <w:iCs/>
          <w:lang w:val="el-GR"/>
        </w:rPr>
        <w:t>, βεβαιώσεις, πιστοποιητικά κ.λπ.) μπορούν να υποβάλλονται στα αγγλικά, χωρίς να συνοδεύονται από μετάφραση στην ελληνική.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591B110E" w14:textId="77777777" w:rsidR="00CA375F" w:rsidRDefault="00CA375F" w:rsidP="00CA375F">
      <w:pPr>
        <w:suppressAutoHyphens w:val="0"/>
        <w:autoSpaceDE w:val="0"/>
        <w:autoSpaceDN w:val="0"/>
        <w:adjustRightInd w:val="0"/>
        <w:spacing w:before="120"/>
        <w:rPr>
          <w:lang w:val="el-GR"/>
        </w:rPr>
      </w:pPr>
      <w:r>
        <w:rPr>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7E6A3487" w14:textId="77777777" w:rsidR="00CA375F" w:rsidRDefault="00CA375F" w:rsidP="00CA375F">
      <w:pPr>
        <w:pStyle w:val="3"/>
        <w:spacing w:after="0"/>
        <w:rPr>
          <w:color w:val="000000"/>
          <w:lang w:val="el-GR"/>
        </w:rPr>
      </w:pPr>
      <w:bookmarkStart w:id="16" w:name="_Toc109736922"/>
      <w:r>
        <w:rPr>
          <w:lang w:val="el-GR"/>
        </w:rPr>
        <w:t>2.1.5</w:t>
      </w:r>
      <w:r>
        <w:rPr>
          <w:lang w:val="el-GR"/>
        </w:rPr>
        <w:tab/>
        <w:t>Εγγυήσεις</w:t>
      </w:r>
      <w:bookmarkEnd w:id="16"/>
    </w:p>
    <w:p w14:paraId="4B6E1534" w14:textId="77777777" w:rsidR="00CA375F" w:rsidRDefault="00CA375F" w:rsidP="00CA375F">
      <w:pPr>
        <w:rPr>
          <w:color w:val="000000"/>
          <w:lang w:val="el-GR"/>
        </w:rPr>
      </w:pPr>
      <w:r>
        <w:rPr>
          <w:color w:val="000000"/>
          <w:lang w:val="el-GR"/>
        </w:rPr>
        <w:t xml:space="preserve">Οι </w:t>
      </w:r>
      <w:r w:rsidRPr="0013513F">
        <w:rPr>
          <w:color w:val="000000"/>
          <w:lang w:val="el-GR"/>
        </w:rPr>
        <w:t>εγγυητικές</w:t>
      </w:r>
      <w:r>
        <w:rPr>
          <w:color w:val="000000"/>
          <w:lang w:val="el-GR"/>
        </w:rPr>
        <w:t xml:space="preserve"> επιστολές των παραγράφων 2.2.2 και 4.1. εκδίδονται από πιστωτικά </w:t>
      </w:r>
      <w:r w:rsidRPr="00E13831">
        <w:rPr>
          <w:color w:val="000000"/>
          <w:lang w:val="el-GR"/>
        </w:rPr>
        <w:t xml:space="preserve">ιδρύματα ή χρηματοδοτικά ιδρύματα ή ασφαλιστικές επιχειρήσεις κατά την έννοια των περιπτώσεων </w:t>
      </w:r>
      <w:proofErr w:type="spellStart"/>
      <w:r w:rsidRPr="00E13831">
        <w:rPr>
          <w:color w:val="000000"/>
          <w:lang w:val="el-GR"/>
        </w:rPr>
        <w:t>β΄</w:t>
      </w:r>
      <w:proofErr w:type="spellEnd"/>
      <w:r w:rsidRPr="00E13831">
        <w:rPr>
          <w:color w:val="000000"/>
          <w:lang w:val="el-GR"/>
        </w:rPr>
        <w:t xml:space="preserve"> και </w:t>
      </w:r>
      <w:proofErr w:type="spellStart"/>
      <w:r w:rsidRPr="00E13831">
        <w:rPr>
          <w:color w:val="000000"/>
          <w:lang w:val="el-GR"/>
        </w:rPr>
        <w:t>γ΄</w:t>
      </w:r>
      <w:proofErr w:type="spellEnd"/>
      <w:r w:rsidRPr="00E13831">
        <w:rPr>
          <w:color w:val="000000"/>
          <w:lang w:val="el-GR"/>
        </w:rPr>
        <w:t xml:space="preserve"> της παρ. 1 του άρθρου 14 του ν. 4364/ 2016 (</w:t>
      </w:r>
      <w:r>
        <w:rPr>
          <w:color w:val="000000"/>
          <w:lang w:val="el-GR"/>
        </w:rPr>
        <w:t xml:space="preserve">ΦΕΚ </w:t>
      </w:r>
      <w:r w:rsidRPr="00E13831">
        <w:rPr>
          <w:color w:val="000000"/>
          <w:lang w:val="el-GR"/>
        </w:rPr>
        <w:t>Α΄13), που λειτουργούν νόμιμα στα κράτη - μέλη της</w:t>
      </w:r>
      <w:r>
        <w:rPr>
          <w:color w:val="000000"/>
          <w:lang w:val="el-GR"/>
        </w:rPr>
        <w:t xml:space="preserve">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w:t>
      </w:r>
      <w:r w:rsidRPr="0007768F">
        <w:rPr>
          <w:color w:val="000000"/>
          <w:lang w:val="el-GR"/>
        </w:rPr>
        <w:t>από το Τ.Μ.Ε.Δ.Ε.</w:t>
      </w:r>
      <w:r>
        <w:rPr>
          <w:color w:val="000000"/>
          <w:lang w:val="el-GR"/>
        </w:rPr>
        <w:t xml:space="preserve">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93056F6" w14:textId="77777777" w:rsidR="00CA375F" w:rsidRDefault="00CA375F" w:rsidP="00CA375F">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E850ADD" w14:textId="77777777" w:rsidR="00CA375F" w:rsidRDefault="00CA375F" w:rsidP="00CA375F">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F82FB9">
        <w:rPr>
          <w:color w:val="000000"/>
          <w:lang w:val="el-GR"/>
        </w:rPr>
        <w:t>ζ) τους όρους ότι:</w:t>
      </w:r>
      <w:r>
        <w:rPr>
          <w:color w:val="000000"/>
          <w:lang w:val="el-GR"/>
        </w:rPr>
        <w:t xml:space="preserve">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w:t>
      </w:r>
      <w:r w:rsidRPr="00CD1B07">
        <w:rPr>
          <w:color w:val="000000"/>
          <w:lang w:val="el-GR"/>
        </w:rPr>
        <w:t xml:space="preserve"> </w:t>
      </w:r>
      <w:r>
        <w:rPr>
          <w:color w:val="000000"/>
          <w:lang w:val="el-GR"/>
        </w:rPr>
        <w:t xml:space="preserve">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40FE7E8D" w14:textId="77777777" w:rsidR="00CA375F" w:rsidRPr="00047B8B" w:rsidRDefault="00CA375F" w:rsidP="00CA375F">
      <w:pPr>
        <w:rPr>
          <w:color w:val="000000"/>
          <w:lang w:val="el-GR"/>
        </w:rPr>
      </w:pPr>
      <w:r w:rsidRPr="00C823DC">
        <w:rPr>
          <w:color w:val="000000"/>
          <w:lang w:val="el-GR"/>
        </w:rPr>
        <w:t xml:space="preserve">Η </w:t>
      </w:r>
      <w:proofErr w:type="spellStart"/>
      <w:r w:rsidRPr="00C823DC">
        <w:rPr>
          <w:color w:val="000000"/>
          <w:lang w:val="el-GR"/>
        </w:rPr>
        <w:t>περ</w:t>
      </w:r>
      <w:proofErr w:type="spellEnd"/>
      <w:r w:rsidRPr="00C823DC">
        <w:rPr>
          <w:color w:val="000000"/>
          <w:lang w:val="el-GR"/>
        </w:rPr>
        <w:t xml:space="preserve">. αα’ του προηγούμενου εδαφίου </w:t>
      </w:r>
      <w:proofErr w:type="spellStart"/>
      <w:r w:rsidRPr="00C823DC">
        <w:rPr>
          <w:color w:val="000000"/>
          <w:lang w:val="el-GR"/>
        </w:rPr>
        <w:t>ζ΄</w:t>
      </w:r>
      <w:proofErr w:type="spellEnd"/>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E49BEE3" w14:textId="289D5A7A" w:rsidR="00CA375F" w:rsidRDefault="00CA375F" w:rsidP="00CA375F">
      <w:pPr>
        <w:rPr>
          <w:i/>
          <w:iCs/>
          <w:color w:val="5B9BD5"/>
          <w:lang w:val="el-GR"/>
        </w:rPr>
      </w:pPr>
      <w:r>
        <w:rPr>
          <w:color w:val="000000"/>
          <w:lang w:val="el-GR"/>
        </w:rPr>
        <w:t xml:space="preserve">Υποδείγματα Εγγυητικών παρατίθενται στο </w:t>
      </w:r>
      <w:r w:rsidRPr="001A6A42">
        <w:rPr>
          <w:color w:val="000000"/>
          <w:lang w:val="el-GR"/>
        </w:rPr>
        <w:t xml:space="preserve">Παράρτημα </w:t>
      </w:r>
      <w:r w:rsidRPr="001A6A42">
        <w:rPr>
          <w:color w:val="000000"/>
          <w:lang w:val="en-US"/>
        </w:rPr>
        <w:t>V</w:t>
      </w:r>
      <w:r w:rsidRPr="001A6A42">
        <w:rPr>
          <w:color w:val="000000"/>
          <w:lang w:val="el-GR"/>
        </w:rPr>
        <w:t xml:space="preserve"> της</w:t>
      </w:r>
      <w:r>
        <w:rPr>
          <w:color w:val="000000"/>
          <w:lang w:val="el-GR"/>
        </w:rPr>
        <w:t xml:space="preserve"> παρούσης</w:t>
      </w:r>
      <w:r w:rsidRPr="00855E31">
        <w:rPr>
          <w:color w:val="000000"/>
          <w:lang w:val="el-GR"/>
        </w:rPr>
        <w:t>.</w:t>
      </w:r>
      <w:r>
        <w:rPr>
          <w:color w:val="000000"/>
          <w:lang w:val="el-GR"/>
        </w:rPr>
        <w:t xml:space="preserve"> </w:t>
      </w:r>
    </w:p>
    <w:p w14:paraId="6E2CF83B" w14:textId="77777777" w:rsidR="00CA375F" w:rsidRDefault="00CA375F" w:rsidP="00CA375F">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4E3BF3AE" w14:textId="77777777" w:rsidR="00CA375F" w:rsidRDefault="00CA375F" w:rsidP="00CA375F">
      <w:pPr>
        <w:pStyle w:val="3"/>
        <w:spacing w:after="120"/>
        <w:rPr>
          <w:lang w:val="el-GR"/>
        </w:rPr>
      </w:pPr>
      <w:bookmarkStart w:id="17" w:name="_Toc109736923"/>
      <w:r>
        <w:rPr>
          <w:lang w:val="el-GR"/>
        </w:rPr>
        <w:lastRenderedPageBreak/>
        <w:t>2.1.6</w:t>
      </w:r>
      <w:r>
        <w:rPr>
          <w:lang w:val="el-GR"/>
        </w:rPr>
        <w:tab/>
        <w:t>Προστασία Προσωπικών Δεδομένων</w:t>
      </w:r>
      <w:bookmarkEnd w:id="17"/>
    </w:p>
    <w:p w14:paraId="6D004AFA" w14:textId="77777777" w:rsidR="00CA375F" w:rsidRPr="00924408" w:rsidRDefault="00CA375F" w:rsidP="00CA375F">
      <w:pPr>
        <w:rPr>
          <w:lang w:val="el-GR"/>
        </w:rPr>
      </w:pPr>
      <w:r w:rsidRPr="00924408">
        <w:rPr>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F4940D2" w14:textId="77777777" w:rsidR="00CA375F" w:rsidRPr="00E523BF" w:rsidRDefault="00CA375F" w:rsidP="00CA375F">
      <w:pPr>
        <w:spacing w:after="0"/>
        <w:rPr>
          <w:lang w:val="el-GR"/>
        </w:rPr>
      </w:pPr>
    </w:p>
    <w:p w14:paraId="7848969F" w14:textId="77777777" w:rsidR="00CA375F" w:rsidRDefault="00CA375F" w:rsidP="00CA375F">
      <w:pPr>
        <w:pStyle w:val="2"/>
        <w:spacing w:before="0" w:after="0"/>
        <w:rPr>
          <w:lang w:val="el-GR"/>
        </w:rPr>
      </w:pPr>
      <w:bookmarkStart w:id="18" w:name="_Toc109736924"/>
      <w:r>
        <w:rPr>
          <w:lang w:val="el-GR"/>
        </w:rPr>
        <w:t>2.2</w:t>
      </w:r>
      <w:r>
        <w:rPr>
          <w:lang w:val="el-GR"/>
        </w:rPr>
        <w:tab/>
        <w:t>Δικαίωμα Συμμετοχής - Κριτήρια Ποιοτικής Επιλογής</w:t>
      </w:r>
      <w:bookmarkEnd w:id="18"/>
    </w:p>
    <w:p w14:paraId="13C745E7" w14:textId="77777777" w:rsidR="00CA375F" w:rsidRDefault="00CA375F" w:rsidP="00CA375F">
      <w:pPr>
        <w:pStyle w:val="3"/>
        <w:spacing w:before="0" w:after="0"/>
        <w:rPr>
          <w:lang w:val="el-GR"/>
        </w:rPr>
      </w:pPr>
    </w:p>
    <w:p w14:paraId="5ED1775F" w14:textId="77777777" w:rsidR="00CA375F" w:rsidRDefault="00CA375F" w:rsidP="00CA375F">
      <w:pPr>
        <w:pStyle w:val="3"/>
        <w:spacing w:before="0"/>
        <w:rPr>
          <w:lang w:val="el-GR"/>
        </w:rPr>
      </w:pPr>
      <w:bookmarkStart w:id="19" w:name="_Toc109736925"/>
      <w:r>
        <w:rPr>
          <w:lang w:val="el-GR"/>
        </w:rPr>
        <w:t>2.2.1</w:t>
      </w:r>
      <w:r>
        <w:rPr>
          <w:lang w:val="el-GR"/>
        </w:rPr>
        <w:tab/>
        <w:t>Δικαίωμα συμμετοχής</w:t>
      </w:r>
      <w:bookmarkEnd w:id="19"/>
      <w:r>
        <w:rPr>
          <w:lang w:val="el-GR"/>
        </w:rPr>
        <w:t xml:space="preserve"> </w:t>
      </w:r>
    </w:p>
    <w:p w14:paraId="24DD6A27" w14:textId="77777777" w:rsidR="00CA375F" w:rsidRDefault="00CA375F" w:rsidP="00CA375F">
      <w:pPr>
        <w:numPr>
          <w:ilvl w:val="0"/>
          <w:numId w:val="27"/>
        </w:numPr>
        <w:ind w:left="284" w:hanging="284"/>
        <w:rPr>
          <w:lang w:val="el-GR"/>
        </w:rPr>
      </w:pP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D3E308F" w14:textId="77777777" w:rsidR="00CA375F" w:rsidRDefault="00CA375F" w:rsidP="00CA375F">
      <w:pPr>
        <w:ind w:left="284"/>
        <w:rPr>
          <w:lang w:val="el-GR"/>
        </w:rPr>
      </w:pPr>
      <w:r>
        <w:rPr>
          <w:lang w:val="el-GR"/>
        </w:rPr>
        <w:t>α) κράτος-μέλος της Ένωσης,</w:t>
      </w:r>
    </w:p>
    <w:p w14:paraId="35D9C859" w14:textId="77777777" w:rsidR="00CA375F" w:rsidRDefault="00CA375F" w:rsidP="00CA375F">
      <w:pPr>
        <w:ind w:left="284"/>
        <w:rPr>
          <w:lang w:val="el-GR"/>
        </w:rPr>
      </w:pPr>
      <w:r>
        <w:rPr>
          <w:lang w:val="el-GR"/>
        </w:rPr>
        <w:t>β) κράτος-μέλος του Ευρωπαϊκού Οικονομικού Χώρου (Ε.Ο.Χ.),</w:t>
      </w:r>
    </w:p>
    <w:p w14:paraId="7EE7D578" w14:textId="77777777" w:rsidR="00CA375F" w:rsidRDefault="00CA375F" w:rsidP="00CA375F">
      <w:pPr>
        <w:ind w:left="284"/>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t>I</w:t>
      </w:r>
      <w:r>
        <w:rPr>
          <w:lang w:val="el-GR"/>
        </w:rPr>
        <w:t xml:space="preserve"> της ως άνω Συμφωνίας, καθώς και </w:t>
      </w:r>
    </w:p>
    <w:p w14:paraId="1EF56650" w14:textId="77777777" w:rsidR="00CA375F" w:rsidRDefault="00CA375F" w:rsidP="00CA375F">
      <w:pPr>
        <w:ind w:left="284"/>
        <w:rPr>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14:paraId="4762DF82" w14:textId="77777777" w:rsidR="00CA375F" w:rsidRDefault="00CA375F" w:rsidP="00CA375F">
      <w:pPr>
        <w:rPr>
          <w:b/>
          <w:bCs/>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lang w:val="el-GR"/>
        </w:rPr>
        <w:t>.</w:t>
      </w:r>
    </w:p>
    <w:p w14:paraId="37254CE7" w14:textId="77777777" w:rsidR="00CA375F" w:rsidRPr="009649AB" w:rsidRDefault="00CA375F" w:rsidP="00CA375F">
      <w:pPr>
        <w:numPr>
          <w:ilvl w:val="0"/>
          <w:numId w:val="27"/>
        </w:numPr>
        <w:tabs>
          <w:tab w:val="left" w:pos="-2268"/>
          <w:tab w:val="left" w:pos="-2160"/>
          <w:tab w:val="left" w:pos="-2127"/>
          <w:tab w:val="left" w:pos="-1260"/>
          <w:tab w:val="left" w:pos="-1080"/>
          <w:tab w:val="left" w:pos="-540"/>
          <w:tab w:val="left" w:pos="284"/>
        </w:tabs>
        <w:autoSpaceDE w:val="0"/>
        <w:autoSpaceDN w:val="0"/>
        <w:adjustRightInd w:val="0"/>
        <w:ind w:left="0" w:firstLine="0"/>
        <w:rPr>
          <w:color w:val="000000"/>
          <w:lang w:val="el-GR"/>
        </w:rPr>
      </w:pP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14:paraId="2D04091E" w14:textId="77777777" w:rsidR="00CA375F" w:rsidRPr="009649AB" w:rsidRDefault="00CA375F" w:rsidP="00CA375F">
      <w:pPr>
        <w:tabs>
          <w:tab w:val="left" w:pos="-2268"/>
          <w:tab w:val="left" w:pos="-2160"/>
          <w:tab w:val="left" w:pos="-2127"/>
          <w:tab w:val="left" w:pos="-1260"/>
          <w:tab w:val="left" w:pos="-1080"/>
          <w:tab w:val="left" w:pos="-540"/>
          <w:tab w:val="left" w:pos="284"/>
        </w:tabs>
        <w:autoSpaceDE w:val="0"/>
        <w:autoSpaceDN w:val="0"/>
        <w:adjustRightInd w:val="0"/>
        <w:rPr>
          <w:color w:val="000000"/>
          <w:lang w:val="el-GR"/>
        </w:rPr>
      </w:pPr>
      <w:r w:rsidRPr="002B6B5F">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0EDE9D84" w14:textId="77777777" w:rsidR="00CA375F" w:rsidRDefault="00CA375F" w:rsidP="00CA375F">
      <w:pPr>
        <w:pStyle w:val="3"/>
        <w:spacing w:before="0"/>
        <w:rPr>
          <w:lang w:val="el-GR"/>
        </w:rPr>
      </w:pPr>
      <w:bookmarkStart w:id="20" w:name="_Toc109736926"/>
      <w:r>
        <w:rPr>
          <w:lang w:val="el-GR"/>
        </w:rPr>
        <w:t>2.2.2</w:t>
      </w:r>
      <w:r>
        <w:rPr>
          <w:lang w:val="el-GR"/>
        </w:rPr>
        <w:tab/>
        <w:t>Εγγύηση συμμετοχής</w:t>
      </w:r>
      <w:bookmarkEnd w:id="20"/>
    </w:p>
    <w:p w14:paraId="0D4D8DB9" w14:textId="77777777" w:rsidR="00CA375F" w:rsidRDefault="00CA375F" w:rsidP="00CA375F">
      <w:pPr>
        <w:rPr>
          <w:lang w:val="el-GR"/>
        </w:rPr>
      </w:pPr>
      <w:r>
        <w:rPr>
          <w:b/>
          <w:bCs/>
          <w:lang w:val="el-GR"/>
        </w:rPr>
        <w:t xml:space="preserve">2.2.2.1. </w:t>
      </w:r>
      <w:r>
        <w:rPr>
          <w:lang w:val="el-GR"/>
        </w:rPr>
        <w:t xml:space="preserve">Για την έγκυρη συμμετοχή στη διαδικασία σύναψης της παρούσας σύμβασης, </w:t>
      </w:r>
      <w:r w:rsidRPr="00585C42">
        <w:rPr>
          <w:lang w:val="el-GR"/>
        </w:rPr>
        <w:t>κατατίθεται από τους συμμετέχοντες οικονομικούς φορείς (προσφέροντες), εγγυητική επι</w:t>
      </w:r>
      <w:r>
        <w:rPr>
          <w:lang w:val="el-GR"/>
        </w:rPr>
        <w:t>στολή συμμετοχής</w:t>
      </w:r>
      <w:r w:rsidRPr="00585C42">
        <w:rPr>
          <w:lang w:val="el-GR"/>
        </w:rPr>
        <w:t>:</w:t>
      </w:r>
    </w:p>
    <w:tbl>
      <w:tblPr>
        <w:tblW w:w="3397" w:type="dxa"/>
        <w:jc w:val="center"/>
        <w:tblLook w:val="04A0" w:firstRow="1" w:lastRow="0" w:firstColumn="1" w:lastColumn="0" w:noHBand="0" w:noVBand="1"/>
      </w:tblPr>
      <w:tblGrid>
        <w:gridCol w:w="1052"/>
        <w:gridCol w:w="2345"/>
      </w:tblGrid>
      <w:tr w:rsidR="00CA375F" w:rsidRPr="00E42163" w14:paraId="0FC79AF8" w14:textId="77777777" w:rsidTr="00710925">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42B198" w14:textId="77777777" w:rsidR="00CA375F" w:rsidRPr="00E42163" w:rsidRDefault="00CA375F" w:rsidP="00710925">
            <w:pPr>
              <w:suppressAutoHyphens w:val="0"/>
              <w:spacing w:after="0"/>
              <w:jc w:val="center"/>
              <w:rPr>
                <w:b/>
                <w:bCs/>
                <w:color w:val="000000"/>
                <w:sz w:val="20"/>
                <w:szCs w:val="20"/>
                <w:lang w:val="el-GR" w:eastAsia="el-GR"/>
              </w:rPr>
            </w:pPr>
            <w:r w:rsidRPr="00E42163">
              <w:rPr>
                <w:b/>
                <w:bCs/>
                <w:color w:val="000000"/>
                <w:sz w:val="20"/>
                <w:szCs w:val="20"/>
                <w:lang w:val="el-GR" w:eastAsia="el-GR"/>
              </w:rPr>
              <w:t>ΤΜΗΜΑ</w:t>
            </w:r>
          </w:p>
        </w:tc>
        <w:tc>
          <w:tcPr>
            <w:tcW w:w="23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A407AE" w14:textId="77777777" w:rsidR="00CA375F" w:rsidRPr="00E42163" w:rsidRDefault="00CA375F" w:rsidP="00710925">
            <w:pPr>
              <w:suppressAutoHyphens w:val="0"/>
              <w:spacing w:after="0"/>
              <w:jc w:val="center"/>
              <w:rPr>
                <w:b/>
                <w:bCs/>
                <w:color w:val="000000"/>
                <w:sz w:val="20"/>
                <w:szCs w:val="20"/>
                <w:lang w:val="el-GR" w:eastAsia="el-GR"/>
              </w:rPr>
            </w:pPr>
            <w:r w:rsidRPr="00E42163">
              <w:rPr>
                <w:b/>
                <w:bCs/>
                <w:color w:val="000000"/>
                <w:sz w:val="20"/>
                <w:szCs w:val="20"/>
                <w:lang w:val="el-GR" w:eastAsia="el-GR"/>
              </w:rPr>
              <w:t>ΠΟΣΟ ΕΓΓΥΗΣΗΣ</w:t>
            </w:r>
          </w:p>
        </w:tc>
      </w:tr>
      <w:tr w:rsidR="00827567" w:rsidRPr="00E510E7" w14:paraId="0A7DBA6C" w14:textId="77777777" w:rsidTr="00192924">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790E020" w14:textId="77777777" w:rsidR="00827567" w:rsidRPr="00E42163" w:rsidRDefault="00827567" w:rsidP="00827567">
            <w:pPr>
              <w:suppressAutoHyphens w:val="0"/>
              <w:spacing w:after="0"/>
              <w:jc w:val="center"/>
              <w:rPr>
                <w:b/>
                <w:bCs/>
                <w:color w:val="000000"/>
                <w:sz w:val="20"/>
                <w:szCs w:val="20"/>
                <w:lang w:val="el-GR" w:eastAsia="el-GR"/>
              </w:rPr>
            </w:pPr>
            <w:r w:rsidRPr="00E42163">
              <w:rPr>
                <w:b/>
                <w:bCs/>
                <w:color w:val="000000"/>
                <w:sz w:val="20"/>
                <w:szCs w:val="20"/>
                <w:lang w:val="el-GR" w:eastAsia="el-GR"/>
              </w:rPr>
              <w:t>LOT1</w:t>
            </w:r>
          </w:p>
        </w:tc>
        <w:tc>
          <w:tcPr>
            <w:tcW w:w="2345" w:type="dxa"/>
            <w:tcBorders>
              <w:top w:val="nil"/>
              <w:left w:val="nil"/>
              <w:bottom w:val="single" w:sz="4" w:space="0" w:color="auto"/>
              <w:right w:val="single" w:sz="4" w:space="0" w:color="auto"/>
            </w:tcBorders>
            <w:shd w:val="clear" w:color="auto" w:fill="auto"/>
            <w:vAlign w:val="bottom"/>
            <w:hideMark/>
          </w:tcPr>
          <w:p w14:paraId="0BF32922" w14:textId="5126CA2D" w:rsidR="00827567" w:rsidRPr="005D5C77" w:rsidRDefault="0083675B" w:rsidP="0083675B">
            <w:pPr>
              <w:suppressAutoHyphens w:val="0"/>
              <w:spacing w:after="0"/>
              <w:jc w:val="center"/>
              <w:rPr>
                <w:b/>
                <w:bCs/>
                <w:color w:val="000000"/>
                <w:sz w:val="20"/>
                <w:szCs w:val="20"/>
                <w:lang w:val="el-GR" w:eastAsia="el-GR"/>
              </w:rPr>
            </w:pPr>
            <w:r w:rsidRPr="005D5C77">
              <w:rPr>
                <w:color w:val="000000"/>
                <w:szCs w:val="22"/>
                <w:lang w:val="el-GR"/>
              </w:rPr>
              <w:t>404.500</w:t>
            </w:r>
            <w:r w:rsidR="005C2E64" w:rsidRPr="005D5C77">
              <w:rPr>
                <w:color w:val="000000"/>
                <w:szCs w:val="22"/>
                <w:lang w:val="el-GR"/>
              </w:rPr>
              <w:t>,00</w:t>
            </w:r>
            <w:r w:rsidR="00827567" w:rsidRPr="005D5C77">
              <w:rPr>
                <w:color w:val="000000"/>
                <w:szCs w:val="22"/>
                <w:lang w:val="el-GR"/>
              </w:rPr>
              <w:t xml:space="preserve"> €</w:t>
            </w:r>
          </w:p>
        </w:tc>
      </w:tr>
      <w:tr w:rsidR="00827567" w:rsidRPr="00E510E7" w14:paraId="11AB69B3" w14:textId="77777777" w:rsidTr="00192924">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4657623" w14:textId="77777777" w:rsidR="00827567" w:rsidRPr="00E42163" w:rsidRDefault="00827567" w:rsidP="00827567">
            <w:pPr>
              <w:suppressAutoHyphens w:val="0"/>
              <w:spacing w:after="0"/>
              <w:jc w:val="center"/>
              <w:rPr>
                <w:b/>
                <w:bCs/>
                <w:color w:val="000000"/>
                <w:sz w:val="20"/>
                <w:szCs w:val="20"/>
                <w:lang w:val="el-GR" w:eastAsia="el-GR"/>
              </w:rPr>
            </w:pPr>
            <w:r w:rsidRPr="00E42163">
              <w:rPr>
                <w:b/>
                <w:bCs/>
                <w:color w:val="000000"/>
                <w:sz w:val="20"/>
                <w:szCs w:val="20"/>
                <w:lang w:val="el-GR" w:eastAsia="el-GR"/>
              </w:rPr>
              <w:t>LOT2</w:t>
            </w:r>
          </w:p>
        </w:tc>
        <w:tc>
          <w:tcPr>
            <w:tcW w:w="2345" w:type="dxa"/>
            <w:tcBorders>
              <w:top w:val="nil"/>
              <w:left w:val="nil"/>
              <w:bottom w:val="single" w:sz="4" w:space="0" w:color="auto"/>
              <w:right w:val="single" w:sz="4" w:space="0" w:color="auto"/>
            </w:tcBorders>
            <w:shd w:val="clear" w:color="auto" w:fill="auto"/>
            <w:vAlign w:val="bottom"/>
            <w:hideMark/>
          </w:tcPr>
          <w:p w14:paraId="1371D956" w14:textId="5D7D35BD" w:rsidR="00827567" w:rsidRPr="005D5C77" w:rsidRDefault="0083675B" w:rsidP="0083675B">
            <w:pPr>
              <w:spacing w:after="0"/>
              <w:jc w:val="center"/>
              <w:rPr>
                <w:b/>
                <w:bCs/>
                <w:color w:val="000000"/>
                <w:sz w:val="20"/>
                <w:szCs w:val="20"/>
                <w:lang w:val="el-GR"/>
              </w:rPr>
            </w:pPr>
            <w:r w:rsidRPr="005D5C77">
              <w:rPr>
                <w:color w:val="000000"/>
                <w:szCs w:val="22"/>
                <w:lang w:val="el-GR"/>
              </w:rPr>
              <w:t>398</w:t>
            </w:r>
            <w:r w:rsidR="005C2E64" w:rsidRPr="005D5C77">
              <w:rPr>
                <w:color w:val="000000"/>
                <w:szCs w:val="22"/>
                <w:lang w:val="el-GR"/>
              </w:rPr>
              <w:t>.</w:t>
            </w:r>
            <w:r w:rsidRPr="005D5C77">
              <w:rPr>
                <w:color w:val="000000"/>
                <w:szCs w:val="22"/>
                <w:lang w:val="el-GR"/>
              </w:rPr>
              <w:t>5</w:t>
            </w:r>
            <w:r w:rsidR="005C2E64" w:rsidRPr="005D5C77">
              <w:rPr>
                <w:color w:val="000000"/>
                <w:szCs w:val="22"/>
                <w:lang w:val="el-GR"/>
              </w:rPr>
              <w:t>00,00</w:t>
            </w:r>
            <w:r w:rsidR="00827567" w:rsidRPr="005D5C77">
              <w:rPr>
                <w:color w:val="000000"/>
                <w:szCs w:val="22"/>
                <w:lang w:val="el-GR"/>
              </w:rPr>
              <w:t xml:space="preserve"> €</w:t>
            </w:r>
          </w:p>
        </w:tc>
      </w:tr>
      <w:tr w:rsidR="00827567" w:rsidRPr="0083675B" w14:paraId="2A49A0DF" w14:textId="77777777" w:rsidTr="00192924">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802A701" w14:textId="77777777" w:rsidR="00827567" w:rsidRPr="00E42163" w:rsidRDefault="00827567" w:rsidP="00827567">
            <w:pPr>
              <w:suppressAutoHyphens w:val="0"/>
              <w:spacing w:after="0"/>
              <w:jc w:val="center"/>
              <w:rPr>
                <w:b/>
                <w:bCs/>
                <w:color w:val="000000"/>
                <w:sz w:val="20"/>
                <w:szCs w:val="20"/>
                <w:lang w:val="el-GR" w:eastAsia="el-GR"/>
              </w:rPr>
            </w:pPr>
            <w:r w:rsidRPr="00E42163">
              <w:rPr>
                <w:b/>
                <w:bCs/>
                <w:color w:val="000000"/>
                <w:sz w:val="20"/>
                <w:szCs w:val="20"/>
                <w:lang w:val="el-GR" w:eastAsia="el-GR"/>
              </w:rPr>
              <w:t>LOT3</w:t>
            </w:r>
          </w:p>
        </w:tc>
        <w:tc>
          <w:tcPr>
            <w:tcW w:w="2345" w:type="dxa"/>
            <w:tcBorders>
              <w:top w:val="nil"/>
              <w:left w:val="nil"/>
              <w:bottom w:val="single" w:sz="4" w:space="0" w:color="auto"/>
              <w:right w:val="single" w:sz="4" w:space="0" w:color="auto"/>
            </w:tcBorders>
            <w:shd w:val="clear" w:color="auto" w:fill="auto"/>
            <w:vAlign w:val="bottom"/>
            <w:hideMark/>
          </w:tcPr>
          <w:p w14:paraId="18CDCD4C" w14:textId="5A4AFB29" w:rsidR="00827567" w:rsidRPr="005D5C77" w:rsidRDefault="0083675B" w:rsidP="00827567">
            <w:pPr>
              <w:spacing w:after="0"/>
              <w:jc w:val="center"/>
              <w:rPr>
                <w:b/>
                <w:bCs/>
                <w:color w:val="000000"/>
                <w:sz w:val="20"/>
                <w:szCs w:val="20"/>
                <w:lang w:val="el-GR"/>
              </w:rPr>
            </w:pPr>
            <w:r w:rsidRPr="005D5C77">
              <w:rPr>
                <w:color w:val="000000"/>
                <w:szCs w:val="22"/>
                <w:lang w:val="el-GR"/>
              </w:rPr>
              <w:t>395.500</w:t>
            </w:r>
            <w:r w:rsidR="005C2E64" w:rsidRPr="005D5C77">
              <w:rPr>
                <w:color w:val="000000"/>
                <w:szCs w:val="22"/>
                <w:lang w:val="el-GR"/>
              </w:rPr>
              <w:t>,00</w:t>
            </w:r>
            <w:r w:rsidR="00827567" w:rsidRPr="005D5C77">
              <w:rPr>
                <w:color w:val="000000"/>
                <w:szCs w:val="22"/>
                <w:lang w:val="el-GR"/>
              </w:rPr>
              <w:t xml:space="preserve"> €</w:t>
            </w:r>
          </w:p>
        </w:tc>
      </w:tr>
    </w:tbl>
    <w:p w14:paraId="65AD50B1" w14:textId="77777777" w:rsidR="00CA375F" w:rsidRPr="00585C42" w:rsidRDefault="00CA375F" w:rsidP="00CA375F">
      <w:pPr>
        <w:rPr>
          <w:lang w:val="el-GR"/>
        </w:rPr>
      </w:pPr>
    </w:p>
    <w:p w14:paraId="44FD93A8" w14:textId="37A4CE64" w:rsidR="00CA375F" w:rsidRPr="004624B8" w:rsidRDefault="00CA375F" w:rsidP="00CA375F">
      <w:pPr>
        <w:rPr>
          <w:lang w:val="el-GR"/>
        </w:rPr>
      </w:pPr>
      <w:r w:rsidRPr="007E415C">
        <w:rPr>
          <w:lang w:val="el-GR"/>
        </w:rPr>
        <w:t xml:space="preserve">Υπόδειγμα εγγυητικής επιστολής συμμετοχής παρατίθεται </w:t>
      </w:r>
      <w:r>
        <w:rPr>
          <w:lang w:val="el-GR"/>
        </w:rPr>
        <w:t xml:space="preserve">στο </w:t>
      </w:r>
      <w:r w:rsidRPr="001A6A42">
        <w:rPr>
          <w:lang w:val="el-GR"/>
        </w:rPr>
        <w:t>Παράρτημα V της</w:t>
      </w:r>
      <w:r>
        <w:rPr>
          <w:lang w:val="el-GR"/>
        </w:rPr>
        <w:t xml:space="preserve"> παρούση</w:t>
      </w:r>
      <w:r w:rsidRPr="007E415C">
        <w:rPr>
          <w:lang w:val="el-GR"/>
        </w:rPr>
        <w:t>ς.</w:t>
      </w:r>
    </w:p>
    <w:p w14:paraId="4F166973" w14:textId="77777777" w:rsidR="00CA375F" w:rsidRPr="006643AD" w:rsidRDefault="00CA375F" w:rsidP="00CA375F">
      <w:pPr>
        <w:rPr>
          <w:bCs/>
          <w:lang w:val="el-GR"/>
        </w:rPr>
      </w:pPr>
      <w:r w:rsidRPr="00037D07">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9D83D51" w14:textId="31A35F08" w:rsidR="00CA375F" w:rsidRDefault="00CA375F" w:rsidP="00CA375F">
      <w:pPr>
        <w:rPr>
          <w:bCs/>
          <w:lang w:val="el-GR"/>
        </w:rPr>
      </w:pPr>
      <w:r w:rsidRPr="006229AC">
        <w:rPr>
          <w:bCs/>
          <w:lang w:val="el-GR"/>
        </w:rPr>
        <w:lastRenderedPageBreak/>
        <w:t xml:space="preserve">Η εγγύηση συμμετοχής πρέπει να ισχύει τουλάχιστον </w:t>
      </w:r>
      <w:r w:rsidR="005C2E64" w:rsidRPr="006229AC">
        <w:rPr>
          <w:bCs/>
          <w:lang w:val="el-GR"/>
        </w:rPr>
        <w:t xml:space="preserve">για τριάντα (30) ημέρες </w:t>
      </w:r>
      <w:r w:rsidRPr="006229AC">
        <w:rPr>
          <w:bCs/>
          <w:lang w:val="el-GR"/>
        </w:rPr>
        <w:t xml:space="preserve">μετά τη λήξη του χρόνου ισχύος της προσφοράς του άρθρου 2.4.5 της παρούσας, ήτοι μέχρι </w:t>
      </w:r>
      <w:r w:rsidR="006229AC" w:rsidRPr="006229AC">
        <w:rPr>
          <w:b/>
          <w:bCs/>
          <w:lang w:val="el-GR"/>
        </w:rPr>
        <w:t>29/09/2023</w:t>
      </w:r>
      <w:r w:rsidR="006229AC" w:rsidRPr="006229AC">
        <w:rPr>
          <w:bCs/>
          <w:lang w:val="el-GR"/>
        </w:rPr>
        <w:t xml:space="preserve"> </w:t>
      </w:r>
      <w:r w:rsidRPr="006229AC">
        <w:rPr>
          <w:bCs/>
          <w:lang w:val="el-GR"/>
        </w:rPr>
        <w:t>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67B50C6A" w14:textId="77777777" w:rsidR="00CA375F" w:rsidRDefault="00CA375F" w:rsidP="00CA375F">
      <w:pPr>
        <w:rPr>
          <w:b/>
          <w:bCs/>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w:t>
      </w:r>
      <w:r w:rsidRPr="00722835">
        <w:rPr>
          <w:b/>
          <w:bCs/>
          <w:u w:val="single"/>
          <w:lang w:val="el-GR"/>
        </w:rPr>
        <w:t>το αργότερο πριν την ημερομηνία</w:t>
      </w:r>
      <w:r w:rsidRPr="002430C4">
        <w:rPr>
          <w:b/>
          <w:bCs/>
          <w:u w:val="single"/>
          <w:lang w:val="el-GR"/>
        </w:rPr>
        <w:t xml:space="preserve"> και ώρα αποσφράγισης των προσφορών που ορίζεται στην παρ. 3.1 της παρούσας,</w:t>
      </w:r>
      <w:r>
        <w:rPr>
          <w:bCs/>
          <w:lang w:val="el-GR"/>
        </w:rPr>
        <w:t xml:space="preserve"> άλλως η προσφορά απορρίπτεται ως απαράδεκτη, μετά από γνώμη της Επιτροπής Διαγωνισμού.</w:t>
      </w:r>
    </w:p>
    <w:p w14:paraId="27AA1CFF" w14:textId="77777777" w:rsidR="00CA375F" w:rsidRDefault="00CA375F" w:rsidP="00CA375F">
      <w:pPr>
        <w:spacing w:after="0"/>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442717FC" w14:textId="77777777" w:rsidR="00CA375F" w:rsidRDefault="00CA375F" w:rsidP="00CA375F">
      <w:pPr>
        <w:suppressAutoHyphens w:val="0"/>
        <w:autoSpaceDE w:val="0"/>
        <w:autoSpaceDN w:val="0"/>
        <w:adjustRightInd w:val="0"/>
        <w:rPr>
          <w:lang w:val="el-GR"/>
        </w:rPr>
      </w:pPr>
      <w:r>
        <w:rPr>
          <w:lang w:val="el-GR"/>
        </w:rPr>
        <w:t>Η εγγύηση συμμετοχής επιστρέφεται στους λοιπούς προσφέροντες,</w:t>
      </w:r>
      <w:r w:rsidRPr="007B1BFB">
        <w:rPr>
          <w:lang w:val="el-GR"/>
        </w:rPr>
        <w:t xml:space="preserve"> </w:t>
      </w:r>
      <w:r>
        <w:rPr>
          <w:szCs w:val="22"/>
          <w:lang w:val="el-GR" w:eastAsia="el-GR"/>
        </w:rPr>
        <w:t>σύμφωνα με τα</w:t>
      </w:r>
      <w:r w:rsidRPr="007B1BFB">
        <w:rPr>
          <w:szCs w:val="22"/>
          <w:lang w:val="el-GR" w:eastAsia="el-GR"/>
        </w:rPr>
        <w:t xml:space="preserve"> </w:t>
      </w:r>
      <w:r>
        <w:rPr>
          <w:szCs w:val="22"/>
          <w:lang w:val="el-GR" w:eastAsia="el-GR"/>
        </w:rPr>
        <w:t xml:space="preserve">ειδικότερα οριζόμενα </w:t>
      </w:r>
      <w:r>
        <w:rPr>
          <w:bCs/>
          <w:lang w:val="el-GR"/>
        </w:rPr>
        <w:t>στην παρ. 3 του</w:t>
      </w:r>
      <w:r>
        <w:rPr>
          <w:szCs w:val="22"/>
          <w:lang w:val="el-GR" w:eastAsia="el-GR"/>
        </w:rPr>
        <w:t xml:space="preserve"> άρθρου 72 του ν. 4412/2016.</w:t>
      </w:r>
      <w:r>
        <w:rPr>
          <w:lang w:val="el-GR"/>
        </w:rPr>
        <w:t xml:space="preserve"> </w:t>
      </w:r>
    </w:p>
    <w:p w14:paraId="2AD004FA" w14:textId="77777777" w:rsidR="00CA375F" w:rsidRPr="00C82863" w:rsidRDefault="00CA375F" w:rsidP="00CA375F">
      <w:pPr>
        <w:spacing w:after="0"/>
        <w:rPr>
          <w:lang w:val="el-GR"/>
        </w:rPr>
      </w:pPr>
      <w:r w:rsidRPr="001729DA">
        <w:rPr>
          <w:b/>
          <w:bCs/>
          <w:lang w:val="el-GR"/>
        </w:rPr>
        <w:t xml:space="preserve">2.2.2.3. </w:t>
      </w:r>
      <w:r w:rsidRPr="00C82863">
        <w:rPr>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w:t>
      </w:r>
      <w:proofErr w:type="spellStart"/>
      <w:r w:rsidRPr="00C82863">
        <w:rPr>
          <w:lang w:val="el-GR"/>
        </w:rPr>
        <w:t>περ</w:t>
      </w:r>
      <w:proofErr w:type="spellEnd"/>
      <w:r w:rsidRPr="00C82863">
        <w:rPr>
          <w:lang w:val="el-GR"/>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095BA9EA" w14:textId="77777777" w:rsidR="00CA375F" w:rsidRDefault="00CA375F" w:rsidP="00CA375F">
      <w:pPr>
        <w:pStyle w:val="3"/>
        <w:spacing w:before="0" w:after="0"/>
        <w:rPr>
          <w:lang w:val="el-GR"/>
        </w:rPr>
      </w:pPr>
    </w:p>
    <w:p w14:paraId="1C92273D" w14:textId="77777777" w:rsidR="00CA375F" w:rsidRDefault="00CA375F" w:rsidP="00CA375F">
      <w:pPr>
        <w:pStyle w:val="3"/>
        <w:spacing w:before="0"/>
        <w:rPr>
          <w:lang w:val="el-GR"/>
        </w:rPr>
      </w:pPr>
      <w:bookmarkStart w:id="21" w:name="_Toc109736927"/>
      <w:r w:rsidRPr="002534A6">
        <w:rPr>
          <w:lang w:val="el-GR"/>
        </w:rPr>
        <w:t>2.2.3</w:t>
      </w:r>
      <w:r w:rsidRPr="002534A6">
        <w:rPr>
          <w:lang w:val="el-GR"/>
        </w:rPr>
        <w:tab/>
        <w:t>Λόγοι αποκλεισμού</w:t>
      </w:r>
      <w:bookmarkEnd w:id="21"/>
      <w:r>
        <w:rPr>
          <w:lang w:val="el-GR"/>
        </w:rPr>
        <w:t xml:space="preserve"> </w:t>
      </w:r>
    </w:p>
    <w:p w14:paraId="2DF80F9A" w14:textId="77777777" w:rsidR="00CA375F" w:rsidRPr="00313DB4" w:rsidRDefault="00CA375F" w:rsidP="00CA375F">
      <w:pPr>
        <w:rPr>
          <w:lang w:val="el-GR"/>
        </w:rPr>
      </w:pPr>
      <w:r>
        <w:rPr>
          <w:lang w:val="el-GR"/>
        </w:rPr>
        <w:t>Αποκλείεται από τη συμμετοχή στην παρούσα διαδικασία σύναψης σύμβασης (διαγωνισμό)</w:t>
      </w:r>
      <w:r w:rsidRPr="001B3206">
        <w:rPr>
          <w:lang w:val="el-GR"/>
        </w:rPr>
        <w:t xml:space="preserve"> </w:t>
      </w:r>
      <w:r>
        <w:rPr>
          <w:lang w:val="el-GR"/>
        </w:rPr>
        <w:t>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07B4284" w14:textId="77777777" w:rsidR="00CA375F" w:rsidRDefault="00CA375F" w:rsidP="00CA375F">
      <w:pPr>
        <w:rPr>
          <w:lang w:val="el-GR"/>
        </w:rPr>
      </w:pPr>
      <w:r>
        <w:rPr>
          <w:b/>
          <w:bCs/>
          <w:lang w:val="el-GR"/>
        </w:rPr>
        <w:t xml:space="preserve">2.2.3.1. </w:t>
      </w:r>
      <w:r>
        <w:rPr>
          <w:lang w:val="el-GR"/>
        </w:rPr>
        <w:t xml:space="preserve"> Όταν υπάρχει σε βάρος </w:t>
      </w:r>
      <w:r w:rsidRPr="00220F87">
        <w:rPr>
          <w:lang w:val="el-GR"/>
        </w:rPr>
        <w:t>του αμετάκλητη</w:t>
      </w:r>
      <w:r>
        <w:rPr>
          <w:lang w:val="el-GR"/>
        </w:rPr>
        <w:t xml:space="preserve"> καταδικαστική απόφαση για ένα από τα ακόλουθα εγκλήματα:</w:t>
      </w:r>
    </w:p>
    <w:p w14:paraId="33B384F1" w14:textId="77777777" w:rsidR="00CA375F" w:rsidRPr="002E1623" w:rsidRDefault="00CA375F" w:rsidP="00CA375F">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14:paraId="08FFD3DE" w14:textId="77777777" w:rsidR="00CA375F" w:rsidRPr="002E1623" w:rsidRDefault="00CA375F" w:rsidP="00CA375F">
      <w:pPr>
        <w:rPr>
          <w:lang w:val="el-GR"/>
        </w:rPr>
      </w:pPr>
      <w:r>
        <w:rPr>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96F959B" w14:textId="77777777" w:rsidR="00CA375F" w:rsidRPr="00D946B5" w:rsidRDefault="00CA375F" w:rsidP="00CA375F">
      <w:pPr>
        <w:suppressAutoHyphens w:val="0"/>
        <w:autoSpaceDE w:val="0"/>
        <w:autoSpaceDN w:val="0"/>
        <w:adjustRightInd w:val="0"/>
        <w:rPr>
          <w:szCs w:val="22"/>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Pr>
          <w:szCs w:val="22"/>
          <w:lang w:val="el-GR" w:eastAsia="el-GR"/>
        </w:rPr>
        <w:t xml:space="preserve"> </w:t>
      </w:r>
      <w:r w:rsidRPr="00D946B5">
        <w:rPr>
          <w:szCs w:val="22"/>
          <w:lang w:val="el-GR" w:eastAsia="el-GR"/>
        </w:rPr>
        <w:t xml:space="preserve">Ποινικού Κώδικα και των άρθρων 155 </w:t>
      </w:r>
      <w:proofErr w:type="spellStart"/>
      <w:r w:rsidRPr="00D946B5">
        <w:rPr>
          <w:szCs w:val="22"/>
          <w:lang w:val="el-GR" w:eastAsia="el-GR"/>
        </w:rPr>
        <w:t>επ</w:t>
      </w:r>
      <w:proofErr w:type="spellEnd"/>
      <w:r w:rsidRPr="00D946B5">
        <w:rPr>
          <w:szCs w:val="22"/>
          <w:lang w:val="el-GR" w:eastAsia="el-GR"/>
        </w:rPr>
        <w:t>. του Εθνικού</w:t>
      </w:r>
      <w:r>
        <w:rPr>
          <w:szCs w:val="22"/>
          <w:lang w:val="el-GR" w:eastAsia="el-GR"/>
        </w:rPr>
        <w:t xml:space="preserve"> </w:t>
      </w:r>
      <w:r w:rsidRPr="00D946B5">
        <w:rPr>
          <w:szCs w:val="22"/>
          <w:lang w:val="el-GR" w:eastAsia="el-GR"/>
        </w:rPr>
        <w:t>Τελωνειακού Κώδικα (ν. 2960/2001, Α’ 265), όταν αυτά</w:t>
      </w:r>
      <w:r>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Pr>
          <w:szCs w:val="22"/>
          <w:lang w:val="el-GR" w:eastAsia="el-GR"/>
        </w:rPr>
        <w:t xml:space="preserve"> </w:t>
      </w:r>
      <w:r w:rsidRPr="00D946B5">
        <w:rPr>
          <w:szCs w:val="22"/>
          <w:lang w:val="el-GR" w:eastAsia="el-GR"/>
        </w:rPr>
        <w:t>αυτών των συμφερόντων, καθώς και τα εγκλήματα των</w:t>
      </w:r>
      <w:r>
        <w:rPr>
          <w:szCs w:val="22"/>
          <w:lang w:val="el-GR" w:eastAsia="el-GR"/>
        </w:rPr>
        <w:t xml:space="preserve"> </w:t>
      </w:r>
      <w:r w:rsidRPr="00D946B5">
        <w:rPr>
          <w:szCs w:val="22"/>
          <w:lang w:val="el-GR" w:eastAsia="el-GR"/>
        </w:rPr>
        <w:t xml:space="preserve">άρθρων 23 (διασυνοριακή </w:t>
      </w:r>
      <w:r w:rsidRPr="00D946B5">
        <w:rPr>
          <w:szCs w:val="22"/>
          <w:lang w:val="el-GR" w:eastAsia="el-GR"/>
        </w:rPr>
        <w:lastRenderedPageBreak/>
        <w:t>απάτη σχετικά με τον ΦΠΑ)</w:t>
      </w:r>
      <w:r>
        <w:rPr>
          <w:szCs w:val="22"/>
          <w:lang w:val="el-GR" w:eastAsia="el-GR"/>
        </w:rPr>
        <w:t xml:space="preserve"> </w:t>
      </w:r>
      <w:r w:rsidRPr="00D946B5">
        <w:rPr>
          <w:szCs w:val="22"/>
          <w:lang w:val="el-GR" w:eastAsia="el-GR"/>
        </w:rPr>
        <w:t>και 24 (επικουρικές διατάξεις για την ποινική προστασία</w:t>
      </w:r>
      <w:r>
        <w:rPr>
          <w:szCs w:val="22"/>
          <w:lang w:val="el-GR" w:eastAsia="el-GR"/>
        </w:rPr>
        <w:t xml:space="preserve"> </w:t>
      </w:r>
      <w:r w:rsidRPr="00D946B5">
        <w:rPr>
          <w:szCs w:val="22"/>
          <w:lang w:val="el-GR" w:eastAsia="el-GR"/>
        </w:rPr>
        <w:t>των οικονομικών συμφερόντων της Ευρωπαϊκής Ένωσης) του ν. 4689/2020 (Α’ 103),</w:t>
      </w:r>
    </w:p>
    <w:p w14:paraId="28CB50B9" w14:textId="77777777" w:rsidR="00CA375F" w:rsidRDefault="00CA375F" w:rsidP="00CA375F">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t>L</w:t>
      </w:r>
      <w:r>
        <w:rPr>
          <w:lang w:val="el-GR"/>
        </w:rPr>
        <w:t xml:space="preserve"> </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AE494E3" w14:textId="77777777" w:rsidR="00CA375F" w:rsidRDefault="00CA375F" w:rsidP="00CA375F">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sidRPr="008751C4">
        <w:rPr>
          <w:lang w:val="el-GR"/>
        </w:rPr>
        <w:t xml:space="preserve"> </w:t>
      </w:r>
      <w:r>
        <w:rPr>
          <w:lang w:val="el-GR"/>
        </w:rPr>
        <w:t>14</w:t>
      </w:r>
      <w:r w:rsidRPr="00355202">
        <w:rPr>
          <w:lang w:val="el-GR"/>
        </w:rPr>
        <w:t>1</w:t>
      </w:r>
      <w:r>
        <w:rPr>
          <w:lang w:val="el-GR"/>
        </w:rPr>
        <w:t xml:space="preserve">/05.06.2015) και τα εγκλήματα των άρθρων 2 και 39 του ν. 4557/2018 (Α’ 139), </w:t>
      </w:r>
    </w:p>
    <w:p w14:paraId="4E308D79" w14:textId="77777777" w:rsidR="00CA375F" w:rsidRDefault="00CA375F" w:rsidP="00CA375F">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 </w:t>
      </w:r>
    </w:p>
    <w:p w14:paraId="37B03FF6" w14:textId="77777777" w:rsidR="00CA375F" w:rsidRPr="00405D54" w:rsidRDefault="00CA375F" w:rsidP="00CA375F">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rPr>
        <w:t xml:space="preserve">Η υποχρέωση του προηγούμενου εδαφίου αφορά: </w:t>
      </w:r>
    </w:p>
    <w:p w14:paraId="7F929482" w14:textId="77777777" w:rsidR="00CA375F" w:rsidRDefault="00CA375F" w:rsidP="00CA375F">
      <w:pPr>
        <w:rPr>
          <w:lang w:val="el-GR"/>
        </w:rPr>
      </w:pPr>
      <w:r w:rsidRPr="008751C4">
        <w:rPr>
          <w:lang w:val="el-GR"/>
        </w:rPr>
        <w:t>-</w:t>
      </w:r>
      <w:r>
        <w:rPr>
          <w:lang w:val="el-GR"/>
        </w:rPr>
        <w:t xml:space="preserve"> στις περιπτώσεις εταιρειών περιορισμένης ευθύνης (Ε.Π.Ε.),</w:t>
      </w:r>
      <w:r w:rsidRPr="00405D54">
        <w:rPr>
          <w:lang w:val="el-GR"/>
        </w:rPr>
        <w:t xml:space="preserve"> </w:t>
      </w:r>
      <w:r>
        <w:rPr>
          <w:lang w:val="el-GR"/>
        </w:rPr>
        <w:t>ιδιωτικών κεφαλαιουχικών εταιρειών (Ι.Κ.Ε.) και προσωπικών εταιρειών (Ο.Ε. και Ε.Ε.) τους διαχειριστές.</w:t>
      </w:r>
    </w:p>
    <w:p w14:paraId="35583EC1" w14:textId="77777777" w:rsidR="00CA375F" w:rsidRPr="000C4284" w:rsidRDefault="00CA375F" w:rsidP="00CA375F">
      <w:pPr>
        <w:suppressAutoHyphens w:val="0"/>
        <w:spacing w:line="252" w:lineRule="auto"/>
        <w:rPr>
          <w:lang w:val="el-GR"/>
        </w:rPr>
      </w:pPr>
      <w:r>
        <w:rPr>
          <w:lang w:val="el-GR"/>
        </w:rPr>
        <w:t>- στις περιπτώσεις ανωνύμων εταιρειών (Α.Ε.), 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56C51F3" w14:textId="77777777" w:rsidR="00CA375F" w:rsidRDefault="00CA375F" w:rsidP="00CA375F">
      <w:pPr>
        <w:suppressAutoHyphens w:val="0"/>
        <w:spacing w:line="252" w:lineRule="auto"/>
        <w:rPr>
          <w:lang w:val="el-GR"/>
        </w:rPr>
      </w:pPr>
      <w:r>
        <w:rPr>
          <w:lang w:val="el-GR"/>
        </w:rPr>
        <w:t>- στις περιπτώσεις Συνεταιρισμών, τα μέλη του Διοικητικού Συμβουλίου.</w:t>
      </w:r>
    </w:p>
    <w:p w14:paraId="779096F7" w14:textId="77777777" w:rsidR="00CA375F" w:rsidRDefault="00CA375F" w:rsidP="00CA375F">
      <w:pPr>
        <w:suppressAutoHyphens w:val="0"/>
        <w:spacing w:line="252" w:lineRule="auto"/>
        <w:rPr>
          <w:b/>
          <w:lang w:val="el-GR"/>
        </w:rPr>
      </w:pPr>
      <w:r>
        <w:rPr>
          <w:lang w:val="el-GR"/>
        </w:rPr>
        <w:t>- σε όλες τις υπόλοιπες περιπτώσεις νομικών προσώπων, τον κατά περίπτωση  νόμιμο εκπρόσωπο.</w:t>
      </w:r>
    </w:p>
    <w:p w14:paraId="00FC6AB6" w14:textId="77777777" w:rsidR="00CA375F" w:rsidRDefault="00CA375F" w:rsidP="00CA375F">
      <w:pPr>
        <w:rPr>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14:paraId="6E9667A9" w14:textId="77777777" w:rsidR="00CA375F" w:rsidRPr="00DA452C" w:rsidRDefault="00CA375F" w:rsidP="00CA375F">
      <w:pPr>
        <w:suppressAutoHyphens w:val="0"/>
        <w:autoSpaceDE w:val="0"/>
        <w:autoSpaceDN w:val="0"/>
        <w:adjustRightInd w:val="0"/>
        <w:jc w:val="left"/>
        <w:rPr>
          <w:bCs/>
          <w:lang w:val="el-GR"/>
        </w:rPr>
      </w:pPr>
      <w:r>
        <w:rPr>
          <w:b/>
          <w:bCs/>
          <w:lang w:val="el-GR"/>
        </w:rPr>
        <w:t>2.2.3.2</w:t>
      </w:r>
      <w:r w:rsidRPr="00DA452C">
        <w:rPr>
          <w:b/>
          <w:bCs/>
          <w:lang w:val="el-GR"/>
        </w:rPr>
        <w:t xml:space="preserve">. </w:t>
      </w:r>
      <w:r>
        <w:rPr>
          <w:szCs w:val="22"/>
          <w:lang w:val="el-GR" w:eastAsia="el-GR"/>
        </w:rPr>
        <w:t>Στις ακόλουθες περιπτώσεις</w:t>
      </w:r>
      <w:r w:rsidRPr="00DA452C">
        <w:rPr>
          <w:bCs/>
          <w:lang w:val="el-GR"/>
        </w:rPr>
        <w:t>:</w:t>
      </w:r>
    </w:p>
    <w:p w14:paraId="1B13AA4C" w14:textId="77777777" w:rsidR="00CA375F" w:rsidRPr="00753DC5" w:rsidRDefault="00CA375F" w:rsidP="00CA375F">
      <w:pPr>
        <w:rPr>
          <w:bCs/>
          <w:lang w:val="el-GR"/>
        </w:rPr>
      </w:pPr>
      <w:r>
        <w:rPr>
          <w:bCs/>
          <w:lang w:val="el-GR"/>
        </w:rPr>
        <w:t>α) όταν</w:t>
      </w:r>
      <w:r w:rsidRPr="00753DC5">
        <w:rPr>
          <w:bCs/>
          <w:lang w:val="el-GR"/>
        </w:rPr>
        <w:t xml:space="preserve"> </w:t>
      </w:r>
      <w:r>
        <w:rPr>
          <w:bCs/>
          <w:lang w:val="el-GR"/>
        </w:rPr>
        <w:t>ο οικονομικός φορέας</w:t>
      </w:r>
      <w:r w:rsidRPr="00753DC5">
        <w:rPr>
          <w:bCs/>
          <w:lang w:val="el-GR"/>
        </w:rPr>
        <w:t xml:space="preserve">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r>
        <w:rPr>
          <w:bCs/>
          <w:lang w:val="el-GR"/>
        </w:rPr>
        <w:t xml:space="preserve">, </w:t>
      </w:r>
      <w:r w:rsidRPr="00753DC5">
        <w:rPr>
          <w:bCs/>
          <w:lang w:val="el-GR"/>
        </w:rPr>
        <w:t>ή</w:t>
      </w:r>
    </w:p>
    <w:p w14:paraId="5C78D3D7" w14:textId="77777777" w:rsidR="00CA375F" w:rsidRDefault="00CA375F" w:rsidP="00CA375F">
      <w:pPr>
        <w:rPr>
          <w:bCs/>
          <w:lang w:val="el-GR"/>
        </w:rPr>
      </w:pPr>
      <w:r w:rsidRPr="00753DC5">
        <w:rPr>
          <w:bCs/>
          <w:lang w:val="el-GR"/>
        </w:rPr>
        <w:t xml:space="preserve">β) </w:t>
      </w:r>
      <w:r>
        <w:rPr>
          <w:bCs/>
          <w:lang w:val="el-GR"/>
        </w:rPr>
        <w:t xml:space="preserve">όταν η αναθέτουσα αρχή </w:t>
      </w:r>
      <w:r w:rsidRPr="00753DC5">
        <w:rPr>
          <w:bCs/>
          <w:lang w:val="el-GR"/>
        </w:rPr>
        <w:t xml:space="preserve">μπορεί να αποδείξει με τα κατάλληλα μέσα ότι ο </w:t>
      </w:r>
      <w:r>
        <w:rPr>
          <w:bCs/>
          <w:lang w:val="el-GR"/>
        </w:rPr>
        <w:t>οικονομικός φορέας</w:t>
      </w:r>
      <w:r w:rsidRPr="00753DC5">
        <w:rPr>
          <w:bCs/>
          <w:lang w:val="el-GR"/>
        </w:rPr>
        <w:t xml:space="preserve"> έχει αθετήσει τις υποχρεώσεις του όσον αφορά την καταβολή φόρων ή</w:t>
      </w:r>
      <w:r>
        <w:rPr>
          <w:bCs/>
          <w:lang w:val="el-GR"/>
        </w:rPr>
        <w:t xml:space="preserve"> εισφορών κοινωνικής ασφάλισης.</w:t>
      </w:r>
    </w:p>
    <w:p w14:paraId="2263BBB8" w14:textId="77777777" w:rsidR="00CA375F" w:rsidRDefault="00CA375F" w:rsidP="00CA375F">
      <w:pPr>
        <w:rPr>
          <w:bCs/>
          <w:lang w:val="el-GR"/>
        </w:rPr>
      </w:pPr>
      <w:r w:rsidRPr="00097E86">
        <w:rPr>
          <w:bCs/>
          <w:lang w:val="el-GR"/>
        </w:rPr>
        <w:t>Αν ο οικονομικός φορέας είναι</w:t>
      </w:r>
      <w:r w:rsidRPr="00753DC5">
        <w:rPr>
          <w:bCs/>
          <w:lang w:val="el-GR"/>
        </w:rPr>
        <w:t xml:space="preserve"> Έλληνας πολίτης ή έχει την εγκατάστασή του στην Ελλάδα, οι υποχρεώσεις του που αφορούν </w:t>
      </w:r>
      <w:r>
        <w:rPr>
          <w:bCs/>
          <w:lang w:val="el-GR"/>
        </w:rPr>
        <w:t>σ</w:t>
      </w:r>
      <w:r w:rsidRPr="00753DC5">
        <w:rPr>
          <w:bCs/>
          <w:lang w:val="el-GR"/>
        </w:rPr>
        <w:t>τις εισφορές κοινωνικής ασφάλισης καλύπτουν τόσο την κύρια όσο και την επικουρική ασφάλιση.</w:t>
      </w:r>
    </w:p>
    <w:p w14:paraId="672548CC" w14:textId="77777777" w:rsidR="00CA375F" w:rsidRPr="00753DC5" w:rsidRDefault="00CA375F" w:rsidP="00CA375F">
      <w:pPr>
        <w:rPr>
          <w:bCs/>
          <w:lang w:val="el-GR"/>
        </w:rPr>
      </w:pPr>
      <w:r w:rsidRPr="005271F4">
        <w:rPr>
          <w:bCs/>
          <w:lang w:val="el-GR"/>
        </w:rPr>
        <w:t xml:space="preserve">Οι υποχρεώσεις των </w:t>
      </w:r>
      <w:proofErr w:type="spellStart"/>
      <w:r w:rsidRPr="005271F4">
        <w:rPr>
          <w:bCs/>
          <w:lang w:val="el-GR"/>
        </w:rPr>
        <w:t>περ</w:t>
      </w:r>
      <w:proofErr w:type="spellEnd"/>
      <w:r w:rsidRPr="005271F4">
        <w:rPr>
          <w:bCs/>
          <w:lang w:val="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C66BAD7" w14:textId="77777777" w:rsidR="00CA375F" w:rsidRDefault="00CA375F" w:rsidP="00CA375F">
      <w:pPr>
        <w:rPr>
          <w:b/>
          <w:bCs/>
          <w:lang w:val="el-GR"/>
        </w:rPr>
      </w:pPr>
      <w:r w:rsidRPr="0015379D">
        <w:rPr>
          <w:b/>
          <w:bCs/>
          <w:lang w:val="el-GR"/>
        </w:rPr>
        <w:t xml:space="preserve">Δεν αποκλείεται ο οικονομικός φορέας, </w:t>
      </w:r>
      <w:r w:rsidRPr="00E33B0A">
        <w:rPr>
          <w:bCs/>
          <w:lang w:val="el-GR"/>
        </w:rPr>
        <w:t xml:space="preserve">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w:t>
      </w:r>
      <w:r w:rsidRPr="00E33B0A">
        <w:rPr>
          <w:bCs/>
          <w:lang w:val="el-GR"/>
        </w:rPr>
        <w:lastRenderedPageBreak/>
        <w:t>δεδουλευμένων τόκων ή των προστίμων είτε υπαγόμενος σε δεσμευτικό δια</w:t>
      </w:r>
      <w:r>
        <w:rPr>
          <w:bCs/>
          <w:lang w:val="el-GR"/>
        </w:rPr>
        <w:t xml:space="preserve">κανονισμό για την καταβολή τους </w:t>
      </w:r>
      <w:r>
        <w:rPr>
          <w:lang w:val="el-GR"/>
        </w:rPr>
        <w:t>στο μέτρο που τηρεί τους όρους του δεσμευτικού κανονισμού.</w:t>
      </w:r>
    </w:p>
    <w:p w14:paraId="2C1A7FD5" w14:textId="29EE1249" w:rsidR="00CA375F" w:rsidRPr="0077258B" w:rsidRDefault="00CA375F" w:rsidP="00CA375F">
      <w:pPr>
        <w:rPr>
          <w:bCs/>
          <w:lang w:val="el-GR"/>
        </w:rPr>
      </w:pPr>
      <w:r w:rsidRPr="00097E86">
        <w:rPr>
          <w:b/>
          <w:bCs/>
          <w:lang w:val="el-GR"/>
        </w:rPr>
        <w:t>2.2.3.3.</w:t>
      </w:r>
      <w:r w:rsidRPr="00097E86">
        <w:rPr>
          <w:bCs/>
          <w:lang w:val="el-GR"/>
        </w:rPr>
        <w:t xml:space="preserve"> </w:t>
      </w:r>
      <w:r w:rsidRPr="00097E86">
        <w:rPr>
          <w:b/>
          <w:bCs/>
          <w:lang w:val="el-GR"/>
        </w:rPr>
        <w:t>Κατ’ εξαίρεση ο οικονομικός φορέας δεν αποκλείεται</w:t>
      </w:r>
      <w:r w:rsidRPr="00097E86">
        <w:rPr>
          <w:bCs/>
          <w:lang w:val="el-GR"/>
        </w:rPr>
        <w:t xml:space="preserve">, όταν ο αποκλεισμός, σύμφωνα με την  παράγραφο 2.2.3.2, θα ήταν σαφώς δυσανάλογος, ιδίως όταν μόνο μικρά ποσά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του Ν. 4412/16, πριν από την εκπνοή της προθεσμίας υποβολής </w:t>
      </w:r>
      <w:r w:rsidRPr="0077258B">
        <w:rPr>
          <w:bCs/>
          <w:lang w:val="el-GR"/>
        </w:rPr>
        <w:t>προσφοράς.</w:t>
      </w:r>
      <w:r w:rsidR="0083675B" w:rsidRPr="0077258B">
        <w:rPr>
          <w:lang w:val="el-GR"/>
        </w:rPr>
        <w:t xml:space="preserve"> </w:t>
      </w:r>
      <w:r w:rsidR="0083675B" w:rsidRPr="0077258B">
        <w:rPr>
          <w:bCs/>
          <w:lang w:val="el-GR"/>
        </w:rPr>
        <w:t xml:space="preserve">Μικρά ποσά, για την παρούσα διαδικασία, θεωρούνται αυτά που δεν ξεπερνούν </w:t>
      </w:r>
      <w:r w:rsidR="0077258B" w:rsidRPr="0077258B">
        <w:rPr>
          <w:bCs/>
          <w:lang w:val="el-GR"/>
        </w:rPr>
        <w:t xml:space="preserve">τις </w:t>
      </w:r>
      <w:r w:rsidR="0077258B" w:rsidRPr="0077258B">
        <w:rPr>
          <w:b/>
          <w:bCs/>
          <w:lang w:val="el-GR"/>
        </w:rPr>
        <w:t>50.000,00€</w:t>
      </w:r>
      <w:r w:rsidR="0083675B" w:rsidRPr="0077258B">
        <w:rPr>
          <w:b/>
          <w:bCs/>
          <w:lang w:val="el-GR"/>
        </w:rPr>
        <w:t>.</w:t>
      </w:r>
    </w:p>
    <w:p w14:paraId="0FA6CAED" w14:textId="77777777" w:rsidR="00CA375F" w:rsidRPr="0051246B" w:rsidRDefault="00CA375F" w:rsidP="00CA375F">
      <w:pPr>
        <w:rPr>
          <w:lang w:val="el-GR"/>
        </w:rPr>
      </w:pPr>
      <w:r w:rsidRPr="0051246B">
        <w:rPr>
          <w:b/>
          <w:bCs/>
          <w:lang w:val="el-GR"/>
        </w:rPr>
        <w:t>2.2.3.4.</w:t>
      </w:r>
      <w:r w:rsidRPr="0051246B">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0CC39096" w14:textId="77777777" w:rsidR="00CA375F" w:rsidRPr="0051246B" w:rsidRDefault="00CA375F" w:rsidP="00CA375F">
      <w:pPr>
        <w:rPr>
          <w:lang w:val="el-GR"/>
        </w:rPr>
      </w:pPr>
      <w:r w:rsidRPr="0051246B">
        <w:rPr>
          <w:lang w:val="el-GR"/>
        </w:rPr>
        <w:t xml:space="preserve">(α) εάν έχει αθετήσει τις υποχρεώσεις που προβλέπονται στην παρ. 2 του άρθρου 18 του ν. 4412/2016, </w:t>
      </w:r>
      <w:r w:rsidRPr="002B58F2">
        <w:rPr>
          <w:lang w:val="el-GR"/>
        </w:rPr>
        <w:t>περί αρχών που εφαρμόζονται στις διαδικασίες σύναψης δημοσίων συμβάσεων,</w:t>
      </w:r>
    </w:p>
    <w:p w14:paraId="458E7D98" w14:textId="77777777" w:rsidR="00CA375F" w:rsidRPr="0051246B" w:rsidRDefault="00CA375F" w:rsidP="00CA375F">
      <w:pPr>
        <w:rPr>
          <w:lang w:val="el-GR"/>
        </w:rPr>
      </w:pPr>
      <w:r w:rsidRPr="0051246B">
        <w:rPr>
          <w:lang w:val="el-GR"/>
        </w:rPr>
        <w:t>(β)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w:t>
      </w:r>
      <w:r>
        <w:rPr>
          <w:lang w:val="el-GR"/>
        </w:rPr>
        <w:t xml:space="preserve"> ή έχει υπαχθεί σε διαδικασία εξυγίανσης και δεν τηρεί τους όρους αυτής</w:t>
      </w:r>
      <w:r w:rsidRPr="0051246B">
        <w:rPr>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675056B" w14:textId="77777777" w:rsidR="00CA375F" w:rsidRPr="0051246B" w:rsidRDefault="00CA375F" w:rsidP="00CA375F">
      <w:pPr>
        <w:rPr>
          <w:lang w:val="el-GR"/>
        </w:rPr>
      </w:pPr>
      <w:r w:rsidRPr="0051246B">
        <w:rPr>
          <w:lang w:val="el-GR"/>
        </w:rPr>
        <w:t xml:space="preserve">(γ) </w:t>
      </w:r>
      <w:r>
        <w:rPr>
          <w:lang w:val="el-GR"/>
        </w:rPr>
        <w:t xml:space="preserve">εάν, </w:t>
      </w:r>
      <w:r w:rsidRPr="00790D05">
        <w:rPr>
          <w:lang w:val="el-GR"/>
        </w:rPr>
        <w:t>με την επιφύλαξη της παραγράφου 3β του άρθρου 44 του ν. 3959/2011</w:t>
      </w:r>
      <w:r w:rsidRPr="00D61E70">
        <w:rPr>
          <w:lang w:val="el-GR"/>
        </w:rPr>
        <w:t xml:space="preserve"> </w:t>
      </w:r>
      <w:r w:rsidRPr="00E14C02">
        <w:rPr>
          <w:lang w:val="el-GR"/>
        </w:rPr>
        <w:t>περί ποινικών κυρώσεων και</w:t>
      </w:r>
      <w:r>
        <w:rPr>
          <w:lang w:val="el-GR"/>
        </w:rPr>
        <w:t xml:space="preserve"> </w:t>
      </w:r>
      <w:r w:rsidRPr="00E14C02">
        <w:rPr>
          <w:lang w:val="el-GR"/>
        </w:rPr>
        <w:t>άλλων διοικητικών συνεπειών</w:t>
      </w:r>
      <w:r>
        <w:rPr>
          <w:lang w:val="el-GR"/>
        </w:rPr>
        <w:t xml:space="preserve">, </w:t>
      </w:r>
      <w:r w:rsidRPr="0051246B">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25D7B23" w14:textId="77777777" w:rsidR="00CA375F" w:rsidRPr="0051246B" w:rsidRDefault="00CA375F" w:rsidP="00CA375F">
      <w:pPr>
        <w:rPr>
          <w:lang w:val="el-GR"/>
        </w:rPr>
      </w:pPr>
      <w:r w:rsidRPr="0051246B">
        <w:rPr>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6749E06E" w14:textId="77777777" w:rsidR="00CA375F" w:rsidRPr="0051246B" w:rsidRDefault="00CA375F" w:rsidP="00CA375F">
      <w:pPr>
        <w:rPr>
          <w:lang w:val="el-GR"/>
        </w:rPr>
      </w:pPr>
      <w:r w:rsidRPr="0051246B">
        <w:rPr>
          <w:lang w:val="el-GR"/>
        </w:rPr>
        <w:t xml:space="preserve"> (ε)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Pr>
          <w:lang w:val="el-GR"/>
        </w:rPr>
        <w:t xml:space="preserve">σύμφωνα με όσα ορίζονται </w:t>
      </w:r>
      <w:r w:rsidRPr="0051246B">
        <w:rPr>
          <w:lang w:val="el-GR"/>
        </w:rPr>
        <w:t xml:space="preserve">στο άρθρο 48 του ν. 4412/2016, δεν μπορεί να θεραπευθεί με άλλα, λιγότερο παρεμβατικά, μέσα, </w:t>
      </w:r>
    </w:p>
    <w:p w14:paraId="1833B953" w14:textId="77777777" w:rsidR="00CA375F" w:rsidRPr="0051246B" w:rsidRDefault="00CA375F" w:rsidP="00CA375F">
      <w:pPr>
        <w:rPr>
          <w:lang w:val="el-GR"/>
        </w:rPr>
      </w:pPr>
      <w:r w:rsidRPr="0051246B">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3596512" w14:textId="77777777" w:rsidR="00CA375F" w:rsidRPr="0051246B" w:rsidRDefault="00CA375F" w:rsidP="00CA375F">
      <w:pPr>
        <w:rPr>
          <w:lang w:val="el-GR"/>
        </w:rPr>
      </w:pPr>
      <w:r w:rsidRPr="0051246B">
        <w:rPr>
          <w:lang w:val="el-GR"/>
        </w:rPr>
        <w:t>(ζ) εάν έχει κριθεί ένοχος</w:t>
      </w:r>
      <w:r>
        <w:rPr>
          <w:lang w:val="el-GR"/>
        </w:rPr>
        <w:t xml:space="preserve"> εκ προθέσεως</w:t>
      </w:r>
      <w:r w:rsidRPr="0051246B">
        <w:rPr>
          <w:lang w:val="el-GR"/>
        </w:rPr>
        <w:t xml:space="preserve"> σοβαρών </w:t>
      </w:r>
      <w:r>
        <w:rPr>
          <w:lang w:val="el-GR"/>
        </w:rPr>
        <w:t>απατηλών</w:t>
      </w:r>
      <w:r w:rsidRPr="0051246B">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678714B1" w14:textId="77777777" w:rsidR="00CA375F" w:rsidRPr="0051246B" w:rsidRDefault="00CA375F" w:rsidP="00CA375F">
      <w:pPr>
        <w:rPr>
          <w:lang w:val="el-GR"/>
        </w:rPr>
      </w:pPr>
      <w:r w:rsidRPr="0051246B">
        <w:rPr>
          <w:lang w:val="el-GR"/>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w:t>
      </w:r>
      <w:r>
        <w:rPr>
          <w:lang w:val="el-GR"/>
        </w:rPr>
        <w:t xml:space="preserve"> με απατηλό τρόπο</w:t>
      </w:r>
      <w:r w:rsidRPr="0051246B">
        <w:rPr>
          <w:lang w:val="el-GR"/>
        </w:rPr>
        <w:t xml:space="preserve"> παραπλανητικές πληροφορίες που ενδέχεται να επηρεάσουν ουσιωδώς τις αποφάσεις που αφορούν τον αποκλεισμό, την επιλογή ή την ανάθεση, </w:t>
      </w:r>
    </w:p>
    <w:p w14:paraId="4431AA22" w14:textId="77777777" w:rsidR="00CA375F" w:rsidRPr="0051246B" w:rsidRDefault="00CA375F" w:rsidP="00CA375F">
      <w:pPr>
        <w:rPr>
          <w:lang w:val="el-GR"/>
        </w:rPr>
      </w:pPr>
      <w:r w:rsidRPr="0051246B">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sidRPr="0051246B">
        <w:rPr>
          <w:lang w:val="el-GR"/>
        </w:rPr>
        <w:t>αμφιβόλω</w:t>
      </w:r>
      <w:proofErr w:type="spellEnd"/>
      <w:r w:rsidRPr="0051246B">
        <w:rPr>
          <w:lang w:val="el-GR"/>
        </w:rPr>
        <w:t xml:space="preserve"> την ακερ</w:t>
      </w:r>
      <w:r>
        <w:rPr>
          <w:lang w:val="el-GR"/>
        </w:rPr>
        <w:t>αιότητά του.</w:t>
      </w:r>
      <w:r w:rsidRPr="0051246B">
        <w:rPr>
          <w:lang w:val="el-GR"/>
        </w:rPr>
        <w:t xml:space="preserve"> </w:t>
      </w:r>
    </w:p>
    <w:p w14:paraId="4058C067" w14:textId="77777777" w:rsidR="00CA375F" w:rsidRPr="0051246B" w:rsidRDefault="00CA375F" w:rsidP="00CA375F">
      <w:pPr>
        <w:rPr>
          <w:b/>
          <w:lang w:val="el-GR"/>
        </w:rPr>
      </w:pPr>
      <w:r w:rsidRPr="0051246B">
        <w:rPr>
          <w:b/>
          <w:lang w:val="el-GR"/>
        </w:rPr>
        <w:t xml:space="preserve">Εάν στις ως άνω περιπτώσεις (α) έως </w:t>
      </w:r>
      <w:r>
        <w:rPr>
          <w:b/>
          <w:lang w:val="el-GR"/>
        </w:rPr>
        <w:t>(θ)</w:t>
      </w:r>
      <w:r w:rsidRPr="0051246B">
        <w:rPr>
          <w:b/>
          <w:lang w:val="el-GR"/>
        </w:rPr>
        <w:t xml:space="preserve"> η περίοδος αποκλεισμού δεν έχει καθοριστεί με αμετάκλητη απόφαση, αυτή ανέρχεται σε τρία (3) έτη</w:t>
      </w:r>
      <w:r>
        <w:rPr>
          <w:b/>
          <w:lang w:val="el-GR"/>
        </w:rPr>
        <w:t xml:space="preserve"> από την ημερομηνία έκδοσης πράξης που βεβαιώνει</w:t>
      </w:r>
      <w:r w:rsidRPr="007F519F">
        <w:rPr>
          <w:b/>
          <w:lang w:val="el-GR"/>
        </w:rPr>
        <w:t xml:space="preserve"> </w:t>
      </w:r>
      <w:r>
        <w:rPr>
          <w:b/>
          <w:lang w:val="el-GR"/>
        </w:rPr>
        <w:t>το σχετικό γεγονός</w:t>
      </w:r>
      <w:r>
        <w:rPr>
          <w:lang w:val="el-GR"/>
        </w:rPr>
        <w:t>.</w:t>
      </w:r>
    </w:p>
    <w:p w14:paraId="27DA1865" w14:textId="4CB57163" w:rsidR="00CA375F" w:rsidRPr="007F65D6" w:rsidRDefault="00CA375F" w:rsidP="00CA375F">
      <w:pPr>
        <w:suppressAutoHyphens w:val="0"/>
        <w:spacing w:after="160" w:line="252" w:lineRule="auto"/>
        <w:rPr>
          <w:lang w:val="el-GR"/>
        </w:rPr>
      </w:pPr>
      <w:r>
        <w:rPr>
          <w:b/>
          <w:bCs/>
          <w:lang w:val="el-GR"/>
        </w:rPr>
        <w:t xml:space="preserve">2.2.3.5. </w:t>
      </w:r>
      <w:r w:rsidR="0001429E">
        <w:rPr>
          <w:b/>
          <w:bCs/>
          <w:lang w:val="el-GR"/>
        </w:rPr>
        <w:t>Α</w:t>
      </w:r>
      <w:r w:rsidRPr="004A5897">
        <w:rPr>
          <w:bCs/>
          <w:lang w:val="el-GR"/>
        </w:rPr>
        <w:t xml:space="preserve">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w:t>
      </w:r>
      <w:r w:rsidRPr="004A5897">
        <w:rPr>
          <w:bCs/>
          <w:lang w:val="el-GR"/>
        </w:rPr>
        <w:lastRenderedPageBreak/>
        <w:t>(αμιγώς εθνικός λόγος αποκλεισμού).</w:t>
      </w:r>
      <w:r w:rsidRPr="000F5E57">
        <w:rPr>
          <w:lang w:val="el-GR"/>
        </w:rPr>
        <w:t xml:space="preserve"> </w:t>
      </w:r>
      <w:r w:rsidRPr="002510A3">
        <w:rPr>
          <w:lang w:val="el-GR"/>
        </w:rPr>
        <w:t>Οι υποχρεώσεις της παρούσης αφορούν</w:t>
      </w:r>
      <w:r w:rsidRPr="00E014DD">
        <w:rPr>
          <w:lang w:val="el-GR"/>
        </w:rPr>
        <w:t xml:space="preserve">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74E6A086" w14:textId="77777777" w:rsidR="00CA375F" w:rsidRPr="002B58F2" w:rsidRDefault="00CA375F" w:rsidP="00CA375F">
      <w:pPr>
        <w:rPr>
          <w:bCs/>
          <w:lang w:val="el-GR"/>
        </w:rPr>
      </w:pPr>
      <w:r w:rsidRPr="007F65D6">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7F65D6">
        <w:rPr>
          <w:lang w:val="el-GR"/>
        </w:rPr>
        <w:t>investment</w:t>
      </w:r>
      <w:proofErr w:type="spellEnd"/>
      <w:r w:rsidRPr="007F65D6">
        <w:rPr>
          <w:lang w:val="el-GR"/>
        </w:rPr>
        <w:t xml:space="preserve"> </w:t>
      </w:r>
      <w:proofErr w:type="spellStart"/>
      <w:r w:rsidRPr="007F65D6">
        <w:rPr>
          <w:lang w:val="el-GR"/>
        </w:rPr>
        <w:t>firms</w:t>
      </w:r>
      <w:proofErr w:type="spellEnd"/>
      <w:r w:rsidRPr="007F65D6">
        <w:rPr>
          <w:lang w:val="el-GR"/>
        </w:rPr>
        <w:t>), εταιρείες διαχείρισης κεφαλαίων/ενεργητικού (</w:t>
      </w:r>
      <w:proofErr w:type="spellStart"/>
      <w:r w:rsidRPr="007F65D6">
        <w:rPr>
          <w:lang w:val="el-GR"/>
        </w:rPr>
        <w:t>asset</w:t>
      </w:r>
      <w:proofErr w:type="spellEnd"/>
      <w:r w:rsidRPr="007F65D6">
        <w:rPr>
          <w:lang w:val="el-GR"/>
        </w:rPr>
        <w:t>/</w:t>
      </w:r>
      <w:proofErr w:type="spellStart"/>
      <w:r w:rsidRPr="007F65D6">
        <w:rPr>
          <w:lang w:val="el-GR"/>
        </w:rPr>
        <w:t>fund</w:t>
      </w:r>
      <w:proofErr w:type="spellEnd"/>
      <w:r w:rsidRPr="007F65D6">
        <w:rPr>
          <w:lang w:val="el-GR"/>
        </w:rPr>
        <w:t xml:space="preserve"> </w:t>
      </w:r>
      <w:proofErr w:type="spellStart"/>
      <w:r w:rsidRPr="007F65D6">
        <w:rPr>
          <w:lang w:val="el-GR"/>
        </w:rPr>
        <w:t>managers</w:t>
      </w:r>
      <w:proofErr w:type="spellEnd"/>
      <w:r w:rsidRPr="007F65D6">
        <w:rPr>
          <w:lang w:val="el-GR"/>
        </w:rPr>
        <w:t>) ή εταιρείες διαχείρισης κεφαλαίων επιχειρηματικών συμμετοχών (</w:t>
      </w:r>
      <w:proofErr w:type="spellStart"/>
      <w:r w:rsidRPr="007F65D6">
        <w:rPr>
          <w:lang w:val="el-GR"/>
        </w:rPr>
        <w:t>private</w:t>
      </w:r>
      <w:proofErr w:type="spellEnd"/>
      <w:r w:rsidRPr="007F65D6">
        <w:rPr>
          <w:lang w:val="el-GR"/>
        </w:rPr>
        <w:t xml:space="preserve"> </w:t>
      </w:r>
      <w:proofErr w:type="spellStart"/>
      <w:r w:rsidRPr="007F65D6">
        <w:rPr>
          <w:lang w:val="el-GR"/>
        </w:rPr>
        <w:t>equity</w:t>
      </w:r>
      <w:proofErr w:type="spellEnd"/>
      <w:r w:rsidRPr="007F65D6">
        <w:rPr>
          <w:lang w:val="el-GR"/>
        </w:rPr>
        <w:t xml:space="preserve"> </w:t>
      </w:r>
      <w:proofErr w:type="spellStart"/>
      <w:r w:rsidRPr="007F65D6">
        <w:rPr>
          <w:lang w:val="el-GR"/>
        </w:rPr>
        <w:t>firms</w:t>
      </w:r>
      <w:proofErr w:type="spellEnd"/>
      <w:r w:rsidRPr="007F65D6">
        <w:rPr>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Pr>
          <w:lang w:val="el-GR"/>
        </w:rPr>
        <w:t>.</w:t>
      </w:r>
    </w:p>
    <w:p w14:paraId="4EA9199C" w14:textId="77777777" w:rsidR="00CA375F" w:rsidRPr="002B58F2" w:rsidRDefault="00CA375F" w:rsidP="00CA375F">
      <w:pPr>
        <w:rPr>
          <w:lang w:val="el-GR"/>
        </w:rPr>
      </w:pPr>
      <w:r w:rsidRPr="0070614D">
        <w:rPr>
          <w:b/>
          <w:bCs/>
          <w:lang w:val="el-GR"/>
        </w:rPr>
        <w:t>2.2.3.</w:t>
      </w:r>
      <w:r w:rsidRPr="000B0509">
        <w:rPr>
          <w:b/>
          <w:bCs/>
          <w:lang w:val="el-GR"/>
        </w:rPr>
        <w:t>6</w:t>
      </w:r>
      <w:r w:rsidRPr="0070614D">
        <w:rPr>
          <w:b/>
          <w:bCs/>
          <w:lang w:val="el-GR"/>
        </w:rPr>
        <w:t xml:space="preserve">. </w:t>
      </w:r>
      <w:r w:rsidRPr="0070614D">
        <w:rPr>
          <w:lang w:val="el-GR"/>
        </w:rPr>
        <w:t>Ο οικονομικός φορέας αποκλείεται σε οποιοδήποτε χρονικό</w:t>
      </w:r>
      <w:r>
        <w:rPr>
          <w:lang w:val="el-GR"/>
        </w:rPr>
        <w:t xml:space="preserve">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Pr="000F7F53">
        <w:rPr>
          <w:lang w:val="el-GR"/>
        </w:rPr>
        <w:t>.</w:t>
      </w:r>
    </w:p>
    <w:p w14:paraId="484842EC" w14:textId="77777777" w:rsidR="00CA375F" w:rsidRPr="00313DB4" w:rsidRDefault="00CA375F" w:rsidP="00CA375F">
      <w:pPr>
        <w:rPr>
          <w:lang w:val="el-GR"/>
        </w:rPr>
      </w:pPr>
      <w:r>
        <w:rPr>
          <w:b/>
          <w:bCs/>
          <w:lang w:val="el-GR"/>
        </w:rPr>
        <w:t>2.2.3.7.</w:t>
      </w:r>
      <w:r>
        <w:rPr>
          <w:lang w:val="el-GR"/>
        </w:rPr>
        <w:t xml:space="preserve"> </w:t>
      </w:r>
      <w:r w:rsidRPr="000F5E57">
        <w:rPr>
          <w:lang w:val="el-GR"/>
        </w:rPr>
        <w:t xml:space="preserve">Οικονομικός φορέας που εμπίπτει σε μια από τις καταστάσεις που αναφέρονται στις παραγράφους 2.2.3.1 και 2.2.3.4, εκτός από την </w:t>
      </w:r>
      <w:proofErr w:type="spellStart"/>
      <w:r w:rsidRPr="000F5E57">
        <w:rPr>
          <w:lang w:val="el-GR"/>
        </w:rPr>
        <w:t>περ</w:t>
      </w:r>
      <w:proofErr w:type="spellEnd"/>
      <w:r w:rsidRPr="000F5E57">
        <w:rPr>
          <w:lang w:val="el-GR"/>
        </w:rPr>
        <w:t>. β αυτής,</w:t>
      </w:r>
      <w:r>
        <w:rPr>
          <w:lang w:val="el-GR"/>
        </w:rPr>
        <w:t xml:space="preserve"> μπορεί να προσκομίζει στοιχεία</w:t>
      </w:r>
      <w:r w:rsidRPr="000F5E57">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0F5E57">
        <w:rPr>
          <w:lang w:val="el-GR"/>
        </w:rPr>
        <w:t>αυτoκάθαρση</w:t>
      </w:r>
      <w:proofErr w:type="spellEnd"/>
      <w:r w:rsidRPr="000F5E57">
        <w:rPr>
          <w:lang w:val="el-GR"/>
        </w:rPr>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w:t>
      </w:r>
      <w:r>
        <w:rPr>
          <w:lang w:val="el-GR"/>
        </w:rPr>
        <w:t xml:space="preserve"> ορίζεται στην εν λόγω απόφαση</w:t>
      </w:r>
      <w:r w:rsidRPr="000F5E57">
        <w:rPr>
          <w:lang w:val="el-GR"/>
        </w:rPr>
        <w:t>.</w:t>
      </w:r>
    </w:p>
    <w:p w14:paraId="173C3BFE" w14:textId="77777777" w:rsidR="00CA375F" w:rsidRPr="002D5727" w:rsidRDefault="00CA375F" w:rsidP="00CA375F">
      <w:pPr>
        <w:rPr>
          <w:lang w:val="el-GR"/>
        </w:rPr>
      </w:pPr>
      <w:r>
        <w:rPr>
          <w:b/>
          <w:bCs/>
          <w:lang w:val="el-GR"/>
        </w:rPr>
        <w:t>2.2.3.</w:t>
      </w:r>
      <w:r w:rsidRPr="000B0509">
        <w:rPr>
          <w:b/>
          <w:bCs/>
          <w:lang w:val="el-GR"/>
        </w:rPr>
        <w:t>8</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CD63418" w14:textId="77777777" w:rsidR="00CA375F" w:rsidRPr="002D5727" w:rsidRDefault="00CA375F" w:rsidP="00CA375F">
      <w:pPr>
        <w:rPr>
          <w:b/>
          <w:bCs/>
          <w:color w:val="000000"/>
          <w:lang w:val="el-GR"/>
        </w:rPr>
      </w:pPr>
      <w:r>
        <w:rPr>
          <w:b/>
          <w:bCs/>
          <w:color w:val="000000"/>
          <w:lang w:val="el-GR"/>
        </w:rPr>
        <w:t>2.2.3.</w:t>
      </w:r>
      <w:r w:rsidRPr="000B0509">
        <w:rPr>
          <w:b/>
          <w:bCs/>
          <w:color w:val="000000"/>
          <w:lang w:val="el-GR"/>
        </w:rPr>
        <w:t>9</w:t>
      </w:r>
      <w:r>
        <w:rPr>
          <w:b/>
          <w:bCs/>
          <w:color w:val="000000"/>
          <w:lang w:val="el-GR"/>
        </w:rPr>
        <w:t xml:space="preserve">. </w:t>
      </w:r>
      <w:r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w:t>
      </w:r>
    </w:p>
    <w:p w14:paraId="40997F18" w14:textId="77777777" w:rsidR="00CA375F" w:rsidRDefault="00CA375F" w:rsidP="00CA375F">
      <w:pPr>
        <w:spacing w:after="0"/>
        <w:rPr>
          <w:color w:val="000000"/>
          <w:lang w:val="el-GR"/>
        </w:rPr>
      </w:pPr>
    </w:p>
    <w:p w14:paraId="5BAD97A8" w14:textId="77777777" w:rsidR="00CA375F" w:rsidRDefault="00CA375F" w:rsidP="00CA375F">
      <w:pPr>
        <w:pStyle w:val="2"/>
        <w:spacing w:before="0" w:after="0"/>
        <w:rPr>
          <w:lang w:val="el-GR"/>
        </w:rPr>
      </w:pPr>
      <w:bookmarkStart w:id="22" w:name="_Toc109736928"/>
      <w:r>
        <w:rPr>
          <w:lang w:val="el-GR"/>
        </w:rPr>
        <w:t>Κριτήρια Επιλογής</w:t>
      </w:r>
      <w:bookmarkEnd w:id="22"/>
      <w:r>
        <w:rPr>
          <w:lang w:val="el-GR"/>
        </w:rPr>
        <w:t xml:space="preserve">  </w:t>
      </w:r>
    </w:p>
    <w:p w14:paraId="2D9FDD00" w14:textId="77777777" w:rsidR="00CA375F" w:rsidRPr="00CC357B" w:rsidRDefault="00CA375F" w:rsidP="00CA375F">
      <w:pPr>
        <w:spacing w:after="0"/>
        <w:rPr>
          <w:color w:val="000000"/>
          <w:lang w:val="el-GR"/>
        </w:rPr>
      </w:pPr>
    </w:p>
    <w:p w14:paraId="68EE2216" w14:textId="77777777" w:rsidR="00CA375F" w:rsidRDefault="00CA375F" w:rsidP="00CA375F">
      <w:pPr>
        <w:pStyle w:val="3"/>
        <w:spacing w:before="0"/>
        <w:rPr>
          <w:rFonts w:eastAsia="Calibri"/>
          <w:i/>
          <w:color w:val="000000"/>
          <w:lang w:val="el-GR"/>
        </w:rPr>
      </w:pPr>
      <w:bookmarkStart w:id="23" w:name="_Toc109736929"/>
      <w:r w:rsidRPr="002534A6">
        <w:rPr>
          <w:lang w:val="el-GR"/>
        </w:rPr>
        <w:t>2.2.4</w:t>
      </w:r>
      <w:r w:rsidRPr="002534A6">
        <w:rPr>
          <w:lang w:val="el-GR"/>
        </w:rPr>
        <w:tab/>
        <w:t>Καταλληλότητα άσκησης επαγγελματικής δραστηριότητας</w:t>
      </w:r>
      <w:bookmarkEnd w:id="23"/>
    </w:p>
    <w:p w14:paraId="129EA513" w14:textId="72E29D68" w:rsidR="00CA375F" w:rsidRDefault="00CA375F" w:rsidP="00CA375F">
      <w:pPr>
        <w:rPr>
          <w:rFonts w:eastAsia="Calibri"/>
          <w:bCs/>
          <w:color w:val="000000"/>
          <w:lang w:val="el-GR"/>
        </w:rPr>
      </w:pPr>
      <w:r w:rsidRPr="002C7C26">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6B2F7FC6" w14:textId="77777777" w:rsidR="00CA375F" w:rsidRDefault="00CA375F" w:rsidP="00CA375F">
      <w:pPr>
        <w:rPr>
          <w:rFonts w:eastAsia="Calibri"/>
          <w:bCs/>
          <w:color w:val="000000"/>
          <w:lang w:val="el-GR"/>
        </w:rPr>
      </w:pPr>
      <w:r w:rsidRPr="002C7C26">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845BFC6" w14:textId="77777777" w:rsidR="00CA375F" w:rsidRDefault="00CA375F" w:rsidP="00CA375F">
      <w:pPr>
        <w:rPr>
          <w:rFonts w:eastAsia="Calibri"/>
          <w:bCs/>
          <w:color w:val="000000"/>
          <w:lang w:val="el-GR"/>
        </w:rPr>
      </w:pPr>
      <w:r w:rsidRPr="002C7C26">
        <w:rPr>
          <w:rFonts w:eastAsia="Calibri"/>
          <w:bCs/>
          <w:color w:val="000000"/>
          <w:lang w:val="el-GR"/>
        </w:rPr>
        <w:t>Στην περίπτωση οικονομικών φορέων εγκατεστημένων σε κράτος</w:t>
      </w:r>
      <w:r>
        <w:rPr>
          <w:rFonts w:eastAsia="Calibri"/>
          <w:bCs/>
          <w:color w:val="000000"/>
          <w:lang w:val="el-GR"/>
        </w:rPr>
        <w:t>-</w:t>
      </w:r>
      <w:r w:rsidRPr="002C7C26">
        <w:rPr>
          <w:rFonts w:eastAsia="Calibri"/>
          <w:bCs/>
          <w:color w:val="000000"/>
          <w:lang w:val="el-GR"/>
        </w:rPr>
        <w:t xml:space="preserve"> μέλος του Ευρωπαϊκού Οικονομικού Χώρου (Ε.Ο.Χ) ή σε τρίτες χώρες που </w:t>
      </w:r>
      <w:r>
        <w:rPr>
          <w:rFonts w:eastAsia="Calibri"/>
          <w:bCs/>
          <w:color w:val="000000"/>
          <w:lang w:val="el-GR"/>
        </w:rPr>
        <w:t xml:space="preserve">έχουν </w:t>
      </w:r>
      <w:r w:rsidRPr="002C7C26">
        <w:rPr>
          <w:rFonts w:eastAsia="Calibri"/>
          <w:bCs/>
          <w:color w:val="000000"/>
          <w:lang w:val="el-GR"/>
        </w:rPr>
        <w:t xml:space="preserve">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46DAD7AF" w14:textId="77777777" w:rsidR="00CA375F" w:rsidRDefault="00CA375F" w:rsidP="00CA375F">
      <w:pPr>
        <w:rPr>
          <w:rFonts w:eastAsia="Calibri"/>
          <w:bCs/>
          <w:color w:val="000000"/>
          <w:lang w:val="el-GR"/>
        </w:rPr>
      </w:pPr>
      <w:r w:rsidRPr="002C7C26">
        <w:rPr>
          <w:rFonts w:eastAsia="Calibri"/>
          <w:bCs/>
          <w:color w:val="000000"/>
          <w:lang w:val="el-GR"/>
        </w:rPr>
        <w:lastRenderedPageBreak/>
        <w:t>Οι εγκατεστημένοι στην Ελλάδα οικονομικοί φορείς απαιτείται να είναι εγγεγραμμένοι στο Βιοτεχνικό ή Εμπορικό ή Βιομηχανικό Επιμελητήριο.</w:t>
      </w:r>
    </w:p>
    <w:p w14:paraId="54913CB9" w14:textId="77777777" w:rsidR="00CA375F" w:rsidRPr="00797ADC" w:rsidRDefault="00CA375F" w:rsidP="00CA375F">
      <w:pPr>
        <w:rPr>
          <w:rFonts w:eastAsia="Calibri"/>
          <w:bCs/>
          <w:color w:val="000000"/>
          <w:lang w:val="el-GR"/>
        </w:rPr>
      </w:pPr>
      <w:r>
        <w:rPr>
          <w:rFonts w:eastAsia="Calibri"/>
          <w:bCs/>
          <w:color w:val="000000"/>
          <w:lang w:val="el-GR"/>
        </w:rPr>
        <w:t>Επίσης</w:t>
      </w:r>
      <w:r w:rsidRPr="00797ADC">
        <w:rPr>
          <w:rFonts w:eastAsia="Calibri"/>
          <w:bCs/>
          <w:color w:val="000000"/>
          <w:lang w:val="el-GR"/>
        </w:rPr>
        <w:t>:</w:t>
      </w:r>
    </w:p>
    <w:p w14:paraId="62D3717A" w14:textId="77777777" w:rsidR="00CA375F" w:rsidRPr="0037720B" w:rsidRDefault="00CA375F" w:rsidP="00CA375F">
      <w:pPr>
        <w:suppressAutoHyphens w:val="0"/>
        <w:rPr>
          <w:rFonts w:eastAsia="Calibri" w:cs="Times New Roman"/>
          <w:szCs w:val="22"/>
          <w:lang w:val="el-GR" w:eastAsia="en-US"/>
        </w:rPr>
      </w:pPr>
      <w:r w:rsidRPr="0037720B">
        <w:rPr>
          <w:rFonts w:eastAsia="Calibri" w:cs="Times New Roman"/>
          <w:szCs w:val="22"/>
          <w:lang w:val="el-GR" w:eastAsia="en-US"/>
        </w:rPr>
        <w:t>α1) Οι παραγωγοί ειδών ηλεκτρικού και ηλεκτρονικού εξοπλισμού (ΗΗΕ) απαιτείται να είναι εγγεγραμμένοι στο Εθνικό Μητρώο Παραγωγών (Ε.Μ.ΠΑ), σύμφωνα με την Υ.Α. οικ. 181504/2016 (ΦΕΚ 2454Β).</w:t>
      </w:r>
    </w:p>
    <w:p w14:paraId="64B54137" w14:textId="77777777" w:rsidR="00CA375F" w:rsidRPr="0037720B" w:rsidRDefault="00CA375F" w:rsidP="00CA375F">
      <w:pPr>
        <w:suppressAutoHyphens w:val="0"/>
        <w:rPr>
          <w:rFonts w:eastAsia="Calibri" w:cs="Times New Roman"/>
          <w:szCs w:val="22"/>
          <w:lang w:val="el-GR" w:eastAsia="en-US"/>
        </w:rPr>
      </w:pPr>
      <w:r w:rsidRPr="0037720B">
        <w:rPr>
          <w:rFonts w:eastAsia="Calibri" w:cs="Times New Roman"/>
          <w:szCs w:val="22"/>
          <w:lang w:val="el-GR" w:eastAsia="en-US"/>
        </w:rPr>
        <w:t>α2) Οι διανομείς υποχρεούνται να διακινούν προϊόντα ΗΗΕ των οποίων οι παραγωγοί είναι καταχωρημένοι στο Μητρώο Παραγωγών του άρθρου 17 της  υπ. αριθ. Η.Π. 23615/651/Ε.103 ΚΥΑ (ΦΕΚ 1184 Β/2014).</w:t>
      </w:r>
    </w:p>
    <w:p w14:paraId="1893CA67" w14:textId="77777777" w:rsidR="00CA375F" w:rsidRPr="0037720B" w:rsidRDefault="00CA375F" w:rsidP="00CA375F">
      <w:pPr>
        <w:suppressAutoHyphens w:val="0"/>
        <w:rPr>
          <w:rFonts w:eastAsia="Calibri" w:cs="Times New Roman"/>
          <w:szCs w:val="22"/>
          <w:lang w:val="el-GR" w:eastAsia="en-US"/>
        </w:rPr>
      </w:pPr>
      <w:r w:rsidRPr="0037720B">
        <w:rPr>
          <w:rFonts w:eastAsia="Calibri" w:cs="Times New Roman"/>
          <w:szCs w:val="22"/>
          <w:lang w:val="el-GR" w:eastAsia="en-US"/>
        </w:rPr>
        <w:t>β1) Οι παραγωγοί συσκευασιών, οι παραγωγοί ή διαχειριστές άλλων προϊόντων, απαιτείται να έχουν εκπληρώσει τις υποχρεώσεις που απορρέουν από το άρθρο 4Β του Ν. 2939/01 όπως τροποποιήθηκε και ισχύει.</w:t>
      </w:r>
    </w:p>
    <w:p w14:paraId="78C888B6" w14:textId="77777777" w:rsidR="00CA375F" w:rsidRDefault="00CA375F" w:rsidP="00CA375F">
      <w:pPr>
        <w:suppressAutoHyphens w:val="0"/>
        <w:rPr>
          <w:rFonts w:eastAsia="Calibri" w:cs="Times New Roman"/>
          <w:szCs w:val="22"/>
          <w:lang w:val="el-GR" w:eastAsia="en-US"/>
        </w:rPr>
      </w:pPr>
      <w:r w:rsidRPr="0037720B">
        <w:rPr>
          <w:rFonts w:eastAsia="Calibri" w:cs="Times New Roman"/>
          <w:szCs w:val="22"/>
          <w:lang w:val="el-GR" w:eastAsia="en-US"/>
        </w:rPr>
        <w:t>β2) 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το άρθρο 4Β του Ν. 2939/01 όπως τροποποιήθηκε και ισχύει.</w:t>
      </w:r>
    </w:p>
    <w:p w14:paraId="4031B045" w14:textId="77777777" w:rsidR="00CA375F" w:rsidRPr="00101F8A" w:rsidRDefault="00CA375F" w:rsidP="00D50749">
      <w:pPr>
        <w:suppressAutoHyphens w:val="0"/>
        <w:autoSpaceDE w:val="0"/>
        <w:autoSpaceDN w:val="0"/>
        <w:adjustRightInd w:val="0"/>
        <w:spacing w:after="240"/>
        <w:rPr>
          <w:rFonts w:eastAsia="Calibri" w:cs="Times New Roman"/>
          <w:szCs w:val="22"/>
          <w:lang w:val="el-GR" w:eastAsia="en-US"/>
        </w:rPr>
      </w:pPr>
      <w:r w:rsidRPr="008B6BD7">
        <w:rPr>
          <w:rFonts w:eastAsia="Calibri" w:cs="Times New Roman"/>
          <w:b/>
          <w:szCs w:val="22"/>
          <w:lang w:val="el-GR" w:eastAsia="en-US"/>
        </w:rPr>
        <w:t xml:space="preserve">Η ανωτέρω προϋπόθεση αφορά κάθε τμήμα ξεχωριστά και οι οικονομικοί φορείς οφείλουν να αποδείξουν τη </w:t>
      </w:r>
      <w:r w:rsidRPr="00101F8A">
        <w:rPr>
          <w:rFonts w:eastAsia="Calibri" w:cs="Times New Roman"/>
          <w:b/>
          <w:szCs w:val="22"/>
          <w:lang w:val="el-GR" w:eastAsia="en-US"/>
        </w:rPr>
        <w:t xml:space="preserve">συνδρομή της για κάθε </w:t>
      </w:r>
      <w:r w:rsidRPr="00101F8A">
        <w:rPr>
          <w:rFonts w:eastAsia="Calibri" w:cs="Times New Roman"/>
          <w:szCs w:val="22"/>
          <w:lang w:val="el-GR" w:eastAsia="en-US"/>
        </w:rPr>
        <w:t>τμήμα στο οποίο συμμετέχουν στα πλαίσια του παρόντος διαγωνισμού.</w:t>
      </w:r>
    </w:p>
    <w:p w14:paraId="4D440E2C" w14:textId="77777777" w:rsidR="00CA375F" w:rsidRPr="00101F8A" w:rsidRDefault="00CA375F" w:rsidP="00CA375F">
      <w:pPr>
        <w:pStyle w:val="3"/>
        <w:spacing w:before="0"/>
        <w:rPr>
          <w:color w:val="auto"/>
          <w:szCs w:val="22"/>
          <w:lang w:val="el-GR"/>
        </w:rPr>
      </w:pPr>
      <w:bookmarkStart w:id="24" w:name="_Toc109736930"/>
      <w:r w:rsidRPr="00101F8A">
        <w:rPr>
          <w:color w:val="auto"/>
          <w:lang w:val="el-GR"/>
        </w:rPr>
        <w:t>2.2.5</w:t>
      </w:r>
      <w:r w:rsidRPr="00101F8A">
        <w:rPr>
          <w:color w:val="auto"/>
          <w:lang w:val="el-GR"/>
        </w:rPr>
        <w:tab/>
        <w:t>Οικονομική και χρηματοοικονομική επάρκεια</w:t>
      </w:r>
      <w:bookmarkEnd w:id="24"/>
      <w:r w:rsidRPr="00101F8A">
        <w:rPr>
          <w:color w:val="auto"/>
          <w:lang w:val="el-GR"/>
        </w:rPr>
        <w:t xml:space="preserve"> </w:t>
      </w:r>
    </w:p>
    <w:p w14:paraId="528ADE19" w14:textId="0E6BC8BC" w:rsidR="00101F8A" w:rsidRPr="00166563" w:rsidRDefault="0077258B" w:rsidP="00DA7C38">
      <w:pPr>
        <w:rPr>
          <w:b/>
          <w:lang w:val="el-GR"/>
        </w:rPr>
      </w:pPr>
      <w:r>
        <w:rPr>
          <w:lang w:val="el-GR"/>
        </w:rPr>
        <w:t>Ό</w:t>
      </w:r>
      <w:r w:rsidR="00101F8A" w:rsidRPr="00101F8A">
        <w:rPr>
          <w:lang w:val="el-GR"/>
        </w:rPr>
        <w:t xml:space="preserve">σον αφορά την οικονομική και χρηματοοικονομική επάρκεια για την παρούσα διαδικασία σύναψης σύμβασης, οι οικονομικοί φορείς απαιτείται να διαθέτουν συνολικό μέσο ετήσιο κύκλο εργασιών των τριών (3) τελευταίων, πριν από τη διενέργεια του διαγωνισμού, </w:t>
      </w:r>
      <w:r w:rsidR="00101F8A" w:rsidRPr="00166563">
        <w:rPr>
          <w:lang w:val="el-GR"/>
        </w:rPr>
        <w:t>οικονομικών  χρήσεων</w:t>
      </w:r>
      <w:r w:rsidR="00451D80" w:rsidRPr="00166563">
        <w:rPr>
          <w:lang w:val="el-GR"/>
        </w:rPr>
        <w:t xml:space="preserve"> (</w:t>
      </w:r>
      <w:r w:rsidR="00B557F1" w:rsidRPr="00166563">
        <w:rPr>
          <w:lang w:val="el-GR"/>
        </w:rPr>
        <w:t>2019, 2020, 2021)</w:t>
      </w:r>
      <w:r w:rsidR="00101F8A" w:rsidRPr="00166563">
        <w:rPr>
          <w:lang w:val="el-GR"/>
        </w:rPr>
        <w:t xml:space="preserve"> μεγαλύτερο από το 100% του προϋπολογισμού του </w:t>
      </w:r>
      <w:r w:rsidR="003349B1" w:rsidRPr="00166563">
        <w:rPr>
          <w:lang w:val="el-GR"/>
        </w:rPr>
        <w:t xml:space="preserve">τμήματος για το οποίο υποβάλλουν προσφορά </w:t>
      </w:r>
      <w:r w:rsidR="00101F8A" w:rsidRPr="00166563">
        <w:rPr>
          <w:lang w:val="el-GR"/>
        </w:rPr>
        <w:t xml:space="preserve">(μη συμπεριλαμβανομένου ΦΠΑ).  </w:t>
      </w:r>
    </w:p>
    <w:p w14:paraId="347756D3" w14:textId="1F704E26" w:rsidR="00101F8A" w:rsidRPr="00101F8A" w:rsidRDefault="00101F8A" w:rsidP="00DA7C38">
      <w:pPr>
        <w:rPr>
          <w:b/>
          <w:lang w:val="el-GR"/>
        </w:rPr>
      </w:pPr>
      <w:r w:rsidRPr="00166563">
        <w:rPr>
          <w:lang w:val="el-GR"/>
        </w:rPr>
        <w:t xml:space="preserve">Σε περίπτωση που ο οικονομικός φορέας δραστηριοποιείται για χρονικό διάστημα μικρότερο των τριών (3) οικονομικών χρήσεων, τότε ο μέσος ετήσιος κύκλος εργασιών για όσες οικονομικές χρήσεις δραστηριοποιείται, θα πρέπει να είναι μεγαλύτερος από το 100% του προϋπολογισμού του τμήματος </w:t>
      </w:r>
      <w:r w:rsidR="00854544" w:rsidRPr="00166563">
        <w:rPr>
          <w:lang w:val="el-GR"/>
        </w:rPr>
        <w:t xml:space="preserve">για το οποίο υποβάλουν προσφορά </w:t>
      </w:r>
      <w:r w:rsidRPr="00166563">
        <w:rPr>
          <w:lang w:val="el-GR"/>
        </w:rPr>
        <w:t>(μη συμπεριλαμβανομένου ΦΠΑ).</w:t>
      </w:r>
      <w:r w:rsidRPr="00101F8A">
        <w:rPr>
          <w:lang w:val="el-GR"/>
        </w:rPr>
        <w:t xml:space="preserve">  </w:t>
      </w:r>
    </w:p>
    <w:p w14:paraId="614AAC26" w14:textId="77777777" w:rsidR="00101F8A" w:rsidRPr="00101F8A" w:rsidRDefault="00101F8A" w:rsidP="00DA7C38">
      <w:pPr>
        <w:rPr>
          <w:b/>
          <w:lang w:val="el-GR"/>
        </w:rPr>
      </w:pPr>
      <w:r w:rsidRPr="00101F8A">
        <w:rPr>
          <w:lang w:val="el-GR"/>
        </w:rPr>
        <w:t>Η ανωτέρω προϋπόθεση αφορά κάθε τμήμα ξεχωριστά και οι οικονομικοί φορείς οφείλουν να αποδείξουν τη συνδρομή της για κάθε τμήμα στο οποίο συμμετέχουν στα πλαίσια του παρόντος διαγωνισμού.</w:t>
      </w:r>
    </w:p>
    <w:p w14:paraId="08BB234C" w14:textId="77777777" w:rsidR="00101F8A" w:rsidRPr="00101F8A" w:rsidRDefault="00101F8A" w:rsidP="00DA7C38">
      <w:pPr>
        <w:rPr>
          <w:b/>
          <w:lang w:val="el-GR"/>
        </w:rPr>
      </w:pPr>
      <w:r w:rsidRPr="00101F8A">
        <w:rPr>
          <w:lang w:val="el-GR"/>
        </w:rPr>
        <w:t>Σε περίπτωση ένωσης οικονομικών φορέων, οι παραπάνω ελάχιστες απαιτήσεις καλύπτονται αθροιστικά  από τα μέλη της ένωσης.</w:t>
      </w:r>
    </w:p>
    <w:p w14:paraId="761E31DA" w14:textId="77777777" w:rsidR="00CA375F" w:rsidRPr="00101F8A" w:rsidRDefault="00CA375F" w:rsidP="00CA375F">
      <w:pPr>
        <w:pStyle w:val="3"/>
        <w:spacing w:before="0"/>
        <w:ind w:left="0" w:firstLine="0"/>
        <w:rPr>
          <w:color w:val="auto"/>
          <w:lang w:val="el-GR"/>
        </w:rPr>
      </w:pPr>
      <w:bookmarkStart w:id="25" w:name="_Toc109736931"/>
      <w:r w:rsidRPr="00101F8A">
        <w:rPr>
          <w:color w:val="auto"/>
          <w:lang w:val="el-GR"/>
        </w:rPr>
        <w:t>2.2.6</w:t>
      </w:r>
      <w:r w:rsidRPr="00101F8A">
        <w:rPr>
          <w:color w:val="auto"/>
          <w:lang w:val="el-GR"/>
        </w:rPr>
        <w:tab/>
        <w:t>Τεχνική και επαγγελματική ικανότητα</w:t>
      </w:r>
      <w:bookmarkEnd w:id="25"/>
      <w:r w:rsidRPr="00101F8A">
        <w:rPr>
          <w:color w:val="auto"/>
          <w:lang w:val="el-GR"/>
        </w:rPr>
        <w:t xml:space="preserve"> </w:t>
      </w:r>
    </w:p>
    <w:p w14:paraId="74BE87FE" w14:textId="77777777" w:rsidR="00101F8A" w:rsidRPr="00101F8A" w:rsidRDefault="00101F8A" w:rsidP="00101F8A">
      <w:pPr>
        <w:rPr>
          <w:lang w:val="el-GR"/>
        </w:rPr>
      </w:pPr>
      <w:r w:rsidRPr="00101F8A">
        <w:rPr>
          <w:lang w:val="el-GR"/>
        </w:rPr>
        <w:t xml:space="preserve">Όσον αφορά στην τεχνική και επαγγελματική ικανότητα για την παρούσα διαδικασία σύναψης σύμβασης, λόγω της ιδιαιτερότητας του έργου, του ειδικού του χαρακτήρα και της μεγάλης του διασποράς εγκατάστασης των ειδών, οι υποψήφιοι οικονομικοί φορείς ή εφόσον πρόκειται για ένωση ένα τουλάχιστον μέλος αυτής, προκειμένου να υποβάλλουν παραδεκτή προσφορά, απαιτείται να έχουν προβεί σε εμπρόθεσμη και προσήκουσα ολοκλήρωση ανάλογων έργων προμήθειας εξοπλισμού πληροφορικής, εντός των πέντε (5) τελευταίων ετών πριν από την καταληκτική ημερομηνία υποβολής προσφορών του παρόντος διαγωνισμού. Ως ανάλογα έργα προμήθειας εξοπλισμού νοούνται τα έργα που υλοποιούνται </w:t>
      </w:r>
      <w:r w:rsidRPr="009422D9">
        <w:rPr>
          <w:lang w:val="el-GR"/>
        </w:rPr>
        <w:t>μέσω συμβάσεων μεταξύ προμηθευτή και τελικού χρήστη και</w:t>
      </w:r>
      <w:r w:rsidRPr="00101F8A">
        <w:rPr>
          <w:lang w:val="el-GR"/>
        </w:rPr>
        <w:t xml:space="preserve"> πληρούν σωρευτικά τους παρακάτω όρους: </w:t>
      </w:r>
    </w:p>
    <w:p w14:paraId="4C7400F3" w14:textId="77777777" w:rsidR="00101F8A" w:rsidRPr="00101F8A" w:rsidRDefault="00101F8A" w:rsidP="00101F8A">
      <w:pPr>
        <w:spacing w:after="0"/>
        <w:rPr>
          <w:lang w:val="el-GR"/>
        </w:rPr>
      </w:pPr>
      <w:r w:rsidRPr="00101F8A">
        <w:rPr>
          <w:b/>
          <w:lang w:val="el-GR"/>
        </w:rPr>
        <w:t>α)</w:t>
      </w:r>
      <w:r w:rsidRPr="00101F8A">
        <w:rPr>
          <w:lang w:val="el-GR"/>
        </w:rPr>
        <w:t xml:space="preserve"> έχουν ως αντικείμενο την προμήθεια εξοπλισμού πληροφορικής σε δομές εκπαίδευσης (δεν περιλαμβάνονται πωλήσεις λιανικής), με αθροιστικό προϋπολογισμό των έργων αυτών τουλάχιστον 6.000.000,00 ευρώ (μη συμπεριλαμβανομένου ΦΠΑ)</w:t>
      </w:r>
    </w:p>
    <w:p w14:paraId="195556DA" w14:textId="64B1A3EE" w:rsidR="00101F8A" w:rsidRPr="00101F8A" w:rsidRDefault="00101F8A" w:rsidP="00101F8A">
      <w:pPr>
        <w:spacing w:after="0"/>
        <w:rPr>
          <w:lang w:val="el-GR"/>
        </w:rPr>
      </w:pPr>
      <w:r w:rsidRPr="00101F8A">
        <w:rPr>
          <w:b/>
          <w:lang w:val="el-GR"/>
        </w:rPr>
        <w:t>β)</w:t>
      </w:r>
      <w:r w:rsidRPr="00101F8A">
        <w:rPr>
          <w:lang w:val="el-GR"/>
        </w:rPr>
        <w:t xml:space="preserve"> να περιλαμβάνουν αθροιστικά προμήθεια και εγκατάσταση εξοπλισμού ΤΠΕ σε τουλάχιστον </w:t>
      </w:r>
      <w:r w:rsidR="000313BA">
        <w:rPr>
          <w:lang w:val="el-GR"/>
        </w:rPr>
        <w:t>200</w:t>
      </w:r>
      <w:r w:rsidRPr="00101F8A">
        <w:rPr>
          <w:lang w:val="el-GR"/>
        </w:rPr>
        <w:t xml:space="preserve"> σχολικές μονάδες πρωτοβάθμιας και δευτεροβάθμιας εκπαίδευσης,</w:t>
      </w:r>
    </w:p>
    <w:p w14:paraId="79F1A43C" w14:textId="77777777" w:rsidR="00101F8A" w:rsidRPr="00101F8A" w:rsidRDefault="00101F8A" w:rsidP="00101F8A">
      <w:pPr>
        <w:spacing w:after="0"/>
        <w:rPr>
          <w:lang w:val="el-GR"/>
        </w:rPr>
      </w:pPr>
      <w:r w:rsidRPr="00101F8A">
        <w:rPr>
          <w:b/>
          <w:lang w:val="el-GR"/>
        </w:rPr>
        <w:t>γ)</w:t>
      </w:r>
      <w:r w:rsidRPr="00101F8A">
        <w:rPr>
          <w:lang w:val="el-GR"/>
        </w:rPr>
        <w:t xml:space="preserve"> να περιλαμβάνουν αθροιστικά προμήθεια και εγκατάσταση τουλάχιστον 500 σετ διαδραστικών συστημάτων σε σχολικές μονάδες πρωτοβάθμιας και δευτεροβάθμιας εκπαίδευσης, </w:t>
      </w:r>
    </w:p>
    <w:p w14:paraId="46369718" w14:textId="77777777" w:rsidR="00101F8A" w:rsidRPr="00101F8A" w:rsidRDefault="00101F8A" w:rsidP="00101F8A">
      <w:pPr>
        <w:rPr>
          <w:lang w:val="el-GR"/>
        </w:rPr>
      </w:pPr>
      <w:r w:rsidRPr="00101F8A">
        <w:rPr>
          <w:lang w:val="el-GR"/>
        </w:rPr>
        <w:t xml:space="preserve">δ) να έχουν ολοκληρωθεί </w:t>
      </w:r>
      <w:r w:rsidRPr="00101F8A">
        <w:rPr>
          <w:b/>
          <w:lang w:val="el-GR"/>
        </w:rPr>
        <w:t>εντός των πέντε (5) τελευταίων ετών</w:t>
      </w:r>
      <w:r w:rsidRPr="00101F8A">
        <w:rPr>
          <w:lang w:val="el-GR"/>
        </w:rPr>
        <w:t xml:space="preserve"> πριν από την καταληκτική ημερομηνία υποβολής προσφορών του παρόντος διαγωνισμού. Ως ημερομηνία ολοκλήρωσης νοείται η ημερομηνία της βεβαίωσης παραλαβής του έργου. </w:t>
      </w:r>
    </w:p>
    <w:p w14:paraId="374F52F4" w14:textId="19ED85D0" w:rsidR="00101F8A" w:rsidRPr="00101F8A" w:rsidRDefault="00101F8A" w:rsidP="00101F8A">
      <w:pPr>
        <w:rPr>
          <w:b/>
          <w:lang w:val="el-GR"/>
        </w:rPr>
      </w:pPr>
      <w:r w:rsidRPr="00101F8A">
        <w:rPr>
          <w:b/>
          <w:lang w:val="el-GR"/>
        </w:rPr>
        <w:lastRenderedPageBreak/>
        <w:t>Για τη σωρευτική πλήρωση των ανωτέρω, ο υποψήφιος μπορεί να επικαλεσθεί στην προσφορά του έως και πέντε (5) έργα.</w:t>
      </w:r>
    </w:p>
    <w:p w14:paraId="792E2F4E" w14:textId="77777777" w:rsidR="00101F8A" w:rsidRPr="00101F8A" w:rsidRDefault="00101F8A" w:rsidP="00101F8A">
      <w:pPr>
        <w:rPr>
          <w:b/>
          <w:lang w:val="el-GR"/>
        </w:rPr>
      </w:pPr>
      <w:r w:rsidRPr="00101F8A">
        <w:rPr>
          <w:b/>
          <w:lang w:val="el-GR"/>
        </w:rPr>
        <w:t>Σημειώνεται πως για τη διασφάλιση ικανοποιητικού επιπέδου ανταγωνισμού, λαμβάνονται υπόψη στοιχεία συμβάσεων προμηθειών εξοπλισμού που ολοκληρώθηκαν εντός των πέντε τελευταίων ετών πριν από την καταληκτική ημερομηνία υποβολής προσφορών του παρόντος διαγωνισμού.</w:t>
      </w:r>
    </w:p>
    <w:p w14:paraId="7BD9CD47" w14:textId="77777777" w:rsidR="00101F8A" w:rsidRPr="00101F8A" w:rsidRDefault="00101F8A" w:rsidP="00101F8A">
      <w:pPr>
        <w:spacing w:after="0"/>
        <w:rPr>
          <w:b/>
          <w:lang w:val="el-GR"/>
        </w:rPr>
      </w:pPr>
      <w:r w:rsidRPr="00101F8A">
        <w:rPr>
          <w:b/>
          <w:lang w:val="el-GR"/>
        </w:rP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55B866A9" w14:textId="77777777" w:rsidR="00CA375F" w:rsidRPr="00FC5F51" w:rsidRDefault="00CA375F" w:rsidP="00CA375F">
      <w:pPr>
        <w:spacing w:after="0"/>
        <w:rPr>
          <w:b/>
          <w:bCs/>
          <w:lang w:val="el-GR"/>
        </w:rPr>
      </w:pPr>
      <w:r w:rsidRPr="00EE4B13">
        <w:rPr>
          <w:b/>
          <w:bCs/>
          <w:lang w:val="el-GR"/>
        </w:rPr>
        <w:t xml:space="preserve"> </w:t>
      </w:r>
    </w:p>
    <w:p w14:paraId="1E473AF0" w14:textId="77777777" w:rsidR="00CA375F" w:rsidRPr="00D85F95" w:rsidRDefault="00CA375F" w:rsidP="00CA375F">
      <w:pPr>
        <w:pStyle w:val="3"/>
        <w:spacing w:before="0"/>
        <w:rPr>
          <w:i/>
          <w:color w:val="5B9BD5"/>
          <w:lang w:val="el-GR"/>
        </w:rPr>
      </w:pPr>
      <w:bookmarkStart w:id="26" w:name="_Toc109736932"/>
      <w:r>
        <w:rPr>
          <w:lang w:val="el-GR"/>
        </w:rPr>
        <w:t>2.2.7</w:t>
      </w:r>
      <w:r>
        <w:rPr>
          <w:lang w:val="el-GR"/>
        </w:rPr>
        <w:tab/>
        <w:t>Πρότυπα διασφάλισης ποιότητας</w:t>
      </w:r>
      <w:r w:rsidRPr="00D85F95">
        <w:rPr>
          <w:lang w:val="el-GR"/>
        </w:rPr>
        <w:t xml:space="preserve">, </w:t>
      </w:r>
      <w:r w:rsidRPr="00680AA5">
        <w:rPr>
          <w:lang w:val="el-GR"/>
        </w:rPr>
        <w:t>περιβαλλοντικής διαχείρισης</w:t>
      </w:r>
      <w:r w:rsidRPr="00D85F95">
        <w:rPr>
          <w:lang w:val="el-GR"/>
        </w:rPr>
        <w:t xml:space="preserve"> </w:t>
      </w:r>
      <w:r>
        <w:rPr>
          <w:lang w:val="el-GR"/>
        </w:rPr>
        <w:t>και ασφάλειας πληροφοριών</w:t>
      </w:r>
      <w:bookmarkEnd w:id="26"/>
    </w:p>
    <w:p w14:paraId="6FF685E4"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όσον αφορά την προμήθεια του υπό ανάθεση εξοπλισμού και την παροχή υπηρεσιών υποστήριξης αυτού. Επίσης, οι οικονομικοί φορείς οφείλουν να εφαρμόζουν μέτρα όσον αφορά την περιβαλλοντική διαχείριση και την διαχείριση ασφάλειας πληροφοριών (οικονομικά, τεχνογνωσία, στοιχεία εργαζομένων, πληροφορίες που ανταλλάσσουν με τρίτα μέρη). </w:t>
      </w:r>
    </w:p>
    <w:p w14:paraId="5F7B761C"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Για την πλήρωση του παρόντος, απαιτείται η προσκόμιση πιστοποιητικού </w:t>
      </w:r>
      <w:r w:rsidRPr="00101F8A">
        <w:rPr>
          <w:b/>
          <w:szCs w:val="22"/>
          <w:lang w:val="el-GR" w:eastAsia="el-GR"/>
        </w:rPr>
        <w:t>διαχείρισης ποιότητας  ISO 9001, πιστοποιητικού περιβαλλοντικής διαχείρισης ISO 14001 και πιστοποιητικού ασφάλειας πληροφοριών ISO 27001</w:t>
      </w:r>
      <w:r w:rsidRPr="00101F8A">
        <w:rPr>
          <w:szCs w:val="22"/>
          <w:lang w:val="el-GR" w:eastAsia="el-GR"/>
        </w:rPr>
        <w:t xml:space="preserve"> ή ισοδυνάμων, καθώς και τυχόν άλλων επαγγελματικών πιστοποιήσεων ποιότητας και διοικητικών μέτρων που λαμβάνουν.  </w:t>
      </w:r>
    </w:p>
    <w:p w14:paraId="1E6EFACC"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Σε περίπτωση ένωσης οικονομικών φορέων, οι παραπάνω απαιτήσεις καλύπτονται από κάθε μέλος της ένωσης ξεχωριστά.</w:t>
      </w:r>
    </w:p>
    <w:p w14:paraId="229829CB"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w:t>
      </w:r>
    </w:p>
    <w:p w14:paraId="428827BD"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Τα προαναφερόμενα να είναι σε ισχύ κατά την ημερομηνία υποβολής της προσφοράς. </w:t>
      </w:r>
    </w:p>
    <w:p w14:paraId="2AC1907D" w14:textId="77777777" w:rsidR="00CA375F" w:rsidRDefault="00CA375F" w:rsidP="00CA375F">
      <w:pPr>
        <w:pStyle w:val="3"/>
        <w:spacing w:before="0"/>
        <w:rPr>
          <w:lang w:val="el-GR"/>
        </w:rPr>
      </w:pPr>
      <w:bookmarkStart w:id="27" w:name="_Toc109736933"/>
      <w:r>
        <w:rPr>
          <w:lang w:val="el-GR"/>
        </w:rPr>
        <w:t>2.2.8</w:t>
      </w:r>
      <w:r>
        <w:rPr>
          <w:lang w:val="el-GR"/>
        </w:rPr>
        <w:tab/>
        <w:t>Στήριξη στην ικανότητα τρίτων - Υπεργολαβία</w:t>
      </w:r>
      <w:bookmarkEnd w:id="27"/>
      <w:r>
        <w:rPr>
          <w:lang w:val="el-GR"/>
        </w:rPr>
        <w:t xml:space="preserve"> </w:t>
      </w:r>
    </w:p>
    <w:p w14:paraId="5ED0D9A2" w14:textId="77777777" w:rsidR="00CA375F" w:rsidRPr="004000C4" w:rsidRDefault="00CA375F" w:rsidP="00CA375F">
      <w:pPr>
        <w:pStyle w:val="4"/>
        <w:spacing w:before="0" w:after="0"/>
        <w:ind w:left="567" w:hanging="567"/>
        <w:rPr>
          <w:i/>
          <w:color w:val="5B9BD5"/>
          <w:lang w:val="el-GR"/>
        </w:rPr>
      </w:pPr>
      <w:bookmarkStart w:id="28" w:name="_Toc109736934"/>
      <w:r w:rsidRPr="004000C4">
        <w:rPr>
          <w:rFonts w:cs="Arial"/>
          <w:lang w:val="el-GR"/>
        </w:rPr>
        <w:t>2.2.8.1</w:t>
      </w:r>
      <w:r w:rsidRPr="004000C4">
        <w:rPr>
          <w:lang w:val="el-GR"/>
        </w:rPr>
        <w:tab/>
        <w:t>Στήριξη στην ικανότητα τρίτων</w:t>
      </w:r>
      <w:bookmarkEnd w:id="28"/>
    </w:p>
    <w:p w14:paraId="0D3A0DF9" w14:textId="77777777" w:rsidR="00CA375F" w:rsidRPr="00E71F8B" w:rsidRDefault="00CA375F" w:rsidP="00CA375F">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C55E88">
        <w:rPr>
          <w:lang w:val="el-GR"/>
        </w:rPr>
        <w:t>.</w:t>
      </w:r>
      <w:r>
        <w:rPr>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0736AF13" w14:textId="77777777" w:rsidR="00CA375F" w:rsidRDefault="00CA375F" w:rsidP="00CA375F">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57E7266C" w14:textId="77777777" w:rsidR="00CA375F" w:rsidRPr="00CB79BE" w:rsidRDefault="00CA375F" w:rsidP="00CA375F">
      <w:pPr>
        <w:rPr>
          <w:szCs w:val="22"/>
          <w:lang w:val="el-GR"/>
        </w:rPr>
      </w:pPr>
      <w:r w:rsidRPr="00F24B2B">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9B9D1C1" w14:textId="77777777" w:rsidR="00CA375F" w:rsidRPr="0025503D" w:rsidRDefault="00CA375F" w:rsidP="00CA375F">
      <w:pPr>
        <w:rPr>
          <w:bCs/>
          <w:lang w:val="el-GR"/>
        </w:rPr>
      </w:pPr>
      <w:r w:rsidRPr="0025503D">
        <w:rPr>
          <w:bCs/>
          <w:lang w:val="el-GR"/>
        </w:rPr>
        <w:t xml:space="preserve">Η αναθέτουσα αρχή ελέγχει αν οι </w:t>
      </w:r>
      <w:proofErr w:type="spellStart"/>
      <w:r w:rsidRPr="0025503D">
        <w:rPr>
          <w:bCs/>
          <w:lang w:val="el-GR"/>
        </w:rPr>
        <w:t>φoρείς</w:t>
      </w:r>
      <w:proofErr w:type="spellEnd"/>
      <w:r w:rsidRPr="0025503D">
        <w:rPr>
          <w:bCs/>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48B0AEC2" w14:textId="77777777" w:rsidR="00CA375F" w:rsidRPr="004000C4" w:rsidRDefault="00CA375F" w:rsidP="00CA375F">
      <w:pPr>
        <w:pStyle w:val="4"/>
        <w:spacing w:before="0" w:after="0"/>
        <w:ind w:left="567" w:hanging="567"/>
        <w:rPr>
          <w:i/>
          <w:color w:val="5B9BD5"/>
          <w:lang w:val="el-GR"/>
        </w:rPr>
      </w:pPr>
      <w:bookmarkStart w:id="29" w:name="_Toc109736935"/>
      <w:r w:rsidRPr="004000C4">
        <w:rPr>
          <w:rFonts w:cs="Arial"/>
          <w:lang w:val="el-GR"/>
        </w:rPr>
        <w:lastRenderedPageBreak/>
        <w:t>2.2.8.2</w:t>
      </w:r>
      <w:r w:rsidRPr="004000C4">
        <w:rPr>
          <w:lang w:val="el-GR"/>
        </w:rPr>
        <w:tab/>
        <w:t>Υπεργολαβία</w:t>
      </w:r>
      <w:bookmarkEnd w:id="29"/>
    </w:p>
    <w:p w14:paraId="3D2D138E" w14:textId="77777777" w:rsidR="00CA375F" w:rsidRPr="00F24B2B" w:rsidRDefault="00CA375F" w:rsidP="00CA375F">
      <w:pPr>
        <w:rPr>
          <w:szCs w:val="22"/>
          <w:lang w:val="el-GR"/>
        </w:rPr>
      </w:pPr>
      <w:r w:rsidRPr="00184F4C">
        <w:rPr>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w:t>
      </w:r>
      <w:proofErr w:type="spellStart"/>
      <w:r w:rsidRPr="00184F4C">
        <w:rPr>
          <w:szCs w:val="22"/>
          <w:lang w:val="el-GR"/>
        </w:rPr>
        <w:t>τμήμα(τα</w:t>
      </w:r>
      <w:proofErr w:type="spellEnd"/>
      <w:r w:rsidRPr="00184F4C">
        <w:rPr>
          <w:szCs w:val="22"/>
          <w:lang w:val="el-GR"/>
        </w:rPr>
        <w:t>)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w:t>
      </w:r>
      <w:r>
        <w:rPr>
          <w:szCs w:val="22"/>
          <w:lang w:val="el-GR"/>
        </w:rPr>
        <w:t>ς παραγράφου 2.2.3 της παρούσας</w:t>
      </w:r>
      <w:r w:rsidRPr="00184F4C">
        <w:rPr>
          <w:szCs w:val="22"/>
          <w:lang w:val="el-GR"/>
        </w:rPr>
        <w:t>.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05540894" w14:textId="77777777" w:rsidR="00CA375F" w:rsidRPr="00F24B2B" w:rsidRDefault="00CA375F" w:rsidP="00CA375F">
      <w:pPr>
        <w:pStyle w:val="3"/>
        <w:spacing w:before="0"/>
        <w:rPr>
          <w:lang w:val="el-GR"/>
        </w:rPr>
      </w:pPr>
      <w:bookmarkStart w:id="30" w:name="_Toc109736936"/>
      <w:r w:rsidRPr="00F24B2B">
        <w:rPr>
          <w:lang w:val="el-GR"/>
        </w:rPr>
        <w:t>2.2.9</w:t>
      </w:r>
      <w:r w:rsidRPr="00F24B2B">
        <w:rPr>
          <w:lang w:val="el-GR"/>
        </w:rPr>
        <w:tab/>
      </w:r>
      <w:r w:rsidRPr="00B618E8">
        <w:rPr>
          <w:lang w:val="el-GR"/>
        </w:rPr>
        <w:t>Κανόνες</w:t>
      </w:r>
      <w:r w:rsidRPr="00F24B2B">
        <w:rPr>
          <w:lang w:val="el-GR"/>
        </w:rPr>
        <w:t xml:space="preserve"> απόδειξης ποιοτικής επιλογής</w:t>
      </w:r>
      <w:bookmarkEnd w:id="30"/>
    </w:p>
    <w:p w14:paraId="03D9CF04" w14:textId="77777777" w:rsidR="00CA375F" w:rsidRDefault="00CA375F" w:rsidP="00CA375F">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w:t>
      </w:r>
      <w:proofErr w:type="spellStart"/>
      <w:r>
        <w:rPr>
          <w:bCs/>
          <w:lang w:val="el-GR"/>
        </w:rPr>
        <w:t>περ</w:t>
      </w:r>
      <w:proofErr w:type="spellEnd"/>
      <w:r>
        <w:rPr>
          <w:bCs/>
          <w:lang w:val="el-GR"/>
        </w:rPr>
        <w:t xml:space="preserve">. </w:t>
      </w:r>
      <w:proofErr w:type="spellStart"/>
      <w:r>
        <w:rPr>
          <w:bCs/>
          <w:lang w:val="el-GR"/>
        </w:rPr>
        <w:t>δ΄</w:t>
      </w:r>
      <w:proofErr w:type="spellEnd"/>
      <w:r>
        <w:rPr>
          <w:bCs/>
          <w:lang w:val="el-GR"/>
        </w:rPr>
        <w:t xml:space="preserve"> της παρ. 3 του άρθρου 105 του ν. 4412/2016. </w:t>
      </w:r>
    </w:p>
    <w:p w14:paraId="55E7773C" w14:textId="77777777" w:rsidR="00CA375F" w:rsidRPr="00260CE3" w:rsidRDefault="00CA375F" w:rsidP="00CA375F">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w:t>
      </w:r>
    </w:p>
    <w:p w14:paraId="2BD62E23" w14:textId="77777777" w:rsidR="00CA375F" w:rsidRDefault="00CA375F" w:rsidP="00CA375F">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w:t>
      </w:r>
      <w:proofErr w:type="spellStart"/>
      <w:r>
        <w:rPr>
          <w:bCs/>
          <w:lang w:val="el-GR"/>
        </w:rPr>
        <w:t>τμήμα(τα</w:t>
      </w:r>
      <w:proofErr w:type="spellEnd"/>
      <w:r>
        <w:rPr>
          <w:bCs/>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52B4B96C" w14:textId="77777777" w:rsidR="00CA375F" w:rsidRPr="00260CE3" w:rsidRDefault="00CA375F" w:rsidP="00CA375F">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w:t>
      </w:r>
      <w:r>
        <w:rPr>
          <w:rFonts w:eastAsia="Calibri" w:cs="Times New Roman"/>
          <w:szCs w:val="22"/>
          <w:lang w:val="el-GR" w:eastAsia="en-US"/>
        </w:rPr>
        <w:t>α αρχή.</w:t>
      </w:r>
    </w:p>
    <w:p w14:paraId="7A3A53B9" w14:textId="77777777" w:rsidR="00CA375F" w:rsidRPr="004000C4" w:rsidRDefault="00CA375F" w:rsidP="00CA375F">
      <w:pPr>
        <w:pStyle w:val="4"/>
        <w:spacing w:before="0" w:after="0"/>
        <w:ind w:left="567" w:hanging="567"/>
        <w:rPr>
          <w:i/>
          <w:color w:val="5B9BD5"/>
          <w:lang w:val="el-GR"/>
        </w:rPr>
      </w:pPr>
      <w:bookmarkStart w:id="31" w:name="_Toc109736937"/>
      <w:r w:rsidRPr="004000C4">
        <w:rPr>
          <w:rFonts w:cs="Arial"/>
          <w:lang w:val="el-GR"/>
        </w:rPr>
        <w:t>2.2.9.1</w:t>
      </w:r>
      <w:r w:rsidRPr="004000C4">
        <w:rPr>
          <w:lang w:val="el-GR"/>
        </w:rPr>
        <w:tab/>
        <w:t>Προκαταρκτική απόδειξη κατά την υποβολή προσφορών</w:t>
      </w:r>
      <w:bookmarkEnd w:id="31"/>
      <w:r w:rsidRPr="004000C4">
        <w:rPr>
          <w:lang w:val="el-GR"/>
        </w:rPr>
        <w:t xml:space="preserve"> </w:t>
      </w:r>
    </w:p>
    <w:p w14:paraId="2AAAEB33" w14:textId="7DFC48C9" w:rsidR="00CA375F" w:rsidRDefault="00CA375F" w:rsidP="00CA375F">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w:t>
      </w:r>
      <w:r>
        <w:rPr>
          <w:lang w:val="en-US"/>
        </w:rPr>
        <w:t>VI</w:t>
      </w:r>
      <w:r>
        <w:rPr>
          <w:lang w:val="el-GR"/>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1D2EB8">
        <w:rPr>
          <w:lang w:val="el-GR"/>
        </w:rPr>
        <w:t>Παραρτήματος 1.</w:t>
      </w:r>
      <w:r>
        <w:rPr>
          <w:lang w:val="el-GR"/>
        </w:rPr>
        <w:t xml:space="preserve"> </w:t>
      </w:r>
    </w:p>
    <w:p w14:paraId="7A0DDB44" w14:textId="77777777" w:rsidR="00CA375F" w:rsidRPr="00415421" w:rsidRDefault="00CA375F" w:rsidP="00CA375F">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00A1B472" w14:textId="77777777" w:rsidR="00CA375F" w:rsidRDefault="00CA375F" w:rsidP="00CA375F">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Pr>
          <w:bCs/>
          <w:iCs/>
          <w:lang w:val="el-GR"/>
        </w:rPr>
        <w:t>αυτό.</w:t>
      </w:r>
    </w:p>
    <w:p w14:paraId="56942CE4" w14:textId="77777777" w:rsidR="00CA375F" w:rsidRPr="003D62F0" w:rsidRDefault="00CA375F" w:rsidP="00CA375F">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D8AF881" w14:textId="77777777" w:rsidR="00CA375F" w:rsidRDefault="00CA375F" w:rsidP="00CA375F">
      <w:pPr>
        <w:rPr>
          <w:lang w:val="el-GR"/>
        </w:rPr>
      </w:pPr>
      <w:r>
        <w:rPr>
          <w:lang w:val="el-GR"/>
        </w:rPr>
        <w:t xml:space="preserve">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w:t>
      </w:r>
      <w:r>
        <w:rPr>
          <w:lang w:val="el-GR"/>
        </w:rPr>
        <w:lastRenderedPageBreak/>
        <w:t>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76C2B5B" w14:textId="1A30428A" w:rsidR="00CA375F" w:rsidRDefault="00CA375F" w:rsidP="00CA375F">
      <w:pPr>
        <w:rPr>
          <w:lang w:val="el-GR"/>
        </w:rPr>
      </w:pPr>
      <w:r>
        <w:rPr>
          <w:lang w:val="el-GR"/>
        </w:rPr>
        <w:t xml:space="preserve">Στην περίπτωση υποβολής προσφοράς από ένωση οικονομικών φορέων το ΕΕΕΣ υποβάλλεται χωριστά από κάθε μέλος της ένωσης. </w:t>
      </w:r>
      <w:r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w:t>
      </w:r>
      <w:r>
        <w:rPr>
          <w:lang w:val="el-GR"/>
        </w:rPr>
        <w:t>ι ο εκπρόσωπος/συντονιστής αυτής.</w:t>
      </w:r>
      <w:hyperlink r:id="rId28" w:history="1">
        <w:r w:rsidR="009422D9" w:rsidRPr="00131CEA">
          <w:rPr>
            <w:rStyle w:val="-"/>
          </w:rPr>
          <w:t>http</w:t>
        </w:r>
        <w:r w:rsidR="009422D9" w:rsidRPr="00131CEA">
          <w:rPr>
            <w:rStyle w:val="-"/>
            <w:lang w:val="el-GR"/>
          </w:rPr>
          <w:t>://</w:t>
        </w:r>
        <w:r w:rsidR="009422D9" w:rsidRPr="00131CEA">
          <w:rPr>
            <w:rStyle w:val="-"/>
          </w:rPr>
          <w:t>www</w:t>
        </w:r>
        <w:r w:rsidR="009422D9" w:rsidRPr="00131CEA">
          <w:rPr>
            <w:rStyle w:val="-"/>
            <w:lang w:val="el-GR"/>
          </w:rPr>
          <w:t>.</w:t>
        </w:r>
        <w:r w:rsidR="009422D9" w:rsidRPr="00131CEA">
          <w:rPr>
            <w:rStyle w:val="-"/>
          </w:rPr>
          <w:t>eaadhsy</w:t>
        </w:r>
        <w:r w:rsidR="009422D9" w:rsidRPr="00166563">
          <w:rPr>
            <w:rStyle w:val="-"/>
            <w:lang w:val="el-GR"/>
          </w:rPr>
          <w:t>.</w:t>
        </w:r>
        <w:r w:rsidR="009422D9" w:rsidRPr="00131CEA">
          <w:rPr>
            <w:rStyle w:val="-"/>
          </w:rPr>
          <w:t>gr</w:t>
        </w:r>
        <w:r w:rsidR="009422D9" w:rsidRPr="00131CEA">
          <w:rPr>
            <w:rStyle w:val="-"/>
            <w:lang w:val="el-GR"/>
          </w:rPr>
          <w:t>/</w:t>
        </w:r>
      </w:hyperlink>
      <w:r w:rsidR="009422D9">
        <w:rPr>
          <w:lang w:val="el-GR"/>
        </w:rPr>
        <w:t xml:space="preserve">, </w:t>
      </w:r>
      <w:hyperlink r:id="rId29" w:history="1">
        <w:r w:rsidR="00A602BD">
          <w:rPr>
            <w:rStyle w:val="-"/>
          </w:rPr>
          <w:t>http</w:t>
        </w:r>
        <w:r w:rsidR="00A602BD" w:rsidRPr="00166563">
          <w:rPr>
            <w:rStyle w:val="-"/>
            <w:lang w:val="el-GR"/>
          </w:rPr>
          <w:t>://</w:t>
        </w:r>
        <w:r w:rsidR="00A602BD">
          <w:rPr>
            <w:rStyle w:val="-"/>
          </w:rPr>
          <w:t>www</w:t>
        </w:r>
        <w:r w:rsidR="00A602BD" w:rsidRPr="00166563">
          <w:rPr>
            <w:rStyle w:val="-"/>
            <w:lang w:val="el-GR"/>
          </w:rPr>
          <w:t>.</w:t>
        </w:r>
        <w:r w:rsidR="00A602BD">
          <w:rPr>
            <w:rStyle w:val="-"/>
          </w:rPr>
          <w:t>hsppa</w:t>
        </w:r>
        <w:r w:rsidR="00A602BD" w:rsidRPr="00166563">
          <w:rPr>
            <w:rStyle w:val="-"/>
            <w:lang w:val="el-GR"/>
          </w:rPr>
          <w:t>.</w:t>
        </w:r>
        <w:r w:rsidR="00A602BD">
          <w:rPr>
            <w:rStyle w:val="-"/>
          </w:rPr>
          <w:t>gr</w:t>
        </w:r>
        <w:r w:rsidR="00A602BD" w:rsidRPr="00166563">
          <w:rPr>
            <w:rStyle w:val="-"/>
            <w:lang w:val="el-GR"/>
          </w:rPr>
          <w:t>/</w:t>
        </w:r>
      </w:hyperlink>
    </w:p>
    <w:p w14:paraId="7BC80843" w14:textId="77777777" w:rsidR="00CA375F" w:rsidRDefault="00CA375F" w:rsidP="00CA375F">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και ταυτόχρονα να επικαλεσθεί και τυχόν ληφθέντα μέτρα προς αποκατάσταση της αξιοπιστίας του.</w:t>
      </w:r>
    </w:p>
    <w:p w14:paraId="43F1FA1C" w14:textId="77777777" w:rsidR="00CA375F" w:rsidRPr="00E14C02" w:rsidRDefault="00CA375F" w:rsidP="00CA375F">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w:t>
      </w:r>
      <w:proofErr w:type="spellStart"/>
      <w:r>
        <w:rPr>
          <w:rFonts w:eastAsia="Calibri" w:cs="Times New Roman"/>
          <w:szCs w:val="22"/>
          <w:lang w:val="el-GR" w:eastAsia="en-US"/>
        </w:rPr>
        <w:t>περ</w:t>
      </w:r>
      <w:proofErr w:type="spellEnd"/>
      <w:r>
        <w:rPr>
          <w:rFonts w:eastAsia="Calibri" w:cs="Times New Roman"/>
          <w:szCs w:val="22"/>
          <w:lang w:val="el-GR" w:eastAsia="en-US"/>
        </w:rPr>
        <w:t xml:space="preserve">. γ της παραγράφου 2.2.3.4 της παρούσης, </w:t>
      </w:r>
      <w:r w:rsidRPr="00E14C02">
        <w:rPr>
          <w:rFonts w:eastAsia="Calibri" w:cs="Times New Roman"/>
          <w:szCs w:val="22"/>
          <w:lang w:val="el-GR" w:eastAsia="en-US"/>
        </w:rPr>
        <w:t>αναλύεται στο σχετικό πεδίο που προ</w:t>
      </w:r>
      <w:r>
        <w:rPr>
          <w:rFonts w:eastAsia="Calibri" w:cs="Times New Roman"/>
          <w:szCs w:val="22"/>
          <w:lang w:val="el-GR" w:eastAsia="en-US"/>
        </w:rPr>
        <w:t>βάλλει κατόπιν θετικής απάντησης.</w:t>
      </w:r>
    </w:p>
    <w:p w14:paraId="3514E31B" w14:textId="77777777" w:rsidR="00CA375F" w:rsidRPr="00642104" w:rsidRDefault="00CA375F" w:rsidP="00CA375F">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w:t>
      </w:r>
      <w:proofErr w:type="spellStart"/>
      <w:r w:rsidRPr="00E14C02">
        <w:rPr>
          <w:rFonts w:eastAsia="Calibri" w:cs="Times New Roman"/>
          <w:szCs w:val="22"/>
          <w:lang w:val="el-GR" w:eastAsia="en-US"/>
        </w:rPr>
        <w:t>περ</w:t>
      </w:r>
      <w:proofErr w:type="spellEnd"/>
      <w:r w:rsidRPr="00E14C02">
        <w:rPr>
          <w:rFonts w:eastAsia="Calibri" w:cs="Times New Roman"/>
          <w:szCs w:val="22"/>
          <w:lang w:val="el-GR" w:eastAsia="en-US"/>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w:t>
      </w:r>
      <w:r>
        <w:rPr>
          <w:rFonts w:eastAsia="Calibri" w:cs="Times New Roman"/>
          <w:szCs w:val="22"/>
          <w:lang w:val="el-GR" w:eastAsia="en-US"/>
        </w:rPr>
        <w:t>σει τις παραπάνω υποχρεώσεις του.</w:t>
      </w:r>
    </w:p>
    <w:p w14:paraId="7D5961F7" w14:textId="77777777" w:rsidR="00CA375F" w:rsidRPr="004000C4" w:rsidRDefault="00CA375F" w:rsidP="00CA375F">
      <w:pPr>
        <w:pStyle w:val="4"/>
        <w:spacing w:before="0" w:after="0"/>
        <w:rPr>
          <w:lang w:val="el-GR"/>
        </w:rPr>
      </w:pPr>
      <w:bookmarkStart w:id="32" w:name="_Toc109736938"/>
      <w:r w:rsidRPr="004000C4">
        <w:rPr>
          <w:lang w:val="el-GR"/>
        </w:rPr>
        <w:t>2.2.9.2</w:t>
      </w:r>
      <w:r w:rsidRPr="004000C4">
        <w:rPr>
          <w:lang w:val="el-GR"/>
        </w:rPr>
        <w:tab/>
        <w:t>Αποδεικτικά μέσα</w:t>
      </w:r>
      <w:bookmarkEnd w:id="32"/>
    </w:p>
    <w:p w14:paraId="691034CB" w14:textId="77777777" w:rsidR="00CA375F" w:rsidRDefault="00CA375F" w:rsidP="00CA375F">
      <w:pPr>
        <w:rPr>
          <w:bCs/>
          <w:lang w:val="el-GR"/>
        </w:rPr>
      </w:pPr>
      <w:r>
        <w:rPr>
          <w:b/>
          <w:bCs/>
          <w:lang w:val="el-GR"/>
        </w:rPr>
        <w:t>Α.</w:t>
      </w:r>
      <w:r>
        <w:rPr>
          <w:bCs/>
          <w:lang w:val="el-GR"/>
        </w:rPr>
        <w:t xml:space="preserve"> </w:t>
      </w:r>
      <w:r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Pr>
          <w:bCs/>
          <w:lang w:val="el-GR"/>
        </w:rPr>
        <w:t>τις παραγράφους</w:t>
      </w:r>
      <w:r w:rsidRPr="007F65D6">
        <w:rPr>
          <w:bCs/>
          <w:lang w:val="el-GR"/>
        </w:rPr>
        <w:t xml:space="preserve"> 2.2.4, 2.2.5, 2.2.6 και 2.2.7, οι οικονομικοί φορείς προσκομίζουν τα δικαιολογητικά του παρόντος. Η προσκόμιση των </w:t>
      </w:r>
      <w:r>
        <w:rPr>
          <w:bCs/>
          <w:lang w:val="el-GR"/>
        </w:rPr>
        <w:t xml:space="preserve">εν λόγω </w:t>
      </w:r>
      <w:r w:rsidRPr="007F65D6">
        <w:rPr>
          <w:bCs/>
          <w:lang w:val="el-GR"/>
        </w:rPr>
        <w:t>δικαιολογητικών γίνεται κατά τα οριζόμενα στο άρθρο 3.2 από τον προσωρινό ανάδοχο.</w:t>
      </w:r>
      <w:r w:rsidRPr="00C53CD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DC63786" w14:textId="77777777" w:rsidR="00CA375F" w:rsidRDefault="00CA375F" w:rsidP="00CA375F">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284CD91C" w14:textId="77777777" w:rsidR="00CA375F" w:rsidRDefault="00CA375F" w:rsidP="00CA375F">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2731E150" w14:textId="77777777" w:rsidR="00CA375F" w:rsidRDefault="00CA375F" w:rsidP="00CA375F">
      <w:pPr>
        <w:rPr>
          <w:bCs/>
          <w:lang w:val="el-GR"/>
        </w:rPr>
      </w:pPr>
      <w:r>
        <w:rPr>
          <w:bCs/>
          <w:lang w:val="el-GR"/>
        </w:rPr>
        <w:t>Τα δικαιολογητικά του παρόντος υποβάλλονται και γίνονται αποδεκτά σύμφωνα με την παράγραφο 2.4.2.5. και 3.2 της παρούσας.</w:t>
      </w:r>
    </w:p>
    <w:p w14:paraId="3F9D813F" w14:textId="77777777" w:rsidR="00CA375F" w:rsidRDefault="00CA375F" w:rsidP="00CA375F">
      <w:pPr>
        <w:rPr>
          <w:lang w:val="el-GR"/>
        </w:rPr>
      </w:pPr>
      <w:r>
        <w:rPr>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187416CB" w14:textId="77777777" w:rsidR="00CA375F" w:rsidRDefault="00CA375F" w:rsidP="00CA375F">
      <w:pPr>
        <w:rPr>
          <w:color w:val="000000"/>
          <w:lang w:val="el-GR"/>
        </w:rPr>
      </w:pPr>
      <w:r>
        <w:rPr>
          <w:b/>
          <w:bCs/>
          <w:lang w:val="el-GR"/>
        </w:rPr>
        <w:t>Β.</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389B3978" w14:textId="77777777" w:rsidR="00CA375F" w:rsidRDefault="00CA375F" w:rsidP="00CA375F">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w:t>
      </w:r>
      <w:r>
        <w:rPr>
          <w:color w:val="000000"/>
          <w:lang w:val="el-GR"/>
        </w:rPr>
        <w:lastRenderedPageBreak/>
        <w:t xml:space="preserve">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35F894A0" w14:textId="77777777" w:rsidR="00CA375F" w:rsidRPr="00BD65F6" w:rsidRDefault="00CA375F" w:rsidP="00CA375F">
      <w:pPr>
        <w:rPr>
          <w:lang w:val="el-GR"/>
        </w:rPr>
      </w:pPr>
      <w:r>
        <w:rPr>
          <w:color w:val="000000"/>
          <w:lang w:val="el-GR"/>
        </w:rPr>
        <w:t>Ειδικότερα οι οικονομικοί φορείς προσκομίζουν:</w:t>
      </w:r>
    </w:p>
    <w:p w14:paraId="1C6A8469" w14:textId="77777777" w:rsidR="00CA375F" w:rsidRDefault="00CA375F" w:rsidP="00CA375F">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3D667228" w14:textId="77777777" w:rsidR="00CA375F" w:rsidRDefault="00CA375F" w:rsidP="00CA375F">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1E364359" w14:textId="77777777" w:rsidR="00CA375F" w:rsidRPr="00B55565" w:rsidRDefault="00CA375F" w:rsidP="00CA375F">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
          <w:lang w:val="el-GR"/>
        </w:rPr>
        <w:t>.</w:t>
      </w:r>
    </w:p>
    <w:p w14:paraId="22C26681" w14:textId="77777777" w:rsidR="00CA375F" w:rsidRDefault="00CA375F" w:rsidP="00CA375F">
      <w:pPr>
        <w:rPr>
          <w:b/>
          <w:bCs/>
          <w:color w:val="000000"/>
          <w:lang w:val="el-GR"/>
        </w:rPr>
      </w:pPr>
      <w:r>
        <w:rPr>
          <w:color w:val="000000"/>
          <w:lang w:val="el-GR"/>
        </w:rPr>
        <w:t>Ιδίως οι οικονομικοί φορείς που είναι εγκατεστημένοι στην Ελλάδα προσκομίζουν:</w:t>
      </w:r>
    </w:p>
    <w:p w14:paraId="16E32D0C" w14:textId="77777777" w:rsidR="00CA375F" w:rsidRPr="007E55A1" w:rsidRDefault="00CA375F" w:rsidP="00CA375F">
      <w:pPr>
        <w:rPr>
          <w:color w:val="000000"/>
          <w:lang w:val="el-GR"/>
        </w:rPr>
      </w:pPr>
      <w:proofErr w:type="spellStart"/>
      <w:r>
        <w:rPr>
          <w:b/>
          <w:bCs/>
          <w:color w:val="000000"/>
          <w:lang w:val="en-US"/>
        </w:rPr>
        <w:t>i</w:t>
      </w:r>
      <w:proofErr w:type="spellEnd"/>
      <w:r>
        <w:rPr>
          <w:b/>
          <w:bCs/>
          <w:color w:val="000000"/>
          <w:lang w:val="el-GR"/>
        </w:rPr>
        <w:t xml:space="preserve">) </w:t>
      </w:r>
      <w:r>
        <w:rPr>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ή </w:t>
      </w:r>
      <w:r w:rsidRPr="007E55A1">
        <w:rPr>
          <w:color w:val="000000"/>
          <w:lang w:val="el-GR"/>
        </w:rPr>
        <w:t xml:space="preserve">όταν μόνο μικρά ποσά των φόρων δεν έχουν καταβληθεί, σύμφωνα με την παράγραφο 2.2.3.3 </w:t>
      </w:r>
      <w:proofErr w:type="spellStart"/>
      <w:r w:rsidRPr="007E55A1">
        <w:rPr>
          <w:color w:val="000000"/>
          <w:lang w:val="el-GR"/>
        </w:rPr>
        <w:t>περ</w:t>
      </w:r>
      <w:proofErr w:type="spellEnd"/>
      <w:r w:rsidRPr="007E55A1">
        <w:rPr>
          <w:color w:val="000000"/>
          <w:lang w:val="el-GR"/>
        </w:rPr>
        <w:t>. β της παρούσας, προσκομίζεται από τον οικονομικό φορέα βεβαίωση οφειλής από την ΑΑΔΕ.</w:t>
      </w:r>
      <w:r w:rsidRPr="00BD65F6">
        <w:rPr>
          <w:color w:val="000000"/>
          <w:lang w:val="el-GR"/>
        </w:rPr>
        <w:t xml:space="preserve"> </w:t>
      </w:r>
    </w:p>
    <w:p w14:paraId="2443D218" w14:textId="77777777" w:rsidR="00CA375F" w:rsidRPr="007E55A1" w:rsidRDefault="00CA375F" w:rsidP="00CA375F">
      <w:pPr>
        <w:rPr>
          <w:color w:val="000000"/>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ή </w:t>
      </w:r>
      <w:r w:rsidRPr="007E55A1">
        <w:rPr>
          <w:color w:val="000000"/>
          <w:lang w:val="el-GR"/>
        </w:rPr>
        <w:t xml:space="preserve">όταν μόνο μικρά ποσά των ασφαλιστικών εισφορών δεν έχουν καταβληθεί, σύμφωνα με την παράγραφο 2.2.3.3 </w:t>
      </w:r>
      <w:proofErr w:type="spellStart"/>
      <w:r w:rsidRPr="007E55A1">
        <w:rPr>
          <w:color w:val="000000"/>
          <w:lang w:val="el-GR"/>
        </w:rPr>
        <w:t>περ</w:t>
      </w:r>
      <w:proofErr w:type="spellEnd"/>
      <w:r w:rsidRPr="007E55A1">
        <w:rPr>
          <w:color w:val="000000"/>
          <w:lang w:val="el-GR"/>
        </w:rPr>
        <w:t>. β της παρούσας, προσκομίζεται από τον οικονομικό φορέα βεβαίωση οφειλής από τον ΕΦΚΑ.</w:t>
      </w:r>
      <w:r>
        <w:rPr>
          <w:color w:val="000000"/>
          <w:lang w:val="el-GR"/>
        </w:rPr>
        <w:t xml:space="preserve"> </w:t>
      </w:r>
    </w:p>
    <w:p w14:paraId="58DFA70D" w14:textId="77777777" w:rsidR="00CA375F" w:rsidRDefault="00CA375F" w:rsidP="00CA375F">
      <w:pPr>
        <w:rPr>
          <w:b/>
          <w:bCs/>
          <w:color w:val="000000"/>
          <w:lang w:val="el-GR"/>
        </w:rPr>
      </w:pPr>
      <w:r>
        <w:rPr>
          <w:b/>
          <w:bCs/>
          <w:color w:val="000000"/>
          <w:lang w:val="en-US"/>
        </w:rPr>
        <w:t>iii</w:t>
      </w:r>
      <w:r>
        <w:rPr>
          <w:b/>
          <w:bCs/>
          <w:color w:val="000000"/>
          <w:lang w:val="el-GR"/>
        </w:rPr>
        <w:t xml:space="preserve">) </w:t>
      </w:r>
      <w:r w:rsidRPr="00390D33">
        <w:rPr>
          <w:color w:val="000000"/>
          <w:lang w:val="el-GR"/>
        </w:rPr>
        <w:t>Για την παράγραφο 2.2.3.2 περίπτωση α’,</w:t>
      </w:r>
      <w:r>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71890BE" w14:textId="77777777" w:rsidR="00CA375F" w:rsidRDefault="00CA375F" w:rsidP="00CA375F">
      <w:pPr>
        <w:rPr>
          <w:color w:val="000000"/>
          <w:lang w:val="el-GR"/>
        </w:rPr>
      </w:pPr>
      <w:r>
        <w:rPr>
          <w:b/>
          <w:bCs/>
          <w:color w:val="000000"/>
          <w:lang w:val="el-GR"/>
        </w:rPr>
        <w:t>γ)</w:t>
      </w:r>
      <w:r>
        <w:rPr>
          <w:color w:val="000000"/>
          <w:lang w:val="el-GR"/>
        </w:rPr>
        <w:t xml:space="preserve"> για την παράγραφο 2.2.3.4 περίπτωση </w:t>
      </w:r>
      <w:proofErr w:type="spellStart"/>
      <w:r>
        <w:rPr>
          <w:color w:val="000000"/>
          <w:lang w:val="el-GR"/>
        </w:rPr>
        <w:t>β΄</w:t>
      </w:r>
      <w:proofErr w:type="spellEnd"/>
      <w:r>
        <w:rPr>
          <w:color w:val="000000"/>
          <w:lang w:val="el-GR"/>
        </w:rPr>
        <w:t xml:space="preserve">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24757588" w14:textId="77777777" w:rsidR="00CA375F" w:rsidRDefault="00CA375F" w:rsidP="00CA375F">
      <w:pPr>
        <w:rPr>
          <w:b/>
          <w:bCs/>
          <w:color w:val="000000"/>
          <w:lang w:val="el-GR"/>
        </w:rPr>
      </w:pPr>
      <w:r>
        <w:rPr>
          <w:color w:val="000000"/>
          <w:lang w:val="el-GR"/>
        </w:rPr>
        <w:t>Ιδίως οι οικονομικοί φορείς που είναι εγκατεστημένοι στην Ελλάδα προσκομίζουν:</w:t>
      </w:r>
    </w:p>
    <w:p w14:paraId="492AB833" w14:textId="77777777" w:rsidR="00CA375F" w:rsidRDefault="00CA375F" w:rsidP="00CA375F">
      <w:pPr>
        <w:rPr>
          <w:b/>
          <w:lang w:val="el-GR"/>
        </w:rPr>
      </w:pPr>
      <w:bookmarkStart w:id="33" w:name="_Hlk69240569"/>
      <w:proofErr w:type="spellStart"/>
      <w:r>
        <w:rPr>
          <w:b/>
          <w:bCs/>
          <w:lang w:val="en-US"/>
        </w:rPr>
        <w:t>i</w:t>
      </w:r>
      <w:proofErr w:type="spellEnd"/>
      <w:r w:rsidRPr="00BD65F6">
        <w:rPr>
          <w:b/>
          <w:bCs/>
          <w:lang w:val="el-GR"/>
        </w:rPr>
        <w:t>)</w:t>
      </w:r>
      <w:r>
        <w:rPr>
          <w:bCs/>
          <w:lang w:val="el-GR"/>
        </w:rPr>
        <w:t xml:space="preserve"> Ενιαίο Πιστοποιητικό Δικαστικής Φερεγγυότητας</w:t>
      </w:r>
      <w:bookmarkEnd w:id="33"/>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06E9558C" w14:textId="77777777" w:rsidR="00CA375F" w:rsidRDefault="00CA375F" w:rsidP="00CA375F">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083873E" w14:textId="77777777" w:rsidR="00CA375F" w:rsidRDefault="00CA375F" w:rsidP="00CA375F">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w:t>
      </w:r>
      <w:proofErr w:type="spellStart"/>
      <w:r>
        <w:rPr>
          <w:color w:val="000000"/>
          <w:lang w:val="el-GR"/>
        </w:rPr>
        <w:t>taxisnet</w:t>
      </w:r>
      <w:proofErr w:type="spellEnd"/>
      <w:r>
        <w:rPr>
          <w:color w:val="000000"/>
          <w:lang w:val="el-GR"/>
        </w:rPr>
        <w:t xml:space="preserve">, από την οποία να προκύπτει η </w:t>
      </w:r>
      <w:r>
        <w:rPr>
          <w:bCs/>
          <w:color w:val="000000"/>
          <w:lang w:val="el-GR"/>
        </w:rPr>
        <w:t>μη αναστολή της επιχειρηματικής δραστηριότητάς τους.</w:t>
      </w:r>
    </w:p>
    <w:p w14:paraId="10E835E2" w14:textId="77777777" w:rsidR="00CA375F" w:rsidRDefault="00CA375F" w:rsidP="00CA375F">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767E935" w14:textId="77777777" w:rsidR="00CA375F" w:rsidRDefault="00CA375F" w:rsidP="00CA375F">
      <w:pPr>
        <w:rPr>
          <w:b/>
          <w:bCs/>
          <w:lang w:val="el-GR"/>
        </w:rPr>
      </w:pPr>
      <w:r>
        <w:rPr>
          <w:b/>
          <w:color w:val="000000"/>
          <w:lang w:val="el-GR"/>
        </w:rPr>
        <w:lastRenderedPageBreak/>
        <w:t>δ)</w:t>
      </w:r>
      <w:r>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286A6262" w14:textId="77777777" w:rsidR="00CA375F" w:rsidRDefault="00CA375F" w:rsidP="00CA375F">
      <w:pPr>
        <w:rPr>
          <w:b/>
          <w:bCs/>
          <w:color w:val="000000"/>
          <w:lang w:val="el-GR"/>
        </w:rPr>
      </w:pPr>
      <w:r>
        <w:rPr>
          <w:b/>
          <w:bCs/>
          <w:lang w:val="el-GR"/>
        </w:rPr>
        <w:t xml:space="preserve">ε) </w:t>
      </w:r>
      <w:r>
        <w:rPr>
          <w:lang w:val="el-GR"/>
        </w:rPr>
        <w:t xml:space="preserve">για την παράγραφο 2.2.3.9. υπεύθυνη δήλωση του προσφέροντος οικονομικού φορέα </w:t>
      </w:r>
      <w:r w:rsidRPr="00591B46">
        <w:rPr>
          <w:lang w:val="el-GR"/>
        </w:rPr>
        <w:t>περί μη επιβολής σε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lang w:val="el-GR"/>
        </w:rPr>
        <w:t>.</w:t>
      </w:r>
    </w:p>
    <w:p w14:paraId="144D120F" w14:textId="77777777" w:rsidR="00CA375F" w:rsidRDefault="00CA375F" w:rsidP="00CA375F">
      <w:pPr>
        <w:tabs>
          <w:tab w:val="left" w:pos="1980"/>
        </w:tabs>
        <w:rPr>
          <w:color w:val="000000"/>
          <w:lang w:val="el-GR"/>
        </w:rPr>
      </w:pPr>
      <w:r>
        <w:rPr>
          <w:b/>
          <w:bCs/>
          <w:color w:val="000000"/>
          <w:lang w:val="el-GR"/>
        </w:rPr>
        <w:t>στ</w:t>
      </w:r>
      <w:r w:rsidRPr="005609B2">
        <w:rPr>
          <w:b/>
          <w:bCs/>
          <w:color w:val="000000"/>
          <w:lang w:val="el-GR"/>
        </w:rPr>
        <w:t>)</w:t>
      </w:r>
      <w:r w:rsidRPr="005609B2">
        <w:rPr>
          <w:color w:val="000000"/>
          <w:lang w:val="el-GR"/>
        </w:rPr>
        <w:t xml:space="preserve"> για την παράγραφο 2.2.3.5</w:t>
      </w:r>
      <w:r>
        <w:rPr>
          <w:color w:val="000000"/>
          <w:lang w:val="el-GR"/>
        </w:rPr>
        <w:t xml:space="preserve">, </w:t>
      </w:r>
      <w:r w:rsidRPr="003250A7">
        <w:rPr>
          <w:bCs/>
          <w:lang w:val="el-GR"/>
        </w:rPr>
        <w:t>εφόσον η εκτιμώμενη αξία της σύμβασης υπερβαίνει το 1.000.000 ευρώ,</w:t>
      </w:r>
      <w:r>
        <w:rPr>
          <w:color w:val="000000"/>
          <w:lang w:val="el-GR"/>
        </w:rPr>
        <w:t xml:space="preserve"> </w:t>
      </w:r>
      <w:r w:rsidRPr="005609B2">
        <w:rPr>
          <w:color w:val="000000"/>
          <w:lang w:val="el-GR"/>
        </w:rPr>
        <w:t xml:space="preserve">δικαιολογητικά ονομαστικοποίησης των μετοχών, </w:t>
      </w:r>
      <w:r>
        <w:rPr>
          <w:color w:val="000000"/>
          <w:lang w:val="el-GR"/>
        </w:rPr>
        <w:t xml:space="preserve">που καθορίζονται κατωτέρω, </w:t>
      </w:r>
      <w:r w:rsidRPr="005609B2">
        <w:rPr>
          <w:color w:val="000000"/>
          <w:lang w:val="el-GR"/>
        </w:rPr>
        <w:t>εφόσον ο προσωρινός ανάδοχος είναι ανώνυμη εταιρία</w:t>
      </w:r>
      <w:r>
        <w:rPr>
          <w:color w:val="000000"/>
          <w:lang w:val="el-GR"/>
        </w:rPr>
        <w:t xml:space="preserve"> </w:t>
      </w:r>
      <w:r w:rsidRPr="00F0704B">
        <w:rPr>
          <w:color w:val="000000"/>
          <w:lang w:val="el-GR"/>
        </w:rPr>
        <w:t>ή νομικό πρόσωπο στη μετοχική σύνθεση του οποίου συμμετέχει ανώνυμη εταιρεία</w:t>
      </w:r>
      <w:r w:rsidRPr="00D119B9">
        <w:rPr>
          <w:lang w:val="el-GR"/>
        </w:rPr>
        <w:t xml:space="preserve"> </w:t>
      </w:r>
      <w:r w:rsidRPr="00D119B9">
        <w:rPr>
          <w:color w:val="000000"/>
          <w:lang w:val="el-GR"/>
        </w:rPr>
        <w:t xml:space="preserve">ή </w:t>
      </w:r>
      <w:r>
        <w:rPr>
          <w:color w:val="000000"/>
          <w:lang w:val="el-GR"/>
        </w:rPr>
        <w:t xml:space="preserve">νομικό πρόσωπο της αλλοδαπής </w:t>
      </w:r>
      <w:r w:rsidRPr="00D119B9">
        <w:rPr>
          <w:color w:val="000000"/>
          <w:lang w:val="el-GR"/>
        </w:rPr>
        <w:t xml:space="preserve">που αντιστοιχεί </w:t>
      </w:r>
      <w:r>
        <w:rPr>
          <w:color w:val="000000"/>
          <w:lang w:val="el-GR"/>
        </w:rPr>
        <w:t>σ</w:t>
      </w:r>
      <w:r w:rsidRPr="00D119B9">
        <w:rPr>
          <w:color w:val="000000"/>
          <w:lang w:val="el-GR"/>
        </w:rPr>
        <w:t>ε ανώνυμη εταιρεία</w:t>
      </w:r>
      <w:r>
        <w:rPr>
          <w:color w:val="000000"/>
          <w:lang w:val="el-GR"/>
        </w:rPr>
        <w:t xml:space="preserve"> </w:t>
      </w:r>
      <w:r w:rsidRPr="000C76F3">
        <w:rPr>
          <w:color w:val="000000"/>
          <w:lang w:val="el-GR"/>
        </w:rPr>
        <w:t>(πλην των περιπτώσεων που αναφέρθηκαν στ</w:t>
      </w:r>
      <w:r>
        <w:rPr>
          <w:color w:val="000000"/>
          <w:lang w:val="el-GR"/>
        </w:rPr>
        <w:t>ην παρ. 2.2.3.5 της παρούσας ανωτέρω).</w:t>
      </w:r>
      <w:r w:rsidRPr="005609B2">
        <w:rPr>
          <w:color w:val="000000"/>
          <w:lang w:val="el-GR"/>
        </w:rPr>
        <w:t xml:space="preserve"> </w:t>
      </w:r>
    </w:p>
    <w:p w14:paraId="6BBA95B9" w14:textId="77777777" w:rsidR="00CA375F" w:rsidRDefault="00CA375F" w:rsidP="00CA375F">
      <w:pPr>
        <w:tabs>
          <w:tab w:val="left" w:pos="1980"/>
        </w:tabs>
        <w:rPr>
          <w:color w:val="000000"/>
          <w:lang w:val="el-GR"/>
        </w:rPr>
      </w:pPr>
      <w:r>
        <w:rPr>
          <w:color w:val="000000"/>
          <w:lang w:val="el-GR"/>
        </w:rPr>
        <w:t>Συγκεκριμένα, προσκομίζονται:</w:t>
      </w:r>
    </w:p>
    <w:p w14:paraId="700ED6F6" w14:textId="77777777" w:rsidR="00CA375F" w:rsidRDefault="00CA375F" w:rsidP="00CA375F">
      <w:pPr>
        <w:tabs>
          <w:tab w:val="left" w:pos="1980"/>
        </w:tabs>
        <w:rPr>
          <w:color w:val="000000"/>
          <w:lang w:val="el-GR"/>
        </w:rPr>
      </w:pPr>
      <w:proofErr w:type="spellStart"/>
      <w:r>
        <w:rPr>
          <w:b/>
          <w:bCs/>
          <w:color w:val="000000"/>
          <w:lang w:val="en-US"/>
        </w:rPr>
        <w:t>i</w:t>
      </w:r>
      <w:proofErr w:type="spellEnd"/>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w:t>
      </w:r>
      <w:proofErr w:type="spellStart"/>
      <w:r>
        <w:rPr>
          <w:color w:val="000000"/>
          <w:lang w:val="el-GR"/>
        </w:rPr>
        <w:t>περ</w:t>
      </w:r>
      <w:proofErr w:type="spellEnd"/>
      <w:r>
        <w:rPr>
          <w:color w:val="000000"/>
          <w:lang w:val="el-GR"/>
        </w:rPr>
        <w:t xml:space="preserve">. α) της παραγράφου 2.2.3.5 βεβαίωση του αρμοδίου Χρηματιστηρίου. </w:t>
      </w:r>
    </w:p>
    <w:p w14:paraId="045985D8" w14:textId="77777777" w:rsidR="00CA375F" w:rsidRDefault="00CA375F" w:rsidP="00CA375F">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 xml:space="preserve">σον αφορά την εξαίρεση της </w:t>
      </w:r>
      <w:proofErr w:type="spellStart"/>
      <w:r w:rsidRPr="00772B99">
        <w:rPr>
          <w:color w:val="000000"/>
          <w:lang w:val="el-GR"/>
        </w:rPr>
        <w:t>περ</w:t>
      </w:r>
      <w:proofErr w:type="spellEnd"/>
      <w:r w:rsidRPr="00772B99">
        <w:rPr>
          <w:color w:val="000000"/>
          <w:lang w:val="el-GR"/>
        </w:rPr>
        <w:t>.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w:t>
      </w:r>
      <w:r>
        <w:rPr>
          <w:color w:val="000000"/>
          <w:lang w:val="el-GR"/>
        </w:rPr>
        <w:t xml:space="preserve"> στην παράγραφο 2.2.3.5.</w:t>
      </w:r>
    </w:p>
    <w:p w14:paraId="7970674A" w14:textId="77777777" w:rsidR="00CA375F" w:rsidRPr="00E24552" w:rsidRDefault="00CA375F" w:rsidP="00CA375F">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68376815" w14:textId="77777777" w:rsidR="00CA375F" w:rsidRPr="00E24552" w:rsidRDefault="00CA375F" w:rsidP="00CA375F">
      <w:pPr>
        <w:tabs>
          <w:tab w:val="left" w:pos="1980"/>
        </w:tabs>
        <w:rPr>
          <w:color w:val="000000"/>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να έχει εκδοθεί έως τριάντα (30) εργάσιμες ημέρες πριν από την υποβολή του.</w:t>
      </w:r>
    </w:p>
    <w:p w14:paraId="30A0E48B" w14:textId="77777777" w:rsidR="00CA375F" w:rsidRPr="00E24552" w:rsidRDefault="00CA375F" w:rsidP="00CA375F">
      <w:pPr>
        <w:tabs>
          <w:tab w:val="left" w:pos="1980"/>
        </w:tabs>
        <w:rPr>
          <w:color w:val="000000"/>
          <w:lang w:val="el-GR"/>
        </w:rPr>
      </w:pPr>
      <w:r w:rsidRPr="00E24552">
        <w:rPr>
          <w:color w:val="00000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76C6617" w14:textId="77777777" w:rsidR="00CA375F" w:rsidRPr="00E24552" w:rsidRDefault="00CA375F" w:rsidP="00CA375F">
      <w:pPr>
        <w:tabs>
          <w:tab w:val="left" w:pos="1980"/>
        </w:tabs>
        <w:rPr>
          <w:color w:val="000000"/>
          <w:lang w:val="el-GR"/>
        </w:rPr>
      </w:pPr>
      <w:r w:rsidRPr="00E24552">
        <w:rPr>
          <w:color w:val="000000"/>
          <w:lang w:val="el-GR"/>
        </w:rPr>
        <w:t>Ειδικότερα:</w:t>
      </w:r>
    </w:p>
    <w:p w14:paraId="04953FAD" w14:textId="77777777" w:rsidR="00CA375F" w:rsidRPr="00E24552" w:rsidRDefault="00CA375F" w:rsidP="00CA375F">
      <w:pPr>
        <w:tabs>
          <w:tab w:val="left" w:pos="1980"/>
        </w:tabs>
        <w:rPr>
          <w:color w:val="000000"/>
          <w:lang w:val="el-GR"/>
        </w:rPr>
      </w:pPr>
      <w:r>
        <w:rPr>
          <w:b/>
          <w:color w:val="000000"/>
          <w:lang w:val="el-GR"/>
        </w:rPr>
        <w:t xml:space="preserve">- </w:t>
      </w:r>
      <w:r>
        <w:rPr>
          <w:color w:val="000000"/>
          <w:lang w:val="el-GR"/>
        </w:rPr>
        <w:t xml:space="preserve">Όσον αφορά στις </w:t>
      </w:r>
      <w:r w:rsidRPr="000A0FD7">
        <w:rPr>
          <w:b/>
          <w:color w:val="000000"/>
          <w:lang w:val="el-GR"/>
        </w:rPr>
        <w:t>εγκατεστημένες στην Ελλάδα ανώνυμες εταιρείες</w:t>
      </w:r>
      <w:r>
        <w:rPr>
          <w:color w:val="000000"/>
          <w:lang w:val="el-GR"/>
        </w:rPr>
        <w:t xml:space="preserve"> υποβάλλεται</w:t>
      </w:r>
      <w:r w:rsidRPr="00E24552">
        <w:rPr>
          <w:color w:val="000000"/>
          <w:lang w:val="el-GR"/>
        </w:rPr>
        <w:t xml:space="preserve"> πιστοποιητικό του Γ.Ε.Μ.Η. από το οποίο να προκύπτει ότι οι μετοχές </w:t>
      </w:r>
      <w:r>
        <w:rPr>
          <w:color w:val="000000"/>
          <w:lang w:val="el-GR"/>
        </w:rPr>
        <w:t xml:space="preserve">τους </w:t>
      </w:r>
      <w:r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6CB86F9D" w14:textId="77777777" w:rsidR="00CA375F" w:rsidRPr="00E24552" w:rsidRDefault="00CA375F" w:rsidP="00CA375F">
      <w:pPr>
        <w:tabs>
          <w:tab w:val="left" w:pos="1980"/>
        </w:tabs>
        <w:rPr>
          <w:color w:val="000000"/>
          <w:lang w:val="el-GR"/>
        </w:rPr>
      </w:pPr>
      <w:r>
        <w:rPr>
          <w:b/>
          <w:color w:val="000000"/>
          <w:lang w:val="el-GR"/>
        </w:rPr>
        <w:t xml:space="preserve">- </w:t>
      </w:r>
      <w:r w:rsidRPr="00E24552">
        <w:rPr>
          <w:color w:val="000000"/>
          <w:lang w:val="el-GR"/>
        </w:rPr>
        <w:t xml:space="preserve">Όσον αφορά </w:t>
      </w:r>
      <w:r>
        <w:rPr>
          <w:color w:val="000000"/>
          <w:lang w:val="el-GR"/>
        </w:rPr>
        <w:t>σ</w:t>
      </w:r>
      <w:r w:rsidRPr="00E24552">
        <w:rPr>
          <w:color w:val="000000"/>
          <w:lang w:val="el-GR"/>
        </w:rPr>
        <w:t>τις</w:t>
      </w:r>
      <w:r>
        <w:rPr>
          <w:color w:val="000000"/>
          <w:lang w:val="el-GR"/>
        </w:rPr>
        <w:t xml:space="preserve"> </w:t>
      </w:r>
      <w:r w:rsidRPr="003C4424">
        <w:rPr>
          <w:b/>
          <w:color w:val="000000"/>
          <w:lang w:val="el-GR"/>
        </w:rPr>
        <w:t>αλλοδαπές ανώνυμες εταιρίες ή αλλοδαπά νομικά πρόσωπα που αντιστοιχούν σε ανώνυμες εταιρείες</w:t>
      </w:r>
      <w:r>
        <w:rPr>
          <w:color w:val="000000"/>
          <w:lang w:val="el-GR"/>
        </w:rPr>
        <w:t>:</w:t>
      </w:r>
    </w:p>
    <w:p w14:paraId="7A9EDAD5" w14:textId="77777777" w:rsidR="00CA375F" w:rsidRPr="000A0FD7" w:rsidRDefault="00CA375F" w:rsidP="00CA375F">
      <w:pPr>
        <w:tabs>
          <w:tab w:val="left" w:pos="1980"/>
        </w:tabs>
        <w:rPr>
          <w:b/>
          <w:color w:val="000000"/>
          <w:lang w:val="el-GR"/>
        </w:rPr>
      </w:pPr>
      <w:r>
        <w:rPr>
          <w:b/>
          <w:color w:val="000000"/>
          <w:lang w:val="el-GR"/>
        </w:rPr>
        <w:t>Α</w:t>
      </w:r>
      <w:r w:rsidRPr="000A0FD7">
        <w:rPr>
          <w:b/>
          <w:color w:val="000000"/>
          <w:lang w:val="el-GR"/>
        </w:rPr>
        <w:t xml:space="preserve">) εφόσον έχουν κατά το δίκαιο της έδρας τους ονομαστικές μετοχές,  </w:t>
      </w:r>
      <w:r>
        <w:rPr>
          <w:b/>
          <w:color w:val="000000"/>
          <w:lang w:val="el-GR"/>
        </w:rPr>
        <w:t>προσκομίζουν</w:t>
      </w:r>
      <w:r w:rsidRPr="000A0FD7">
        <w:rPr>
          <w:b/>
          <w:color w:val="000000"/>
          <w:lang w:val="el-GR"/>
        </w:rPr>
        <w:t>:</w:t>
      </w:r>
    </w:p>
    <w:p w14:paraId="3B3E26DF" w14:textId="77777777" w:rsidR="00CA375F" w:rsidRPr="00E24552" w:rsidRDefault="00CA375F" w:rsidP="00CA375F">
      <w:pPr>
        <w:tabs>
          <w:tab w:val="left" w:pos="1980"/>
        </w:tabs>
        <w:rPr>
          <w:color w:val="000000"/>
          <w:lang w:val="el-GR"/>
        </w:rPr>
      </w:pPr>
      <w:proofErr w:type="spellStart"/>
      <w:r>
        <w:rPr>
          <w:color w:val="000000"/>
          <w:lang w:val="en-US"/>
        </w:rPr>
        <w:t>i</w:t>
      </w:r>
      <w:proofErr w:type="spellEnd"/>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5A661ED7" w14:textId="77777777" w:rsidR="00CA375F" w:rsidRPr="00E24552" w:rsidRDefault="00CA375F" w:rsidP="00CA375F">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1AB9F22D" w14:textId="77777777" w:rsidR="00CA375F" w:rsidRPr="00E24552" w:rsidRDefault="00CA375F" w:rsidP="00CA375F">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6A8C7A8B" w14:textId="77777777" w:rsidR="00CA375F" w:rsidRPr="00CC5053" w:rsidRDefault="00CA375F" w:rsidP="00CA375F">
      <w:pPr>
        <w:tabs>
          <w:tab w:val="left" w:pos="1980"/>
        </w:tabs>
        <w:rPr>
          <w:b/>
          <w:color w:val="000000"/>
          <w:lang w:val="el-GR"/>
        </w:rPr>
      </w:pPr>
      <w:r w:rsidRPr="00CC5053">
        <w:rPr>
          <w:b/>
          <w:color w:val="000000"/>
          <w:lang w:val="el-GR"/>
        </w:rPr>
        <w:t xml:space="preserve">Β)  </w:t>
      </w:r>
      <w:r>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2A460A4D" w14:textId="77777777" w:rsidR="00CA375F" w:rsidRPr="007C1C9C" w:rsidRDefault="00CA375F" w:rsidP="00CA375F">
      <w:pPr>
        <w:tabs>
          <w:tab w:val="left" w:pos="1980"/>
        </w:tabs>
        <w:rPr>
          <w:color w:val="000000"/>
          <w:lang w:val="el-GR"/>
        </w:rPr>
      </w:pPr>
      <w:r w:rsidRPr="007C1C9C">
        <w:rPr>
          <w:color w:val="000000"/>
          <w:lang w:val="el-GR"/>
        </w:rPr>
        <w:lastRenderedPageBreak/>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5C0603B6" w14:textId="77777777" w:rsidR="00CA375F" w:rsidRPr="007C1C9C" w:rsidRDefault="00CA375F" w:rsidP="00CA375F">
      <w:pPr>
        <w:tabs>
          <w:tab w:val="left" w:pos="1980"/>
        </w:tabs>
        <w:rPr>
          <w:color w:val="000000"/>
          <w:lang w:val="el-GR"/>
        </w:rPr>
      </w:pPr>
      <w:r w:rsidRPr="007C1C9C">
        <w:rPr>
          <w:color w:val="000000"/>
          <w:lang w:val="el-GR"/>
        </w:rPr>
        <w:t>ii) έγκυρη και ενημερωμένη κατάσταση προσώπων που κατέχουν τουλάχιστον 1% των μετοχών ή δικαιωμάτων ψήφου,</w:t>
      </w:r>
    </w:p>
    <w:p w14:paraId="6DC951DA" w14:textId="77777777" w:rsidR="00CA375F" w:rsidRPr="0034490F" w:rsidRDefault="00CA375F" w:rsidP="00CA375F">
      <w:pPr>
        <w:tabs>
          <w:tab w:val="left" w:pos="1980"/>
        </w:tabs>
        <w:rPr>
          <w:bCs/>
          <w:i/>
          <w:strike/>
          <w:color w:val="5B9BD5"/>
          <w:lang w:val="el-GR"/>
        </w:rPr>
      </w:pPr>
      <w:r w:rsidRPr="007C1C9C">
        <w:rPr>
          <w:color w:val="000000"/>
          <w:lang w:val="el-GR"/>
        </w:rPr>
        <w:t>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w:t>
      </w:r>
      <w:r>
        <w:rPr>
          <w:color w:val="000000"/>
          <w:lang w:val="el-GR"/>
        </w:rPr>
        <w:t>ην κρίση της αιτιολογίας αυτής.</w:t>
      </w:r>
    </w:p>
    <w:p w14:paraId="5F56183F" w14:textId="77777777" w:rsidR="00CA375F" w:rsidRPr="007C1C9C" w:rsidRDefault="00CA375F" w:rsidP="00CA375F">
      <w:pPr>
        <w:tabs>
          <w:tab w:val="left" w:pos="1980"/>
        </w:tabs>
        <w:rPr>
          <w:color w:val="000000"/>
          <w:lang w:val="el-GR"/>
        </w:rPr>
      </w:pPr>
      <w:r w:rsidRPr="00390D33">
        <w:rPr>
          <w:color w:val="000000"/>
          <w:lang w:val="el-GR"/>
        </w:rPr>
        <w:t xml:space="preserve">Όλα τα ανωτέρω έγγραφα πρέπει να είναι επικυρωμένα από την κατά </w:t>
      </w:r>
      <w:proofErr w:type="spellStart"/>
      <w:r w:rsidRPr="00390D33">
        <w:rPr>
          <w:color w:val="000000"/>
          <w:lang w:val="el-GR"/>
        </w:rPr>
        <w:t>νόμον</w:t>
      </w:r>
      <w:proofErr w:type="spellEnd"/>
      <w:r w:rsidRPr="00390D33">
        <w:rPr>
          <w:color w:val="000000"/>
          <w:lang w:val="el-GR"/>
        </w:rPr>
        <w:t xml:space="preserve"> αρμόδια αρχή του κράτους της έδρας του υποψηφίου και να συνοδεύονται από επίσημη μετάφραση στην ελληνική.</w:t>
      </w:r>
    </w:p>
    <w:p w14:paraId="04ED1310" w14:textId="77777777" w:rsidR="00CA375F" w:rsidRDefault="00CA375F" w:rsidP="00CA375F">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14:paraId="16010F0D" w14:textId="77777777" w:rsidR="00CA375F" w:rsidRDefault="00CA375F" w:rsidP="00CA375F">
      <w:pPr>
        <w:rPr>
          <w:color w:val="000000"/>
          <w:lang w:val="el-GR"/>
        </w:rPr>
      </w:pPr>
      <w:r>
        <w:rPr>
          <w:color w:val="000000"/>
          <w:lang w:val="en-US"/>
        </w:rPr>
        <w:t>iv</w:t>
      </w:r>
      <w:r w:rsidRPr="00C606A0">
        <w:rPr>
          <w:color w:val="000000"/>
          <w:lang w:val="el-GR"/>
        </w:rPr>
        <w:t xml:space="preserve">) </w:t>
      </w:r>
      <w:r w:rsidRPr="0035532D">
        <w:rPr>
          <w:color w:val="000000"/>
          <w:lang w:val="el-GR"/>
        </w:rPr>
        <w:t xml:space="preserve">Η αναθέτουσα αρχή ελέγχει επίσης, επί ποινή απαραδέκτου της προσφοράς, εάν στη διαδικασία συμμετέχει </w:t>
      </w:r>
      <w:proofErr w:type="spellStart"/>
      <w:r w:rsidRPr="0035532D">
        <w:rPr>
          <w:color w:val="000000"/>
          <w:lang w:val="el-GR"/>
        </w:rPr>
        <w:t>εξωχώρια</w:t>
      </w:r>
      <w:proofErr w:type="spellEnd"/>
      <w:r w:rsidRPr="0035532D">
        <w:rPr>
          <w:color w:val="000000"/>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w:t>
      </w:r>
      <w:r>
        <w:rPr>
          <w:color w:val="000000"/>
          <w:lang w:val="el-GR"/>
        </w:rPr>
        <w:t xml:space="preserve">Κώδικα, κατά τα αναφερόμενα </w:t>
      </w:r>
      <w:r w:rsidRPr="00276477">
        <w:rPr>
          <w:color w:val="000000"/>
          <w:lang w:val="el-GR"/>
        </w:rPr>
        <w:t xml:space="preserve">στις </w:t>
      </w:r>
      <w:r>
        <w:rPr>
          <w:color w:val="000000"/>
          <w:lang w:val="el-GR"/>
        </w:rPr>
        <w:t>περιπτώσεις α &amp; β</w:t>
      </w:r>
      <w:r w:rsidRPr="00276477">
        <w:rPr>
          <w:color w:val="000000"/>
          <w:lang w:val="el-GR"/>
        </w:rPr>
        <w:t xml:space="preserve"> της</w:t>
      </w:r>
      <w:r w:rsidRPr="0035532D">
        <w:rPr>
          <w:color w:val="000000"/>
          <w:lang w:val="el-GR"/>
        </w:rPr>
        <w:t xml:space="preserve"> παραγράφου 4 του άρθρου 4 του ν. 3310/2005.</w:t>
      </w:r>
    </w:p>
    <w:p w14:paraId="41AB2F14" w14:textId="77777777" w:rsidR="00CA375F" w:rsidRPr="006A0FC8" w:rsidRDefault="00CA375F" w:rsidP="00CA375F">
      <w:pPr>
        <w:rPr>
          <w:b/>
          <w:color w:val="000000"/>
          <w:u w:val="single"/>
          <w:lang w:val="el-GR"/>
        </w:rPr>
      </w:pPr>
      <w:r>
        <w:rPr>
          <w:color w:val="000000"/>
          <w:lang w:val="el-GR"/>
        </w:rPr>
        <w:t xml:space="preserve">Προς το σκοπό αυτό </w:t>
      </w:r>
      <w:r w:rsidRPr="00C606A0">
        <w:rPr>
          <w:color w:val="000000"/>
          <w:lang w:val="el-GR"/>
        </w:rPr>
        <w:t xml:space="preserve">ο προσωρινός ανάδοχος, πέραν των ως άνω δικαιολογητικών ονομαστικοποίησης, </w:t>
      </w:r>
      <w:r w:rsidRPr="00C606A0">
        <w:rPr>
          <w:b/>
          <w:color w:val="000000"/>
          <w:u w:val="single"/>
          <w:lang w:val="el-GR"/>
        </w:rPr>
        <w:t>προσκομίζει κατά το στάδιο κατακύρωσης υπεύθυνη δήλωση ότι δεν είναι</w:t>
      </w:r>
      <w:r w:rsidRPr="006A0FC8">
        <w:rPr>
          <w:b/>
          <w:color w:val="000000"/>
          <w:u w:val="single"/>
          <w:lang w:val="el-GR"/>
        </w:rPr>
        <w:t xml:space="preserve"> </w:t>
      </w:r>
      <w:proofErr w:type="spellStart"/>
      <w:r w:rsidRPr="006A0FC8">
        <w:rPr>
          <w:b/>
          <w:color w:val="000000"/>
          <w:u w:val="single"/>
          <w:lang w:val="el-GR"/>
        </w:rPr>
        <w:t>εξωχώρια</w:t>
      </w:r>
      <w:proofErr w:type="spellEnd"/>
      <w:r w:rsidRPr="006A0FC8">
        <w:rPr>
          <w:b/>
          <w:color w:val="000000"/>
          <w:u w:val="single"/>
          <w:lang w:val="el-GR"/>
        </w:rPr>
        <w:t xml:space="preserve"> εταιρεία από «μη συνεργάσιμα κράτη στον φορολογικό τομέα» κατά την έννοια των παρ. 3 και 4 τ</w:t>
      </w:r>
      <w:r>
        <w:rPr>
          <w:b/>
          <w:color w:val="000000"/>
          <w:u w:val="single"/>
          <w:lang w:val="el-GR"/>
        </w:rPr>
        <w:t xml:space="preserve">ου άρθρου 65 του ν. 4172/2013, </w:t>
      </w:r>
      <w:r w:rsidRPr="006A0FC8">
        <w:rPr>
          <w:b/>
          <w:color w:val="000000"/>
          <w:u w:val="single"/>
          <w:lang w:val="el-GR"/>
        </w:rPr>
        <w:t xml:space="preserve">καθώς και από κράτη που έχουν προνομιακό φορολογικό καθεστώς, όπως αυτά ορίζονται στον κατάλογο της απόφασης της παρ. 7 του άρθρου 65 του ως άνω </w:t>
      </w:r>
      <w:r>
        <w:rPr>
          <w:b/>
          <w:color w:val="000000"/>
          <w:u w:val="single"/>
          <w:lang w:val="el-GR"/>
        </w:rPr>
        <w:t xml:space="preserve">Κώδικα, και δεν εμπίπτει στις διατάξεις της παρ. 4 </w:t>
      </w:r>
      <w:proofErr w:type="spellStart"/>
      <w:r>
        <w:rPr>
          <w:b/>
          <w:color w:val="000000"/>
          <w:u w:val="single"/>
          <w:lang w:val="el-GR"/>
        </w:rPr>
        <w:t>εδαφ</w:t>
      </w:r>
      <w:proofErr w:type="spellEnd"/>
      <w:r>
        <w:rPr>
          <w:b/>
          <w:color w:val="000000"/>
          <w:u w:val="single"/>
          <w:lang w:val="el-GR"/>
        </w:rPr>
        <w:t>. α &amp; β του άρθρου 4 του Ν</w:t>
      </w:r>
      <w:r w:rsidRPr="006A0FC8">
        <w:rPr>
          <w:b/>
          <w:color w:val="000000"/>
          <w:u w:val="single"/>
          <w:lang w:val="el-GR"/>
        </w:rPr>
        <w:t>. 3310/2005</w:t>
      </w:r>
      <w:r>
        <w:rPr>
          <w:b/>
          <w:color w:val="000000"/>
          <w:u w:val="single"/>
          <w:lang w:val="el-GR"/>
        </w:rPr>
        <w:t>, όπως ισχύει</w:t>
      </w:r>
      <w:r w:rsidRPr="006A0FC8">
        <w:rPr>
          <w:b/>
          <w:color w:val="000000"/>
          <w:u w:val="single"/>
          <w:lang w:val="el-GR"/>
        </w:rPr>
        <w:t>.</w:t>
      </w:r>
    </w:p>
    <w:p w14:paraId="5F39E56F" w14:textId="77777777" w:rsidR="00CA375F" w:rsidRDefault="00CA375F" w:rsidP="00CA375F">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B23C4FD" w14:textId="77777777" w:rsidR="00CA375F" w:rsidRPr="00C5678E" w:rsidRDefault="00CA375F" w:rsidP="00CA375F">
      <w:pPr>
        <w:rPr>
          <w:rFonts w:eastAsia="Calibri"/>
          <w:lang w:val="el-GR"/>
        </w:rPr>
      </w:pPr>
      <w:r w:rsidRPr="00C5678E">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w:t>
      </w:r>
    </w:p>
    <w:p w14:paraId="36490CCE" w14:textId="77777777" w:rsidR="00CA375F" w:rsidRPr="00C12B25" w:rsidRDefault="00CA375F" w:rsidP="00CA375F">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εκτός εάν, σύμφωνα με τις ειδικότερες διατάξεις αυτών, φέρουν συγκεκριμένο χρόνο ισχύος.</w:t>
      </w:r>
    </w:p>
    <w:p w14:paraId="2B7D0E15" w14:textId="1F63881E" w:rsidR="00CA375F" w:rsidRDefault="00CA375F" w:rsidP="00CA375F">
      <w:pPr>
        <w:rPr>
          <w:lang w:val="el-GR"/>
        </w:rPr>
      </w:pPr>
      <w:r>
        <w:rPr>
          <w:b/>
          <w:bCs/>
          <w:lang w:val="el-GR"/>
        </w:rPr>
        <w:t>Β.3.</w:t>
      </w:r>
      <w:r>
        <w:rPr>
          <w:lang w:val="el-GR"/>
        </w:rPr>
        <w:t xml:space="preserve"> Για την απόδειξη της οικονομικής και χρηματοοικονομικής επάρκειας της παραγράφου 2.2.5 οι οικονομικοί φορείς προσκομίζουν </w:t>
      </w:r>
      <w:r w:rsidRPr="00DD51AE">
        <w:rPr>
          <w:b/>
          <w:lang w:val="el-GR"/>
        </w:rPr>
        <w:t>ισολογισμούς ή αποσπάσματα ισολογισμών των τριών (3) προηγουμένων του έτους του διαγωνισμού οικονομικών χρήσεων</w:t>
      </w:r>
      <w:r w:rsidR="00DC5159">
        <w:rPr>
          <w:b/>
          <w:lang w:val="el-GR"/>
        </w:rPr>
        <w:t xml:space="preserve"> (2019, 2020, 2021)</w:t>
      </w:r>
      <w:r w:rsidRPr="00DD51AE">
        <w:rPr>
          <w:b/>
          <w:lang w:val="el-GR"/>
        </w:rPr>
        <w:t>, για τις οποίες έχουν δημοσιευτεί ισολογισμοί.</w:t>
      </w:r>
      <w:r>
        <w:rPr>
          <w:lang w:val="el-GR"/>
        </w:rPr>
        <w:t xml:space="preserve"> Στις περιπτώσεις που παρίσταται σχετική εκ του νόμου υποχρέωση προς δημοσίευση ισολογισμών, προσκομίζονται τα ΦΕΚ δημοσίευσης αυτών. Για στοιχεία μετά την 1/1/2015, η σχετική υποχρέωση δημοσίευσης αντικαθίσταται με υποχρέωση δημοσίευσης στο διαδικτυακό τόπο του ΓΕΜΗ. </w:t>
      </w:r>
      <w:r w:rsidRPr="00C06AC3">
        <w:rPr>
          <w:b/>
          <w:lang w:val="el-GR"/>
        </w:rPr>
        <w:t xml:space="preserve">Στην περίπτωση που ο υποψήφιος δεν υποχρεούται </w:t>
      </w:r>
      <w:r w:rsidRPr="00C06AC3">
        <w:rPr>
          <w:b/>
          <w:lang w:val="el-GR"/>
        </w:rPr>
        <w:lastRenderedPageBreak/>
        <w:t>στην έκδοση ισολογισμών,</w:t>
      </w:r>
      <w:r w:rsidR="00022400">
        <w:rPr>
          <w:b/>
          <w:lang w:val="el-GR"/>
        </w:rPr>
        <w:t xml:space="preserve"> προσκομίζεται</w:t>
      </w:r>
      <w:r w:rsidRPr="00C06AC3">
        <w:rPr>
          <w:b/>
          <w:lang w:val="el-GR"/>
        </w:rPr>
        <w:t xml:space="preserve"> υπεύθυνη δήλωση περί του ύψους του συνολικού κύκλου εργασιών κατά τη διάρκεια των τριών (3) τελευταίων χρήσεων </w:t>
      </w:r>
      <w:r w:rsidRPr="00166563">
        <w:rPr>
          <w:b/>
          <w:lang w:val="el-GR"/>
        </w:rPr>
        <w:t>με αιτιολόγηση της απαλλαγής του από την υποχρέωση έκδοσης ισολογισμών (π.χ. μνεία νομικής διάταξης κλπ</w:t>
      </w:r>
      <w:r w:rsidRPr="00C06AC3">
        <w:rPr>
          <w:b/>
          <w:lang w:val="el-GR"/>
        </w:rPr>
        <w:t>).</w:t>
      </w:r>
    </w:p>
    <w:p w14:paraId="77920DE6" w14:textId="77777777" w:rsidR="00CA375F" w:rsidRDefault="00CA375F" w:rsidP="00CA375F">
      <w:pPr>
        <w:rPr>
          <w:lang w:val="el-GR"/>
        </w:rPr>
      </w:pPr>
      <w:r>
        <w:rPr>
          <w:lang w:val="el-GR"/>
        </w:rPr>
        <w:t>Εάν η επιχείρηση του υποψήφιου λειτουργεί ή ασκεί επιχειρηματική δραστηριότητα σχετικά με την ζητούμενη προμήθεια, για χρονικό διάστημα που δεν επιτρέπει την έκδοση κατά νόμο τριών (3) ισολογισμών, υποβάλλει τους ισολογισμούς, εφόσον υπάρχουν ή τα σχετικά επίσημα στοιχεία που υπάρχουν κατά το διάστημα αυτό μαζί με υπεύθυνη δήλωση περί του συνολικού ύψους του κύκλου εργασιών για όσες διαχειριστικές χρήσεις δραστηριοποιείται.</w:t>
      </w:r>
    </w:p>
    <w:p w14:paraId="392C1B54" w14:textId="77777777" w:rsidR="00CA375F" w:rsidRPr="00C12B25" w:rsidRDefault="00CA375F" w:rsidP="00CA375F">
      <w:pPr>
        <w:rPr>
          <w:lang w:val="el-GR"/>
        </w:rPr>
      </w:pPr>
      <w:r>
        <w:rPr>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6C213935" w14:textId="77777777" w:rsidR="00CA375F" w:rsidRPr="003300FC" w:rsidRDefault="00CA375F" w:rsidP="00CA375F">
      <w:pPr>
        <w:spacing w:after="0"/>
        <w:rPr>
          <w:lang w:val="el-GR"/>
        </w:rPr>
      </w:pPr>
      <w:r>
        <w:rPr>
          <w:b/>
          <w:bCs/>
          <w:lang w:val="el-GR"/>
        </w:rPr>
        <w:t xml:space="preserve">Β.4. </w:t>
      </w:r>
      <w:r w:rsidRPr="003300FC">
        <w:rPr>
          <w:lang w:val="el-GR"/>
        </w:rPr>
        <w:t xml:space="preserve">Για την απόδειξη της τεχνικής ικανότητας της παραγράφου 2.2.6 οι οικονομικοί φορείς προσκομίζουν τα κάτωθι : </w:t>
      </w:r>
    </w:p>
    <w:p w14:paraId="519CA256" w14:textId="77777777" w:rsidR="00CA375F" w:rsidRPr="009353B4" w:rsidRDefault="00CA375F" w:rsidP="00CA375F">
      <w:pPr>
        <w:pStyle w:val="Web"/>
        <w:tabs>
          <w:tab w:val="left" w:pos="-2340"/>
          <w:tab w:val="left" w:pos="-2268"/>
          <w:tab w:val="left" w:pos="-2160"/>
          <w:tab w:val="left" w:pos="-2127"/>
          <w:tab w:val="left" w:pos="-1080"/>
          <w:tab w:val="left" w:pos="-180"/>
        </w:tabs>
        <w:spacing w:before="0" w:beforeAutospacing="0" w:after="0" w:afterAutospacing="0"/>
        <w:jc w:val="both"/>
        <w:rPr>
          <w:rFonts w:ascii="Calibri" w:eastAsia="Calibri" w:hAnsi="Calibri"/>
          <w:sz w:val="22"/>
          <w:lang w:eastAsia="en-US"/>
        </w:rPr>
      </w:pPr>
      <w:r w:rsidRPr="003300FC">
        <w:rPr>
          <w:rFonts w:ascii="Calibri" w:hAnsi="Calibri" w:cs="Calibri"/>
          <w:b/>
          <w:bCs/>
          <w:sz w:val="22"/>
        </w:rPr>
        <w:t>α.</w:t>
      </w:r>
      <w:r w:rsidRPr="003300FC">
        <w:rPr>
          <w:rFonts w:ascii="Calibri" w:hAnsi="Calibri" w:cs="Calibri"/>
          <w:bCs/>
          <w:sz w:val="22"/>
        </w:rPr>
        <w:t xml:space="preserve"> </w:t>
      </w:r>
      <w:r w:rsidRPr="003300FC">
        <w:rPr>
          <w:rFonts w:ascii="Calibri" w:hAnsi="Calibri" w:cs="Calibri"/>
          <w:bCs/>
          <w:sz w:val="22"/>
          <w:u w:val="single"/>
        </w:rPr>
        <w:t>Συνοπτική περιγραφή</w:t>
      </w:r>
      <w:r>
        <w:rPr>
          <w:rFonts w:ascii="Calibri" w:hAnsi="Calibri" w:cs="Calibri"/>
          <w:bCs/>
          <w:sz w:val="22"/>
        </w:rPr>
        <w:t xml:space="preserve"> των</w:t>
      </w:r>
      <w:r w:rsidRPr="003300FC">
        <w:rPr>
          <w:rFonts w:ascii="Calibri" w:hAnsi="Calibri" w:cs="Calibri"/>
          <w:bCs/>
          <w:sz w:val="22"/>
        </w:rPr>
        <w:t xml:space="preserve"> ανάλογ</w:t>
      </w:r>
      <w:r>
        <w:rPr>
          <w:rFonts w:ascii="Calibri" w:hAnsi="Calibri" w:cs="Calibri"/>
          <w:bCs/>
          <w:sz w:val="22"/>
        </w:rPr>
        <w:t>ων</w:t>
      </w:r>
      <w:r w:rsidRPr="003300FC">
        <w:rPr>
          <w:rFonts w:ascii="Calibri" w:hAnsi="Calibri" w:cs="Calibri"/>
          <w:bCs/>
          <w:sz w:val="22"/>
        </w:rPr>
        <w:t xml:space="preserve"> έργ</w:t>
      </w:r>
      <w:r>
        <w:rPr>
          <w:rFonts w:ascii="Calibri" w:hAnsi="Calibri" w:cs="Calibri"/>
          <w:bCs/>
          <w:sz w:val="22"/>
        </w:rPr>
        <w:t>ων</w:t>
      </w:r>
      <w:r w:rsidRPr="003300FC">
        <w:rPr>
          <w:rFonts w:ascii="Calibri" w:hAnsi="Calibri" w:cs="Calibri"/>
          <w:bCs/>
          <w:sz w:val="22"/>
        </w:rPr>
        <w:t xml:space="preserve"> προμήθειας αγαθών, που ολοκλήρωσε ο υποψήφιος </w:t>
      </w:r>
      <w:r w:rsidRPr="00266391">
        <w:rPr>
          <w:rFonts w:ascii="Calibri" w:hAnsi="Calibri" w:cs="Calibri"/>
          <w:b/>
          <w:bCs/>
          <w:sz w:val="22"/>
        </w:rPr>
        <w:t xml:space="preserve">εντός </w:t>
      </w:r>
      <w:r>
        <w:rPr>
          <w:rFonts w:ascii="Calibri" w:hAnsi="Calibri" w:cs="Calibri"/>
          <w:b/>
          <w:bCs/>
          <w:sz w:val="22"/>
        </w:rPr>
        <w:t>των τριών (3</w:t>
      </w:r>
      <w:r w:rsidRPr="00266391">
        <w:rPr>
          <w:rFonts w:ascii="Calibri" w:hAnsi="Calibri" w:cs="Calibri"/>
          <w:b/>
          <w:bCs/>
          <w:sz w:val="22"/>
        </w:rPr>
        <w:t>) τελευταίων ετών</w:t>
      </w:r>
      <w:r w:rsidRPr="003300FC">
        <w:rPr>
          <w:rFonts w:ascii="Calibri" w:hAnsi="Calibri" w:cs="Calibri"/>
          <w:bCs/>
          <w:sz w:val="22"/>
        </w:rPr>
        <w:t xml:space="preserve"> πριν </w:t>
      </w:r>
      <w:r w:rsidRPr="003300FC">
        <w:rPr>
          <w:rFonts w:ascii="Calibri" w:eastAsia="Calibri" w:hAnsi="Calibri"/>
          <w:sz w:val="22"/>
          <w:lang w:eastAsia="en-US"/>
        </w:rPr>
        <w:t>από</w:t>
      </w:r>
      <w:r w:rsidRPr="009353B4">
        <w:rPr>
          <w:rFonts w:ascii="Calibri" w:eastAsia="Calibri" w:hAnsi="Calibri"/>
          <w:sz w:val="22"/>
          <w:lang w:eastAsia="en-US"/>
        </w:rPr>
        <w:t xml:space="preserve"> την καταληκτική ημ</w:t>
      </w:r>
      <w:r>
        <w:rPr>
          <w:rFonts w:ascii="Calibri" w:eastAsia="Calibri" w:hAnsi="Calibri"/>
          <w:sz w:val="22"/>
          <w:lang w:eastAsia="en-US"/>
        </w:rPr>
        <w:t xml:space="preserve">ερομηνία υποβολής προσφορών του </w:t>
      </w:r>
      <w:r w:rsidRPr="0060766C">
        <w:rPr>
          <w:rFonts w:ascii="Calibri" w:eastAsia="Calibri" w:hAnsi="Calibri"/>
          <w:sz w:val="22"/>
          <w:lang w:eastAsia="en-US"/>
        </w:rPr>
        <w:t xml:space="preserve">παρόντος </w:t>
      </w:r>
      <w:r w:rsidRPr="009353B4">
        <w:rPr>
          <w:rFonts w:ascii="Calibri" w:eastAsia="Calibri" w:hAnsi="Calibri"/>
          <w:sz w:val="22"/>
          <w:lang w:eastAsia="en-US"/>
        </w:rPr>
        <w:t>διαγωνισμού (σε επιθυμητή έκταση όχι μεγαλύτερη της μιας σελίδας) με συμπλήρωση του κάτωθι πίνακα:</w:t>
      </w:r>
    </w:p>
    <w:p w14:paraId="010C8F4B" w14:textId="77777777" w:rsidR="00CA375F" w:rsidRPr="00C141B6" w:rsidRDefault="00CA375F" w:rsidP="00CA375F">
      <w:pPr>
        <w:pStyle w:val="Web"/>
        <w:tabs>
          <w:tab w:val="left" w:pos="-2340"/>
          <w:tab w:val="left" w:pos="-2268"/>
          <w:tab w:val="left" w:pos="-2160"/>
          <w:tab w:val="left" w:pos="-2127"/>
          <w:tab w:val="left" w:pos="-1080"/>
          <w:tab w:val="left" w:pos="-180"/>
        </w:tabs>
        <w:spacing w:before="0" w:beforeAutospacing="0" w:after="0" w:afterAutospacing="0"/>
        <w:ind w:left="284"/>
        <w:jc w:val="both"/>
        <w:rPr>
          <w:rFonts w:ascii="Calibri" w:hAnsi="Calibri" w:cs="Calibri"/>
          <w:bCs/>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014"/>
        <w:gridCol w:w="1064"/>
        <w:gridCol w:w="1018"/>
        <w:gridCol w:w="982"/>
        <w:gridCol w:w="828"/>
        <w:gridCol w:w="1018"/>
        <w:gridCol w:w="1045"/>
        <w:gridCol w:w="1197"/>
      </w:tblGrid>
      <w:tr w:rsidR="00CA375F" w:rsidRPr="00F7247D" w14:paraId="63EC0702" w14:textId="77777777" w:rsidTr="00710925">
        <w:trPr>
          <w:cantSplit/>
          <w:trHeight w:val="1891"/>
          <w:jc w:val="center"/>
        </w:trPr>
        <w:tc>
          <w:tcPr>
            <w:tcW w:w="274" w:type="pct"/>
            <w:tcBorders>
              <w:top w:val="single" w:sz="4" w:space="0" w:color="auto"/>
              <w:left w:val="single" w:sz="4" w:space="0" w:color="auto"/>
              <w:bottom w:val="single" w:sz="4" w:space="0" w:color="auto"/>
              <w:right w:val="single" w:sz="4" w:space="0" w:color="auto"/>
            </w:tcBorders>
            <w:shd w:val="clear" w:color="auto" w:fill="D9D9D9"/>
            <w:vAlign w:val="center"/>
          </w:tcPr>
          <w:p w14:paraId="59E1DFC0" w14:textId="77777777" w:rsidR="00CA375F" w:rsidRPr="006E783A" w:rsidRDefault="00CA375F" w:rsidP="00710925">
            <w:pPr>
              <w:tabs>
                <w:tab w:val="left" w:pos="-2340"/>
                <w:tab w:val="left" w:pos="-2268"/>
                <w:tab w:val="left" w:pos="-2160"/>
                <w:tab w:val="left" w:pos="-180"/>
              </w:tabs>
              <w:spacing w:after="0"/>
              <w:jc w:val="center"/>
              <w:rPr>
                <w:b/>
                <w:sz w:val="16"/>
              </w:rPr>
            </w:pPr>
            <w:r w:rsidRPr="006E783A">
              <w:rPr>
                <w:b/>
                <w:sz w:val="16"/>
              </w:rPr>
              <w:t>α/α</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tcPr>
          <w:p w14:paraId="4951A8BC" w14:textId="77777777" w:rsidR="00CA375F" w:rsidRPr="006E783A" w:rsidRDefault="00CA375F" w:rsidP="00710925">
            <w:pPr>
              <w:tabs>
                <w:tab w:val="left" w:pos="-2340"/>
                <w:tab w:val="left" w:pos="-2268"/>
                <w:tab w:val="left" w:pos="-2160"/>
                <w:tab w:val="left" w:pos="-180"/>
              </w:tabs>
              <w:spacing w:after="0"/>
              <w:jc w:val="center"/>
              <w:rPr>
                <w:b/>
                <w:sz w:val="16"/>
              </w:rPr>
            </w:pPr>
            <w:proofErr w:type="spellStart"/>
            <w:r w:rsidRPr="006E783A">
              <w:rPr>
                <w:b/>
                <w:sz w:val="16"/>
              </w:rPr>
              <w:t>Φορέ</w:t>
            </w:r>
            <w:proofErr w:type="spellEnd"/>
            <w:r w:rsidRPr="006E783A">
              <w:rPr>
                <w:b/>
                <w:sz w:val="16"/>
              </w:rPr>
              <w:t xml:space="preserve">ας </w:t>
            </w:r>
            <w:proofErr w:type="spellStart"/>
            <w:r w:rsidRPr="006E783A">
              <w:rPr>
                <w:b/>
                <w:sz w:val="16"/>
              </w:rPr>
              <w:t>Υλο</w:t>
            </w:r>
            <w:proofErr w:type="spellEnd"/>
            <w:r w:rsidRPr="006E783A">
              <w:rPr>
                <w:b/>
                <w:sz w:val="16"/>
              </w:rPr>
              <w:t>ποίησης</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center"/>
          </w:tcPr>
          <w:p w14:paraId="5CC30D63" w14:textId="77777777" w:rsidR="00CA375F" w:rsidRPr="006E783A" w:rsidRDefault="00CA375F" w:rsidP="00710925">
            <w:pPr>
              <w:tabs>
                <w:tab w:val="left" w:pos="-2340"/>
                <w:tab w:val="left" w:pos="-2268"/>
                <w:tab w:val="left" w:pos="-2160"/>
                <w:tab w:val="left" w:pos="-180"/>
              </w:tabs>
              <w:spacing w:after="0"/>
              <w:jc w:val="center"/>
              <w:rPr>
                <w:b/>
                <w:sz w:val="16"/>
              </w:rPr>
            </w:pPr>
            <w:proofErr w:type="spellStart"/>
            <w:r w:rsidRPr="006E783A">
              <w:rPr>
                <w:b/>
                <w:sz w:val="16"/>
              </w:rPr>
              <w:t>Αν</w:t>
            </w:r>
            <w:proofErr w:type="spellEnd"/>
            <w:r w:rsidRPr="006E783A">
              <w:rPr>
                <w:b/>
                <w:sz w:val="16"/>
              </w:rPr>
              <w:t xml:space="preserve">αθέτουσα </w:t>
            </w:r>
            <w:proofErr w:type="spellStart"/>
            <w:r w:rsidRPr="006E783A">
              <w:rPr>
                <w:b/>
                <w:sz w:val="16"/>
              </w:rPr>
              <w:t>Αρχή</w:t>
            </w:r>
            <w:proofErr w:type="spellEnd"/>
            <w:r w:rsidRPr="006E783A">
              <w:rPr>
                <w:b/>
                <w:sz w:val="16"/>
              </w:rPr>
              <w:t xml:space="preserve"> / Παρα</w:t>
            </w:r>
            <w:proofErr w:type="spellStart"/>
            <w:r w:rsidRPr="006E783A">
              <w:rPr>
                <w:b/>
                <w:sz w:val="16"/>
              </w:rPr>
              <w:t>λή</w:t>
            </w:r>
            <w:proofErr w:type="spellEnd"/>
            <w:r w:rsidRPr="006E783A">
              <w:rPr>
                <w:b/>
                <w:sz w:val="16"/>
              </w:rPr>
              <w:t>πτης</w:t>
            </w:r>
          </w:p>
        </w:tc>
        <w:tc>
          <w:tcPr>
            <w:tcW w:w="507" w:type="pct"/>
            <w:tcBorders>
              <w:top w:val="single" w:sz="4" w:space="0" w:color="auto"/>
              <w:left w:val="single" w:sz="4" w:space="0" w:color="auto"/>
              <w:bottom w:val="single" w:sz="4" w:space="0" w:color="auto"/>
              <w:right w:val="single" w:sz="4" w:space="0" w:color="auto"/>
            </w:tcBorders>
            <w:shd w:val="clear" w:color="auto" w:fill="D9D9D9"/>
            <w:vAlign w:val="center"/>
          </w:tcPr>
          <w:p w14:paraId="41E567AE" w14:textId="77777777" w:rsidR="00CA375F" w:rsidRPr="006E783A" w:rsidRDefault="00CA375F" w:rsidP="00710925">
            <w:pPr>
              <w:tabs>
                <w:tab w:val="left" w:pos="-2340"/>
                <w:tab w:val="left" w:pos="-2268"/>
                <w:tab w:val="left" w:pos="-2160"/>
                <w:tab w:val="left" w:pos="-180"/>
              </w:tabs>
              <w:spacing w:after="0"/>
              <w:jc w:val="center"/>
              <w:rPr>
                <w:b/>
                <w:sz w:val="16"/>
              </w:rPr>
            </w:pPr>
            <w:proofErr w:type="spellStart"/>
            <w:r w:rsidRPr="006E783A">
              <w:rPr>
                <w:b/>
                <w:sz w:val="16"/>
              </w:rPr>
              <w:t>Τίτλος</w:t>
            </w:r>
            <w:proofErr w:type="spellEnd"/>
            <w:r w:rsidRPr="006E783A">
              <w:rPr>
                <w:b/>
                <w:sz w:val="16"/>
              </w:rPr>
              <w:t xml:space="preserve"> – </w:t>
            </w:r>
            <w:proofErr w:type="spellStart"/>
            <w:r w:rsidRPr="006E783A">
              <w:rPr>
                <w:b/>
                <w:sz w:val="16"/>
              </w:rPr>
              <w:t>Αντικείμενο</w:t>
            </w:r>
            <w:proofErr w:type="spellEnd"/>
            <w:r w:rsidRPr="006E783A">
              <w:rPr>
                <w:b/>
                <w:sz w:val="16"/>
              </w:rPr>
              <w:t xml:space="preserve"> Έργου</w:t>
            </w:r>
          </w:p>
        </w:tc>
        <w:tc>
          <w:tcPr>
            <w:tcW w:w="639" w:type="pct"/>
            <w:tcBorders>
              <w:top w:val="single" w:sz="4" w:space="0" w:color="auto"/>
              <w:left w:val="single" w:sz="4" w:space="0" w:color="auto"/>
              <w:bottom w:val="single" w:sz="4" w:space="0" w:color="auto"/>
              <w:right w:val="single" w:sz="4" w:space="0" w:color="auto"/>
            </w:tcBorders>
            <w:shd w:val="clear" w:color="auto" w:fill="D9D9D9"/>
            <w:vAlign w:val="center"/>
          </w:tcPr>
          <w:p w14:paraId="18C75A73" w14:textId="77777777" w:rsidR="00CA375F"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 xml:space="preserve">Διάρκεια Εκτέλεσης Έργου </w:t>
            </w:r>
            <w:r w:rsidRPr="006E783A">
              <w:rPr>
                <w:b/>
                <w:sz w:val="16"/>
                <w:lang w:val="el-GR"/>
              </w:rPr>
              <w:br/>
              <w:t>(από μμ/</w:t>
            </w:r>
            <w:proofErr w:type="spellStart"/>
            <w:r w:rsidRPr="006E783A">
              <w:rPr>
                <w:b/>
                <w:sz w:val="16"/>
                <w:lang w:val="el-GR"/>
              </w:rPr>
              <w:t>εε</w:t>
            </w:r>
            <w:proofErr w:type="spellEnd"/>
            <w:r w:rsidRPr="006E783A">
              <w:rPr>
                <w:b/>
                <w:sz w:val="16"/>
                <w:lang w:val="el-GR"/>
              </w:rPr>
              <w:t xml:space="preserve"> </w:t>
            </w:r>
          </w:p>
          <w:p w14:paraId="32E5B842" w14:textId="77777777" w:rsidR="00CA375F"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 xml:space="preserve">έως </w:t>
            </w:r>
          </w:p>
          <w:p w14:paraId="31DA8495" w14:textId="77777777" w:rsidR="00CA375F" w:rsidRPr="006E783A"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μμ/</w:t>
            </w:r>
            <w:proofErr w:type="spellStart"/>
            <w:r w:rsidRPr="006E783A">
              <w:rPr>
                <w:b/>
                <w:sz w:val="16"/>
                <w:lang w:val="el-GR"/>
              </w:rPr>
              <w:t>εε</w:t>
            </w:r>
            <w:proofErr w:type="spellEnd"/>
            <w:r w:rsidRPr="006E783A">
              <w:rPr>
                <w:b/>
                <w:sz w:val="16"/>
                <w:lang w:val="el-GR"/>
              </w:rPr>
              <w:t>)</w:t>
            </w:r>
          </w:p>
        </w:tc>
        <w:tc>
          <w:tcPr>
            <w:tcW w:w="490" w:type="pct"/>
            <w:tcBorders>
              <w:top w:val="single" w:sz="4" w:space="0" w:color="auto"/>
              <w:left w:val="single" w:sz="4" w:space="0" w:color="auto"/>
              <w:bottom w:val="single" w:sz="4" w:space="0" w:color="auto"/>
              <w:right w:val="single" w:sz="4" w:space="0" w:color="auto"/>
            </w:tcBorders>
            <w:shd w:val="clear" w:color="auto" w:fill="D9D9D9"/>
            <w:vAlign w:val="center"/>
          </w:tcPr>
          <w:p w14:paraId="271D2258" w14:textId="77777777" w:rsidR="00CA375F" w:rsidRPr="006E783A"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Συνολική Αξία (προ ΦΠΑ σε €)</w:t>
            </w:r>
          </w:p>
        </w:tc>
        <w:tc>
          <w:tcPr>
            <w:tcW w:w="589" w:type="pct"/>
            <w:tcBorders>
              <w:top w:val="single" w:sz="4" w:space="0" w:color="auto"/>
              <w:left w:val="single" w:sz="4" w:space="0" w:color="auto"/>
              <w:bottom w:val="single" w:sz="4" w:space="0" w:color="auto"/>
              <w:right w:val="single" w:sz="4" w:space="0" w:color="auto"/>
            </w:tcBorders>
            <w:shd w:val="clear" w:color="auto" w:fill="D9D9D9"/>
            <w:vAlign w:val="center"/>
          </w:tcPr>
          <w:p w14:paraId="23BB581F" w14:textId="77777777" w:rsidR="00CA375F" w:rsidRPr="006E783A" w:rsidRDefault="00CA375F" w:rsidP="00710925">
            <w:pPr>
              <w:tabs>
                <w:tab w:val="left" w:pos="-2340"/>
                <w:tab w:val="left" w:pos="-2268"/>
                <w:tab w:val="left" w:pos="-2160"/>
                <w:tab w:val="left" w:pos="-180"/>
              </w:tabs>
              <w:spacing w:after="0"/>
              <w:jc w:val="center"/>
              <w:rPr>
                <w:b/>
                <w:sz w:val="16"/>
                <w:lang w:val="el-GR"/>
              </w:rPr>
            </w:pPr>
            <w:r>
              <w:rPr>
                <w:b/>
                <w:sz w:val="16"/>
                <w:lang w:val="el-GR"/>
              </w:rPr>
              <w:t>Ποσοστό (%) σ</w:t>
            </w:r>
            <w:r w:rsidRPr="006E783A">
              <w:rPr>
                <w:b/>
                <w:sz w:val="16"/>
                <w:lang w:val="el-GR"/>
              </w:rPr>
              <w:t xml:space="preserve">υμμετοχής σε περίπτωση ένωσης </w:t>
            </w:r>
          </w:p>
        </w:tc>
        <w:tc>
          <w:tcPr>
            <w:tcW w:w="605" w:type="pct"/>
            <w:tcBorders>
              <w:top w:val="single" w:sz="4" w:space="0" w:color="auto"/>
              <w:left w:val="single" w:sz="4" w:space="0" w:color="auto"/>
              <w:bottom w:val="single" w:sz="4" w:space="0" w:color="auto"/>
              <w:right w:val="single" w:sz="4" w:space="0" w:color="auto"/>
            </w:tcBorders>
            <w:shd w:val="clear" w:color="auto" w:fill="D9D9D9"/>
            <w:vAlign w:val="center"/>
          </w:tcPr>
          <w:p w14:paraId="6530620B" w14:textId="77777777" w:rsidR="00CA375F" w:rsidRPr="006E783A" w:rsidRDefault="00CA375F" w:rsidP="00710925">
            <w:pPr>
              <w:tabs>
                <w:tab w:val="left" w:pos="-2340"/>
                <w:tab w:val="left" w:pos="-2268"/>
                <w:tab w:val="left" w:pos="-2160"/>
                <w:tab w:val="left" w:pos="-180"/>
              </w:tabs>
              <w:spacing w:after="0"/>
              <w:jc w:val="center"/>
              <w:rPr>
                <w:b/>
                <w:sz w:val="16"/>
              </w:rPr>
            </w:pPr>
            <w:proofErr w:type="spellStart"/>
            <w:r w:rsidRPr="006E783A">
              <w:rPr>
                <w:b/>
                <w:sz w:val="16"/>
              </w:rPr>
              <w:t>Ημερομηνί</w:t>
            </w:r>
            <w:proofErr w:type="spellEnd"/>
            <w:r w:rsidRPr="006E783A">
              <w:rPr>
                <w:b/>
                <w:sz w:val="16"/>
              </w:rPr>
              <w:t>α Παραλαβ</w:t>
            </w:r>
            <w:proofErr w:type="spellStart"/>
            <w:r w:rsidRPr="006E783A">
              <w:rPr>
                <w:b/>
                <w:sz w:val="16"/>
              </w:rPr>
              <w:t>ής</w:t>
            </w:r>
            <w:proofErr w:type="spellEnd"/>
            <w:r w:rsidRPr="006E783A">
              <w:rPr>
                <w:b/>
                <w:sz w:val="16"/>
              </w:rPr>
              <w:t xml:space="preserve"> </w:t>
            </w:r>
            <w:proofErr w:type="spellStart"/>
            <w:r w:rsidRPr="006E783A">
              <w:rPr>
                <w:b/>
                <w:sz w:val="16"/>
              </w:rPr>
              <w:t>του</w:t>
            </w:r>
            <w:proofErr w:type="spellEnd"/>
            <w:r w:rsidRPr="006E783A">
              <w:rPr>
                <w:b/>
                <w:sz w:val="16"/>
              </w:rPr>
              <w:t xml:space="preserve"> Έργου</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center"/>
          </w:tcPr>
          <w:p w14:paraId="0C2E3676" w14:textId="77777777" w:rsidR="00CA375F" w:rsidRPr="006E783A"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Προσκομισθέν Αποδεικτικό Στοιχείο</w:t>
            </w:r>
            <w:r w:rsidRPr="006E783A">
              <w:rPr>
                <w:b/>
                <w:sz w:val="16"/>
                <w:lang w:val="el-GR"/>
              </w:rPr>
              <w:br/>
              <w:t xml:space="preserve">(είδος &amp; </w:t>
            </w:r>
            <w:proofErr w:type="spellStart"/>
            <w:r w:rsidRPr="006E783A">
              <w:rPr>
                <w:b/>
                <w:sz w:val="16"/>
                <w:lang w:val="el-GR"/>
              </w:rPr>
              <w:t>ημ</w:t>
            </w:r>
            <w:proofErr w:type="spellEnd"/>
            <w:r w:rsidRPr="006E783A">
              <w:rPr>
                <w:b/>
                <w:sz w:val="16"/>
                <w:lang w:val="el-GR"/>
              </w:rPr>
              <w:t>/</w:t>
            </w:r>
            <w:proofErr w:type="spellStart"/>
            <w:r w:rsidRPr="006E783A">
              <w:rPr>
                <w:b/>
                <w:sz w:val="16"/>
                <w:lang w:val="el-GR"/>
              </w:rPr>
              <w:t>νία</w:t>
            </w:r>
            <w:proofErr w:type="spellEnd"/>
            <w:r w:rsidRPr="006E783A">
              <w:rPr>
                <w:b/>
                <w:sz w:val="16"/>
                <w:lang w:val="el-GR"/>
              </w:rPr>
              <w:t xml:space="preserve"> έκδοσης)</w:t>
            </w:r>
          </w:p>
        </w:tc>
      </w:tr>
      <w:tr w:rsidR="00CA375F" w:rsidRPr="00F7247D" w14:paraId="369D19B1" w14:textId="77777777" w:rsidTr="00710925">
        <w:trPr>
          <w:cantSplit/>
          <w:trHeight w:val="380"/>
          <w:jc w:val="center"/>
        </w:trPr>
        <w:tc>
          <w:tcPr>
            <w:tcW w:w="274" w:type="pct"/>
            <w:tcBorders>
              <w:top w:val="single" w:sz="4" w:space="0" w:color="auto"/>
              <w:left w:val="single" w:sz="4" w:space="0" w:color="auto"/>
              <w:bottom w:val="single" w:sz="4" w:space="0" w:color="auto"/>
              <w:right w:val="single" w:sz="4" w:space="0" w:color="auto"/>
            </w:tcBorders>
            <w:vAlign w:val="center"/>
          </w:tcPr>
          <w:p w14:paraId="70D5D621"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587" w:type="pct"/>
            <w:tcBorders>
              <w:top w:val="single" w:sz="4" w:space="0" w:color="auto"/>
              <w:left w:val="single" w:sz="4" w:space="0" w:color="auto"/>
              <w:bottom w:val="single" w:sz="4" w:space="0" w:color="auto"/>
              <w:right w:val="single" w:sz="4" w:space="0" w:color="auto"/>
            </w:tcBorders>
            <w:vAlign w:val="center"/>
          </w:tcPr>
          <w:p w14:paraId="56849A3C"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16" w:type="pct"/>
            <w:tcBorders>
              <w:top w:val="single" w:sz="4" w:space="0" w:color="auto"/>
              <w:left w:val="single" w:sz="4" w:space="0" w:color="auto"/>
              <w:bottom w:val="single" w:sz="4" w:space="0" w:color="auto"/>
              <w:right w:val="single" w:sz="4" w:space="0" w:color="auto"/>
            </w:tcBorders>
            <w:vAlign w:val="center"/>
          </w:tcPr>
          <w:p w14:paraId="381DDF84"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507" w:type="pct"/>
            <w:tcBorders>
              <w:top w:val="single" w:sz="4" w:space="0" w:color="auto"/>
              <w:left w:val="single" w:sz="4" w:space="0" w:color="auto"/>
              <w:bottom w:val="single" w:sz="4" w:space="0" w:color="auto"/>
              <w:right w:val="single" w:sz="4" w:space="0" w:color="auto"/>
            </w:tcBorders>
            <w:vAlign w:val="center"/>
          </w:tcPr>
          <w:p w14:paraId="6D149E1F"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39" w:type="pct"/>
            <w:tcBorders>
              <w:top w:val="single" w:sz="4" w:space="0" w:color="auto"/>
              <w:left w:val="single" w:sz="4" w:space="0" w:color="auto"/>
              <w:bottom w:val="single" w:sz="4" w:space="0" w:color="auto"/>
              <w:right w:val="single" w:sz="4" w:space="0" w:color="auto"/>
            </w:tcBorders>
            <w:vAlign w:val="center"/>
          </w:tcPr>
          <w:p w14:paraId="4B02FCED"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490" w:type="pct"/>
            <w:tcBorders>
              <w:top w:val="single" w:sz="4" w:space="0" w:color="auto"/>
              <w:left w:val="single" w:sz="4" w:space="0" w:color="auto"/>
              <w:bottom w:val="single" w:sz="4" w:space="0" w:color="auto"/>
              <w:right w:val="single" w:sz="4" w:space="0" w:color="auto"/>
            </w:tcBorders>
            <w:vAlign w:val="center"/>
          </w:tcPr>
          <w:p w14:paraId="4CADFF11"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589" w:type="pct"/>
            <w:tcBorders>
              <w:top w:val="single" w:sz="4" w:space="0" w:color="auto"/>
              <w:left w:val="single" w:sz="4" w:space="0" w:color="auto"/>
              <w:bottom w:val="single" w:sz="4" w:space="0" w:color="auto"/>
              <w:right w:val="single" w:sz="4" w:space="0" w:color="auto"/>
            </w:tcBorders>
          </w:tcPr>
          <w:p w14:paraId="4A1F0964"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05" w:type="pct"/>
            <w:tcBorders>
              <w:top w:val="single" w:sz="4" w:space="0" w:color="auto"/>
              <w:left w:val="single" w:sz="4" w:space="0" w:color="auto"/>
              <w:bottom w:val="single" w:sz="4" w:space="0" w:color="auto"/>
              <w:right w:val="single" w:sz="4" w:space="0" w:color="auto"/>
            </w:tcBorders>
            <w:vAlign w:val="center"/>
          </w:tcPr>
          <w:p w14:paraId="23B80F7B"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93" w:type="pct"/>
            <w:tcBorders>
              <w:top w:val="single" w:sz="4" w:space="0" w:color="auto"/>
              <w:left w:val="single" w:sz="4" w:space="0" w:color="auto"/>
              <w:bottom w:val="single" w:sz="4" w:space="0" w:color="auto"/>
              <w:right w:val="single" w:sz="4" w:space="0" w:color="auto"/>
            </w:tcBorders>
            <w:vAlign w:val="center"/>
          </w:tcPr>
          <w:p w14:paraId="6736A677"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r>
    </w:tbl>
    <w:p w14:paraId="43EF7BCF" w14:textId="77777777" w:rsidR="00CA375F" w:rsidRDefault="00CA375F" w:rsidP="00CA375F">
      <w:pPr>
        <w:pStyle w:val="Web"/>
        <w:tabs>
          <w:tab w:val="left" w:pos="-2340"/>
          <w:tab w:val="left" w:pos="-2268"/>
          <w:tab w:val="left" w:pos="-2160"/>
          <w:tab w:val="left" w:pos="-2127"/>
          <w:tab w:val="left" w:pos="-1080"/>
          <w:tab w:val="left" w:pos="-180"/>
        </w:tabs>
        <w:spacing w:before="0" w:beforeAutospacing="0" w:after="0" w:afterAutospacing="0"/>
        <w:ind w:left="284"/>
        <w:jc w:val="both"/>
        <w:rPr>
          <w:rFonts w:ascii="Calibri" w:hAnsi="Calibri" w:cs="Calibri"/>
          <w:bCs/>
          <w:sz w:val="22"/>
        </w:rPr>
      </w:pPr>
    </w:p>
    <w:p w14:paraId="556D8C3D" w14:textId="77777777" w:rsidR="00CA375F" w:rsidRPr="00CC358E" w:rsidRDefault="00CA375F" w:rsidP="00CA375F">
      <w:pPr>
        <w:pStyle w:val="Web"/>
        <w:tabs>
          <w:tab w:val="left" w:pos="-2340"/>
          <w:tab w:val="left" w:pos="-2268"/>
          <w:tab w:val="left" w:pos="-2160"/>
          <w:tab w:val="left" w:pos="-2127"/>
          <w:tab w:val="left" w:pos="-1080"/>
          <w:tab w:val="left" w:pos="-180"/>
        </w:tabs>
        <w:spacing w:before="0" w:beforeAutospacing="0" w:after="120" w:afterAutospacing="0"/>
        <w:jc w:val="both"/>
        <w:rPr>
          <w:rFonts w:ascii="Calibri" w:hAnsi="Calibri" w:cs="Calibri"/>
          <w:bCs/>
          <w:sz w:val="22"/>
        </w:rPr>
      </w:pPr>
      <w:r w:rsidRPr="00BC36D9">
        <w:rPr>
          <w:rFonts w:ascii="Calibri" w:hAnsi="Calibri" w:cs="Calibri"/>
          <w:b/>
          <w:bCs/>
          <w:sz w:val="22"/>
        </w:rPr>
        <w:t>β.</w:t>
      </w:r>
      <w:r w:rsidRPr="00C141B6">
        <w:rPr>
          <w:rFonts w:ascii="Calibri" w:hAnsi="Calibri" w:cs="Calibri"/>
          <w:bCs/>
          <w:sz w:val="22"/>
        </w:rPr>
        <w:t xml:space="preserve"> </w:t>
      </w:r>
      <w:r w:rsidRPr="00BC36D9">
        <w:rPr>
          <w:rFonts w:ascii="Calibri" w:hAnsi="Calibri" w:cs="Calibri"/>
          <w:bCs/>
          <w:sz w:val="22"/>
        </w:rPr>
        <w:t xml:space="preserve">Πιστοποιητικό/ βεβαίωση παραλαβής και ειδικότερα: Οι παραδόσεις και οι παροχές υπηρεσιών αποδεικνύονται εάν μεν ο αποδέκτης είναι δημόσιος φορέας με πιστοποιητικά που έχουν εκδοθεί ή θεωρηθεί από την αρμόδια αρχή, εάν δε ο αποδέκτης είναι ιδιωτικός φορέας με βεβαίωση του αγοραστή ή υπεύθυνη δήλωση του προμηθευτή συνοδευόμενη από αντίγραφο του σχετικού παραστατικού πώλησης. Βάσει του ν.4250/2014 στην περίπτωση των εγγράφων που προέρχονται από δημόσιο φορέα γίνονται δεκτά </w:t>
      </w:r>
      <w:r w:rsidRPr="00CC358E">
        <w:rPr>
          <w:rFonts w:ascii="Calibri" w:hAnsi="Calibri" w:cs="Calibri"/>
          <w:bCs/>
          <w:sz w:val="22"/>
        </w:rPr>
        <w:t>τα ευκρινή φωτοαντίγραφα των πρωτοτύπων εγγράφων ή των ακριβών αντιγράφων τους.</w:t>
      </w:r>
    </w:p>
    <w:p w14:paraId="66A9EA68" w14:textId="77777777" w:rsidR="00CA375F" w:rsidRPr="00CC358E" w:rsidRDefault="00CA375F" w:rsidP="00CA375F">
      <w:pPr>
        <w:rPr>
          <w:bCs/>
          <w:lang w:val="el-GR"/>
        </w:rPr>
      </w:pPr>
      <w:r w:rsidRPr="00CC358E">
        <w:rPr>
          <w:b/>
          <w:bCs/>
          <w:lang w:val="el-GR"/>
        </w:rPr>
        <w:t xml:space="preserve">Β.5. </w:t>
      </w:r>
      <w:r w:rsidRPr="00CC358E">
        <w:rPr>
          <w:lang w:val="el-GR"/>
        </w:rPr>
        <w:t xml:space="preserve">Για την απόδειξη της συμμόρφωσής τους με </w:t>
      </w:r>
      <w:r w:rsidRPr="00CC358E">
        <w:rPr>
          <w:color w:val="000000"/>
          <w:lang w:val="el-GR"/>
        </w:rPr>
        <w:t>πρότυπα διασφάλισης ποιότητας</w:t>
      </w:r>
      <w:r>
        <w:rPr>
          <w:color w:val="000000"/>
          <w:lang w:val="el-GR"/>
        </w:rPr>
        <w:t xml:space="preserve"> </w:t>
      </w:r>
      <w:r w:rsidRPr="00680AA5">
        <w:rPr>
          <w:color w:val="000000"/>
          <w:lang w:val="el-GR"/>
        </w:rPr>
        <w:t>και πρότυπα περιβαλλοντικής διαχείρισης</w:t>
      </w:r>
      <w:r w:rsidRPr="00CC358E">
        <w:rPr>
          <w:color w:val="000000"/>
          <w:lang w:val="el-GR"/>
        </w:rPr>
        <w:t xml:space="preserve"> </w:t>
      </w:r>
      <w:r w:rsidRPr="00CC358E">
        <w:rPr>
          <w:lang w:val="el-GR"/>
        </w:rPr>
        <w:t>της παραγράφου 2.2.7 οι οικονομικοί φορείς προσκομίζουν</w:t>
      </w:r>
      <w:r>
        <w:rPr>
          <w:lang w:val="el-GR"/>
        </w:rPr>
        <w:t xml:space="preserve"> </w:t>
      </w:r>
      <w:r w:rsidRPr="00FD3A4C">
        <w:rPr>
          <w:lang w:val="el-GR"/>
        </w:rPr>
        <w:t>τα κάτωθι πιστοποιητικά:</w:t>
      </w:r>
      <w:r>
        <w:rPr>
          <w:lang w:val="el-GR"/>
        </w:rPr>
        <w:t xml:space="preserve"> α) </w:t>
      </w:r>
      <w:r>
        <w:rPr>
          <w:bCs/>
          <w:lang w:val="el-GR"/>
        </w:rPr>
        <w:t>πιστοποιητικό ISO 9001</w:t>
      </w:r>
      <w:r w:rsidRPr="00286D07">
        <w:rPr>
          <w:bCs/>
          <w:lang w:val="el-GR"/>
        </w:rPr>
        <w:t>,</w:t>
      </w:r>
      <w:r>
        <w:rPr>
          <w:bCs/>
          <w:lang w:val="el-GR"/>
        </w:rPr>
        <w:t xml:space="preserve"> β)</w:t>
      </w:r>
      <w:r w:rsidRPr="00A216F0">
        <w:rPr>
          <w:bCs/>
          <w:lang w:val="el-GR"/>
        </w:rPr>
        <w:t xml:space="preserve"> πιστοποιητικό περιβαλλοντικής διαχείρισης </w:t>
      </w:r>
      <w:r w:rsidRPr="00A216F0">
        <w:rPr>
          <w:bCs/>
          <w:lang w:val="en-US"/>
        </w:rPr>
        <w:t>ISO</w:t>
      </w:r>
      <w:r w:rsidRPr="00A216F0">
        <w:rPr>
          <w:bCs/>
          <w:lang w:val="el-GR"/>
        </w:rPr>
        <w:t xml:space="preserve"> 14001</w:t>
      </w:r>
      <w:r w:rsidRPr="00286D07">
        <w:rPr>
          <w:bCs/>
          <w:lang w:val="el-GR"/>
        </w:rPr>
        <w:t xml:space="preserve"> </w:t>
      </w:r>
      <w:r>
        <w:rPr>
          <w:bCs/>
          <w:lang w:val="el-GR"/>
        </w:rPr>
        <w:t xml:space="preserve">και γ) πιστοποιητικό ασφάλειας πληροφοριών </w:t>
      </w:r>
      <w:r w:rsidRPr="00351E5B">
        <w:rPr>
          <w:bCs/>
        </w:rPr>
        <w:t>ISO</w:t>
      </w:r>
      <w:r w:rsidRPr="00286D07">
        <w:rPr>
          <w:bCs/>
          <w:lang w:val="el-GR"/>
        </w:rPr>
        <w:t xml:space="preserve"> 27001</w:t>
      </w:r>
      <w:r>
        <w:rPr>
          <w:bCs/>
          <w:lang w:val="el-GR"/>
        </w:rPr>
        <w:t>, ή ισοδύναμα</w:t>
      </w:r>
      <w:r w:rsidRPr="00A216F0">
        <w:rPr>
          <w:bCs/>
          <w:lang w:val="el-GR"/>
        </w:rPr>
        <w:t>.</w:t>
      </w:r>
      <w:r>
        <w:rPr>
          <w:bCs/>
          <w:lang w:val="el-GR"/>
        </w:rPr>
        <w:t xml:space="preserve"> </w:t>
      </w:r>
      <w:r w:rsidRPr="00A216F0">
        <w:rPr>
          <w:bCs/>
          <w:lang w:val="el-GR"/>
        </w:rPr>
        <w:t>Τα προαναφερόμενα</w:t>
      </w:r>
      <w:r w:rsidRPr="00CC358E">
        <w:rPr>
          <w:bCs/>
          <w:lang w:val="el-GR"/>
        </w:rPr>
        <w:t xml:space="preserve"> να είναι σε ισχύ.</w:t>
      </w:r>
    </w:p>
    <w:p w14:paraId="1F92875A" w14:textId="77777777" w:rsidR="00CA375F" w:rsidRDefault="00CA375F" w:rsidP="00CA375F">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Pr="00E427F2">
        <w:rPr>
          <w:lang w:val="el-GR"/>
        </w:rPr>
        <w:t xml:space="preserve">εκτός αν </w:t>
      </w:r>
      <w:r>
        <w:rPr>
          <w:lang w:val="el-GR"/>
        </w:rPr>
        <w:t>αυτό φέρει</w:t>
      </w:r>
      <w:r w:rsidRPr="00E427F2">
        <w:rPr>
          <w:lang w:val="el-GR"/>
        </w:rPr>
        <w:t xml:space="preserve"> συγκεκριμένο χρόνο ισχύος.</w:t>
      </w:r>
    </w:p>
    <w:p w14:paraId="535F4CEE" w14:textId="77777777" w:rsidR="00CA375F" w:rsidRPr="00374B84" w:rsidRDefault="00CA375F" w:rsidP="00CA375F">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A171A02" w14:textId="77777777" w:rsidR="00CA375F" w:rsidRPr="00374B84" w:rsidRDefault="00CA375F" w:rsidP="00CA375F">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34D8682" w14:textId="77777777" w:rsidR="00CA375F" w:rsidRPr="00374B84" w:rsidRDefault="00CA375F" w:rsidP="00CA375F">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p>
    <w:p w14:paraId="402E0384" w14:textId="77777777" w:rsidR="00CA375F" w:rsidRDefault="00CA375F" w:rsidP="00CA375F">
      <w:pPr>
        <w:rPr>
          <w:color w:val="000000"/>
          <w:lang w:val="el-GR"/>
        </w:rPr>
      </w:pPr>
      <w:r w:rsidRPr="00374B84">
        <w:rPr>
          <w:lang w:val="el-GR"/>
        </w:rPr>
        <w:lastRenderedPageBreak/>
        <w:t xml:space="preserve"> </w:t>
      </w: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049B412" w14:textId="77777777" w:rsidR="00CA375F" w:rsidRDefault="00CA375F" w:rsidP="00CA375F">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668DFD90" w14:textId="77777777" w:rsidR="00CA375F" w:rsidRDefault="00CA375F" w:rsidP="00CA375F">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0457425" w14:textId="77777777" w:rsidR="00CA375F" w:rsidRDefault="00CA375F" w:rsidP="00CA375F">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385B2CB" w14:textId="77777777" w:rsidR="00CA375F" w:rsidRDefault="00CA375F" w:rsidP="00CA375F">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2B28D942" w14:textId="77777777" w:rsidR="00CA375F" w:rsidRDefault="00CA375F" w:rsidP="00CA375F">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592385B4" w14:textId="77777777" w:rsidR="00CA375F" w:rsidRDefault="00CA375F" w:rsidP="00CA375F">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2CD243B" w14:textId="77777777" w:rsidR="00CA375F" w:rsidRDefault="00CA375F" w:rsidP="00CA375F">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52F3BD1B" w14:textId="77777777" w:rsidR="00CA375F" w:rsidRDefault="00CA375F" w:rsidP="00CA375F">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Pr>
          <w:color w:val="000000"/>
          <w:lang w:val="el-GR"/>
        </w:rPr>
        <w:t>υποπερ</w:t>
      </w:r>
      <w:proofErr w:type="spellEnd"/>
      <w:r>
        <w:rPr>
          <w:color w:val="000000"/>
          <w:lang w:val="el-GR"/>
        </w:rPr>
        <w:t xml:space="preserve">. </w:t>
      </w:r>
      <w:proofErr w:type="spellStart"/>
      <w:r>
        <w:rPr>
          <w:color w:val="000000"/>
          <w:lang w:val="en-US"/>
        </w:rPr>
        <w:t>i</w:t>
      </w:r>
      <w:proofErr w:type="spellEnd"/>
      <w:r w:rsidRPr="006A34C5">
        <w:rPr>
          <w:color w:val="000000"/>
          <w:lang w:val="el-GR"/>
        </w:rPr>
        <w:t xml:space="preserve">, </w:t>
      </w:r>
      <w:r>
        <w:rPr>
          <w:color w:val="000000"/>
          <w:lang w:val="en-US"/>
        </w:rPr>
        <w:t>ii</w:t>
      </w:r>
      <w:r w:rsidRPr="006A34C5">
        <w:rPr>
          <w:color w:val="000000"/>
          <w:lang w:val="el-GR"/>
        </w:rPr>
        <w:t xml:space="preserve"> </w:t>
      </w:r>
      <w:r>
        <w:rPr>
          <w:color w:val="000000"/>
          <w:lang w:val="el-GR"/>
        </w:rPr>
        <w:t xml:space="preserve">και </w:t>
      </w:r>
      <w:r>
        <w:rPr>
          <w:color w:val="000000"/>
          <w:lang w:val="en-US"/>
        </w:rPr>
        <w:t>iii</w:t>
      </w:r>
      <w:r w:rsidRPr="006A34C5">
        <w:rPr>
          <w:color w:val="000000"/>
          <w:lang w:val="el-GR"/>
        </w:rPr>
        <w:t xml:space="preserve"> </w:t>
      </w:r>
      <w:r>
        <w:rPr>
          <w:color w:val="000000"/>
          <w:lang w:val="el-GR"/>
        </w:rPr>
        <w:t xml:space="preserve">της </w:t>
      </w:r>
      <w:proofErr w:type="spellStart"/>
      <w:r>
        <w:rPr>
          <w:color w:val="000000"/>
          <w:lang w:val="el-GR"/>
        </w:rPr>
        <w:t>περ</w:t>
      </w:r>
      <w:proofErr w:type="spellEnd"/>
      <w:r>
        <w:rPr>
          <w:color w:val="000000"/>
          <w:lang w:val="el-GR"/>
        </w:rPr>
        <w:t>. β</w:t>
      </w:r>
      <w:r w:rsidRPr="00207038">
        <w:rPr>
          <w:color w:val="000000"/>
          <w:lang w:val="el-GR"/>
        </w:rPr>
        <w:t>.</w:t>
      </w:r>
    </w:p>
    <w:p w14:paraId="6BAA8E32" w14:textId="77777777" w:rsidR="00CA375F" w:rsidRDefault="00CA375F" w:rsidP="00CA375F">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091E08C2" w14:textId="77777777" w:rsidR="00CA375F" w:rsidRDefault="00CA375F" w:rsidP="00CA375F">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0429FDD" w14:textId="77777777" w:rsidR="00CA375F" w:rsidRDefault="00CA375F" w:rsidP="00CA375F">
      <w:pPr>
        <w:rPr>
          <w:color w:val="000000"/>
          <w:lang w:val="el-GR"/>
        </w:rPr>
      </w:pPr>
      <w:r>
        <w:rPr>
          <w:color w:val="000000"/>
          <w:lang w:val="el-GR"/>
        </w:rPr>
        <w:lastRenderedPageBreak/>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14:paraId="76FBD39F" w14:textId="77777777" w:rsidR="00CA375F" w:rsidRDefault="00CA375F" w:rsidP="00CA375F">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35F28202" w14:textId="77777777" w:rsidR="00CA375F" w:rsidRPr="00733D63" w:rsidRDefault="00CA375F" w:rsidP="00CA375F">
      <w:pPr>
        <w:rPr>
          <w:bCs/>
          <w:lang w:val="el-GR"/>
        </w:rPr>
      </w:pPr>
      <w:r w:rsidRPr="00E1420D">
        <w:rPr>
          <w:b/>
          <w:bCs/>
          <w:lang w:val="el-GR"/>
        </w:rPr>
        <w:t>Β.11.</w:t>
      </w:r>
      <w:r w:rsidRPr="00733D63">
        <w:rPr>
          <w:bCs/>
          <w:lang w:val="el-GR"/>
        </w:rPr>
        <w:t xml:space="preserve"> Επισημαίνεται ότι γίνονται αποδεκτές:</w:t>
      </w:r>
    </w:p>
    <w:p w14:paraId="33725B52" w14:textId="77777777" w:rsidR="00CA375F" w:rsidRPr="00733D63" w:rsidRDefault="00CA375F" w:rsidP="00CA375F">
      <w:pPr>
        <w:numPr>
          <w:ilvl w:val="0"/>
          <w:numId w:val="56"/>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5263567" w14:textId="77777777" w:rsidR="00CA375F" w:rsidRPr="00733D63" w:rsidRDefault="00CA375F" w:rsidP="00CA375F">
      <w:pPr>
        <w:numPr>
          <w:ilvl w:val="0"/>
          <w:numId w:val="56"/>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Pr>
          <w:bCs/>
          <w:lang w:val="el-GR"/>
        </w:rPr>
        <w:t xml:space="preserve"> τους</w:t>
      </w:r>
      <w:r w:rsidRPr="00733D63">
        <w:rPr>
          <w:bCs/>
          <w:lang w:val="el-GR"/>
        </w:rPr>
        <w:t>.</w:t>
      </w:r>
    </w:p>
    <w:p w14:paraId="65DB7760" w14:textId="77777777" w:rsidR="00CA375F" w:rsidRPr="00CC358E" w:rsidRDefault="00CA375F" w:rsidP="00CA375F">
      <w:pPr>
        <w:spacing w:after="0"/>
        <w:rPr>
          <w:color w:val="000000"/>
          <w:lang w:val="el-GR"/>
        </w:rPr>
      </w:pPr>
    </w:p>
    <w:p w14:paraId="2F7F783D" w14:textId="77777777" w:rsidR="00CA375F" w:rsidRDefault="00CA375F" w:rsidP="00CA375F">
      <w:pPr>
        <w:pStyle w:val="2"/>
        <w:spacing w:before="0" w:after="0"/>
        <w:rPr>
          <w:lang w:val="el-GR"/>
        </w:rPr>
      </w:pPr>
      <w:bookmarkStart w:id="34" w:name="_Toc109736939"/>
      <w:r>
        <w:rPr>
          <w:lang w:val="el-GR"/>
        </w:rPr>
        <w:t>2.3</w:t>
      </w:r>
      <w:r>
        <w:rPr>
          <w:lang w:val="el-GR"/>
        </w:rPr>
        <w:tab/>
        <w:t>Κριτήρια Ανάθεσης</w:t>
      </w:r>
      <w:bookmarkEnd w:id="34"/>
      <w:r>
        <w:rPr>
          <w:lang w:val="el-GR"/>
        </w:rPr>
        <w:t xml:space="preserve">  </w:t>
      </w:r>
    </w:p>
    <w:p w14:paraId="4834983F" w14:textId="77777777" w:rsidR="00CA375F" w:rsidRDefault="00CA375F" w:rsidP="00CA375F">
      <w:pPr>
        <w:pStyle w:val="3"/>
        <w:spacing w:before="0" w:after="0"/>
        <w:rPr>
          <w:lang w:val="el-GR"/>
        </w:rPr>
      </w:pPr>
    </w:p>
    <w:p w14:paraId="24C18BCB" w14:textId="77777777" w:rsidR="00CA375F" w:rsidRDefault="00CA375F" w:rsidP="00CA375F">
      <w:pPr>
        <w:pStyle w:val="3"/>
        <w:spacing w:before="0" w:after="0"/>
        <w:rPr>
          <w:lang w:val="el-GR"/>
        </w:rPr>
      </w:pPr>
      <w:bookmarkStart w:id="35" w:name="_Toc109736940"/>
      <w:r>
        <w:rPr>
          <w:lang w:val="el-GR"/>
        </w:rPr>
        <w:t>2.3.1</w:t>
      </w:r>
      <w:r>
        <w:rPr>
          <w:lang w:val="el-GR"/>
        </w:rPr>
        <w:tab/>
      </w:r>
      <w:r w:rsidRPr="00CF5DA9">
        <w:rPr>
          <w:lang w:val="el-GR"/>
        </w:rPr>
        <w:t>Κριτήριο ανάθεσης</w:t>
      </w:r>
      <w:bookmarkEnd w:id="35"/>
      <w:r>
        <w:rPr>
          <w:lang w:val="el-GR"/>
        </w:rPr>
        <w:t xml:space="preserve"> </w:t>
      </w:r>
    </w:p>
    <w:p w14:paraId="301CBB98" w14:textId="40519F0C" w:rsidR="00CA375F" w:rsidRDefault="00CA375F" w:rsidP="00CA375F">
      <w:pPr>
        <w:rPr>
          <w:lang w:val="el-GR"/>
        </w:rPr>
      </w:pPr>
      <w:r>
        <w:rPr>
          <w:lang w:val="el-GR"/>
        </w:rPr>
        <w:t xml:space="preserve">Κριτήριο ανάθεσης της Σύμβασης είναι η </w:t>
      </w:r>
      <w:r w:rsidRPr="00D95637">
        <w:rPr>
          <w:lang w:val="el-GR"/>
        </w:rPr>
        <w:t>πλέον συμφέρουσα από οικονομική άποψη προσφορά βάσει βέλτιστης σχέσης ποιότητας – τιμής</w:t>
      </w:r>
      <w:r>
        <w:rPr>
          <w:lang w:val="el-GR"/>
        </w:rPr>
        <w:t>, ανά τμήμα.</w:t>
      </w:r>
    </w:p>
    <w:p w14:paraId="59558FAF" w14:textId="77777777" w:rsidR="00CA375F" w:rsidRDefault="00CA375F" w:rsidP="00CA375F">
      <w:pPr>
        <w:pStyle w:val="3"/>
        <w:spacing w:before="0" w:after="0"/>
        <w:rPr>
          <w:lang w:val="el-GR"/>
        </w:rPr>
      </w:pPr>
      <w:bookmarkStart w:id="36" w:name="_Toc109736941"/>
      <w:r w:rsidRPr="00D95637">
        <w:rPr>
          <w:lang w:val="el-GR"/>
        </w:rPr>
        <w:t>2.3.2 Βαθμολόγηση και κατάταξη προσφορών</w:t>
      </w:r>
      <w:bookmarkEnd w:id="36"/>
    </w:p>
    <w:p w14:paraId="427601C5" w14:textId="2280D07A" w:rsidR="00CA375F" w:rsidRDefault="00CA375F" w:rsidP="00CA375F">
      <w:pPr>
        <w:rPr>
          <w:lang w:val="el-GR"/>
        </w:rPr>
      </w:pPr>
      <w:r>
        <w:rPr>
          <w:lang w:val="el-GR"/>
        </w:rPr>
        <w:t>Τα βαθμολογούμενα κριτήρια που αξιολογούνται καταγράφονται αναλυτικά στον Πίνακα Συμμόρφωσης του Παραρτήματος Ι</w:t>
      </w:r>
      <w:r w:rsidR="00B861F1">
        <w:rPr>
          <w:lang w:val="el-GR"/>
        </w:rPr>
        <w:t>ΙΙ</w:t>
      </w:r>
      <w:r>
        <w:rPr>
          <w:lang w:val="el-GR"/>
        </w:rPr>
        <w:t xml:space="preserve"> της παρούσης. Η βαθμολόγηση γίνεται ως ακολούθως:</w:t>
      </w:r>
    </w:p>
    <w:p w14:paraId="442EAA33" w14:textId="0CE2484F" w:rsidR="00CA375F" w:rsidRPr="00D95637" w:rsidRDefault="00CA375F" w:rsidP="00CA375F">
      <w:pPr>
        <w:rPr>
          <w:lang w:val="el-GR"/>
        </w:rPr>
      </w:pPr>
      <w:r w:rsidRPr="00D95637">
        <w:rPr>
          <w:lang w:val="el-GR"/>
        </w:rPr>
        <w:t>Οι απαιτήσεις</w:t>
      </w:r>
      <w:r>
        <w:rPr>
          <w:lang w:val="el-GR"/>
        </w:rPr>
        <w:t xml:space="preserve"> του Πίνακα Συμμόρφωσης</w:t>
      </w:r>
      <w:r w:rsidRPr="00D95637">
        <w:rPr>
          <w:lang w:val="el-GR"/>
        </w:rPr>
        <w:t xml:space="preserve"> που έχουν κενό ή παύλα στη στήλη ΒΑΘΜΟΙ ΥΠΕΡΚΑΛΥΨΗΣ ΑΠΑΙΤΗΣΗΣ δεν βαθμολογούνται. Οι απαιτήσεις που έχουν βαθμολογία στη στήλη ΒΑΘΜΟΙ ΥΠΕΡΚΑΛΥΨΗΣ ΑΠΑΙΤΗΣΗΣ βαθμολογούνται με 100 για τις περιπτώσεις που καλύπτονται ακριβώς οι απαιτήσεις των τεχνικών προδιαγραφών και αυξάνεται μέχρι 150 βαθμούς για τις περιπτώσεις που υπερκαλύπτονται οι απαιτήσεις των τεχνικών προδιαγραφών, σύμφωνα με όσα προσδιορίζονται στη στήλη ΒΑΘΜΟΙ ΥΠΕΡΚΑΛΥΨΗΣ ΑΠΑΙΤΗΣΗΣ. Οι προαιρετικές απαιτήσεις - εφόσον πληρούνται - λαμβάνουν </w:t>
      </w:r>
      <w:r w:rsidR="00BD2B3B">
        <w:rPr>
          <w:lang w:val="el-GR"/>
        </w:rPr>
        <w:t xml:space="preserve">100 βαθμούς συν </w:t>
      </w:r>
      <w:r w:rsidRPr="00D95637">
        <w:rPr>
          <w:lang w:val="el-GR"/>
        </w:rPr>
        <w:t>τη βαθμολογία που προσδιορίζεται στη στήλη ΒΑΘΜΟΙ ΥΠΕΡΚΑΛΥΨΗΣ ΑΠΑΙΤΗΣΗΣ αλλιώς λαμβάνουν 100 βαθμούς.</w:t>
      </w:r>
    </w:p>
    <w:p w14:paraId="4D4432E1" w14:textId="77777777" w:rsidR="00CA375F" w:rsidRPr="00D95637" w:rsidRDefault="00CA375F" w:rsidP="00CA375F">
      <w:pPr>
        <w:rPr>
          <w:lang w:val="el-GR"/>
        </w:rPr>
      </w:pPr>
      <w:r w:rsidRPr="00D95637">
        <w:rPr>
          <w:lang w:val="el-GR"/>
        </w:rPr>
        <w:t>Αποδεκτές είναι οι τεχνικές προσφορές που πληρούν όλες τις απαιτήσεις των τεχνικών προδιαγραφών (εκτός των προαιρετικών). Τεχνικές προσφορές που δεν καλύπτουν το σύνολο των απαιτήσεων των τεχνικών προδιαγραφών (εκτός των προαιρετικών), απορρίπτονται ως απαράδεκτες.</w:t>
      </w:r>
    </w:p>
    <w:p w14:paraId="5FFCB88B" w14:textId="77777777" w:rsidR="00BD2B3B" w:rsidRDefault="00CA375F" w:rsidP="00CA375F">
      <w:pPr>
        <w:rPr>
          <w:lang w:val="el-GR"/>
        </w:rPr>
      </w:pPr>
      <w:r w:rsidRPr="002F08A6">
        <w:rPr>
          <w:b/>
          <w:bCs/>
          <w:lang w:val="el-GR"/>
        </w:rPr>
        <w:t>Η συνολική βαθμολογία της τεχνικής προσφοράς</w:t>
      </w:r>
      <w:r w:rsidRPr="002F08A6">
        <w:rPr>
          <w:lang w:val="el-GR"/>
        </w:rPr>
        <w:t xml:space="preserve"> προκύπτει από τον τύπο: </w:t>
      </w:r>
    </w:p>
    <w:p w14:paraId="342DF033" w14:textId="77777777" w:rsidR="00BD2B3B" w:rsidRDefault="00CA375F" w:rsidP="00BD2B3B">
      <w:pPr>
        <w:spacing w:after="0"/>
        <w:rPr>
          <w:lang w:val="el-GR"/>
        </w:rPr>
      </w:pPr>
      <w:r w:rsidRPr="002F08A6">
        <w:rPr>
          <w:lang w:val="el-GR"/>
        </w:rPr>
        <w:t>ΤΒ= σ1*Β1+σ2*Β2+ … +</w:t>
      </w:r>
      <w:proofErr w:type="spellStart"/>
      <w:r w:rsidRPr="002F08A6">
        <w:rPr>
          <w:lang w:val="el-GR"/>
        </w:rPr>
        <w:t>σν*Βν</w:t>
      </w:r>
      <w:proofErr w:type="spellEnd"/>
      <w:r w:rsidRPr="002F08A6">
        <w:rPr>
          <w:lang w:val="el-GR"/>
        </w:rPr>
        <w:t xml:space="preserve"> </w:t>
      </w:r>
    </w:p>
    <w:p w14:paraId="6B9C7F2F" w14:textId="77777777" w:rsidR="00BD2B3B" w:rsidRDefault="00CA375F" w:rsidP="00BD2B3B">
      <w:pPr>
        <w:spacing w:after="0"/>
        <w:rPr>
          <w:lang w:val="el-GR"/>
        </w:rPr>
      </w:pPr>
      <w:r w:rsidRPr="002F08A6">
        <w:rPr>
          <w:lang w:val="el-GR"/>
        </w:rPr>
        <w:t xml:space="preserve">όπου </w:t>
      </w:r>
    </w:p>
    <w:p w14:paraId="31EF3F33" w14:textId="77777777" w:rsidR="00BD2B3B" w:rsidRDefault="00CA375F" w:rsidP="00BD2B3B">
      <w:pPr>
        <w:spacing w:after="0"/>
        <w:rPr>
          <w:lang w:val="el-GR"/>
        </w:rPr>
      </w:pPr>
      <w:r w:rsidRPr="002F08A6">
        <w:rPr>
          <w:lang w:val="el-GR"/>
        </w:rPr>
        <w:t xml:space="preserve">σ είναι ο συντελεστής βαρύτητας του κάθε κριτηρίου αξιολόγησης για το υποείδος </w:t>
      </w:r>
      <w:proofErr w:type="spellStart"/>
      <w:r w:rsidRPr="002F08A6">
        <w:rPr>
          <w:lang w:val="el-GR"/>
        </w:rPr>
        <w:t>διαδραστικής</w:t>
      </w:r>
      <w:proofErr w:type="spellEnd"/>
      <w:r w:rsidRPr="002F08A6">
        <w:rPr>
          <w:lang w:val="el-GR"/>
        </w:rPr>
        <w:t xml:space="preserve"> οθόνης και ισχύει σ1+σ2+σ3+…+σν=1 (ή 100 %) </w:t>
      </w:r>
    </w:p>
    <w:p w14:paraId="4C60BF19" w14:textId="42584E2F" w:rsidR="00CA375F" w:rsidRDefault="00CA375F" w:rsidP="00CA375F">
      <w:pPr>
        <w:rPr>
          <w:lang w:val="el-GR"/>
        </w:rPr>
      </w:pPr>
      <w:proofErr w:type="spellStart"/>
      <w:r w:rsidRPr="002F08A6">
        <w:rPr>
          <w:lang w:val="el-GR"/>
        </w:rPr>
        <w:t>Βν</w:t>
      </w:r>
      <w:proofErr w:type="spellEnd"/>
      <w:r w:rsidRPr="002F08A6">
        <w:rPr>
          <w:lang w:val="el-GR"/>
        </w:rPr>
        <w:t xml:space="preserve"> είναι η βαθμολογία που έλαβε η τεχνική προσφορά στην απαίτηση της προδιαγραφής ν</w:t>
      </w:r>
      <w:r>
        <w:rPr>
          <w:lang w:val="el-GR"/>
        </w:rPr>
        <w:t>.</w:t>
      </w:r>
    </w:p>
    <w:p w14:paraId="50BC45ED" w14:textId="77777777" w:rsidR="00BD2B3B" w:rsidRDefault="00CA375F" w:rsidP="00CA375F">
      <w:pPr>
        <w:rPr>
          <w:lang w:val="el-GR"/>
        </w:rPr>
      </w:pPr>
      <w:r w:rsidRPr="002F08A6">
        <w:rPr>
          <w:b/>
          <w:bCs/>
          <w:lang w:val="el-GR"/>
        </w:rPr>
        <w:t xml:space="preserve"> Ο τελικός βαθμός της προσφοράς</w:t>
      </w:r>
      <w:r w:rsidRPr="002F08A6">
        <w:rPr>
          <w:lang w:val="el-GR"/>
        </w:rPr>
        <w:t xml:space="preserve"> προκύπτει από τον τύπο: </w:t>
      </w:r>
    </w:p>
    <w:p w14:paraId="0A225E88" w14:textId="77777777" w:rsidR="00BD2B3B" w:rsidRDefault="00CA375F" w:rsidP="00BD2B3B">
      <w:pPr>
        <w:spacing w:after="0"/>
        <w:rPr>
          <w:lang w:val="el-GR"/>
        </w:rPr>
      </w:pPr>
      <w:proofErr w:type="spellStart"/>
      <w:r w:rsidRPr="002F08A6">
        <w:rPr>
          <w:lang w:val="el-GR"/>
        </w:rPr>
        <w:t>ΣΒν</w:t>
      </w:r>
      <w:proofErr w:type="spellEnd"/>
      <w:r w:rsidRPr="002F08A6">
        <w:rPr>
          <w:lang w:val="el-GR"/>
        </w:rPr>
        <w:t xml:space="preserve"> = 0,8 * (</w:t>
      </w:r>
      <w:proofErr w:type="spellStart"/>
      <w:r w:rsidRPr="002F08A6">
        <w:rPr>
          <w:lang w:val="el-GR"/>
        </w:rPr>
        <w:t>TΒν</w:t>
      </w:r>
      <w:proofErr w:type="spellEnd"/>
      <w:r w:rsidRPr="002F08A6">
        <w:rPr>
          <w:lang w:val="el-GR"/>
        </w:rPr>
        <w:t xml:space="preserve"> / </w:t>
      </w:r>
      <w:proofErr w:type="spellStart"/>
      <w:r w:rsidRPr="002F08A6">
        <w:rPr>
          <w:lang w:val="el-GR"/>
        </w:rPr>
        <w:t>TΒmax</w:t>
      </w:r>
      <w:proofErr w:type="spellEnd"/>
      <w:r w:rsidRPr="002F08A6">
        <w:rPr>
          <w:lang w:val="el-GR"/>
        </w:rPr>
        <w:t>) + 0,2 * (</w:t>
      </w:r>
      <w:proofErr w:type="spellStart"/>
      <w:r w:rsidRPr="002F08A6">
        <w:rPr>
          <w:lang w:val="el-GR"/>
        </w:rPr>
        <w:t>Kmin</w:t>
      </w:r>
      <w:proofErr w:type="spellEnd"/>
      <w:r w:rsidRPr="002F08A6">
        <w:rPr>
          <w:lang w:val="el-GR"/>
        </w:rPr>
        <w:t xml:space="preserve"> / </w:t>
      </w:r>
      <w:proofErr w:type="spellStart"/>
      <w:r w:rsidRPr="002F08A6">
        <w:rPr>
          <w:lang w:val="el-GR"/>
        </w:rPr>
        <w:t>Kν</w:t>
      </w:r>
      <w:proofErr w:type="spellEnd"/>
      <w:r w:rsidRPr="002F08A6">
        <w:rPr>
          <w:lang w:val="el-GR"/>
        </w:rPr>
        <w:t xml:space="preserve">) </w:t>
      </w:r>
    </w:p>
    <w:p w14:paraId="565038FA" w14:textId="77777777" w:rsidR="00BD2B3B" w:rsidRDefault="00CA375F" w:rsidP="00BD2B3B">
      <w:pPr>
        <w:spacing w:after="0"/>
        <w:rPr>
          <w:lang w:val="el-GR"/>
        </w:rPr>
      </w:pPr>
      <w:r w:rsidRPr="002F08A6">
        <w:rPr>
          <w:lang w:val="el-GR"/>
        </w:rPr>
        <w:t xml:space="preserve">όπου </w:t>
      </w:r>
    </w:p>
    <w:p w14:paraId="3E8F3FCD" w14:textId="77777777" w:rsidR="00BD2B3B" w:rsidRDefault="00CA375F" w:rsidP="00BD2B3B">
      <w:pPr>
        <w:spacing w:after="0"/>
        <w:rPr>
          <w:lang w:val="el-GR"/>
        </w:rPr>
      </w:pPr>
      <w:proofErr w:type="spellStart"/>
      <w:r w:rsidRPr="002F08A6">
        <w:rPr>
          <w:lang w:val="el-GR"/>
        </w:rPr>
        <w:t>ΣΒν</w:t>
      </w:r>
      <w:proofErr w:type="spellEnd"/>
      <w:r w:rsidRPr="002F08A6">
        <w:rPr>
          <w:lang w:val="el-GR"/>
        </w:rPr>
        <w:t xml:space="preserve"> = η συνολική βαθμολογία της ν-</w:t>
      </w:r>
      <w:proofErr w:type="spellStart"/>
      <w:r w:rsidRPr="002F08A6">
        <w:rPr>
          <w:lang w:val="el-GR"/>
        </w:rPr>
        <w:t>οστής</w:t>
      </w:r>
      <w:proofErr w:type="spellEnd"/>
      <w:r w:rsidRPr="002F08A6">
        <w:rPr>
          <w:lang w:val="el-GR"/>
        </w:rPr>
        <w:t xml:space="preserve"> προσφοράς. </w:t>
      </w:r>
    </w:p>
    <w:p w14:paraId="54D335DE" w14:textId="77777777" w:rsidR="00BD2B3B" w:rsidRDefault="00CA375F" w:rsidP="00BD2B3B">
      <w:pPr>
        <w:spacing w:after="0"/>
        <w:rPr>
          <w:lang w:val="el-GR"/>
        </w:rPr>
      </w:pPr>
      <w:proofErr w:type="spellStart"/>
      <w:r w:rsidRPr="002F08A6">
        <w:rPr>
          <w:lang w:val="el-GR"/>
        </w:rPr>
        <w:t>ΤΒν</w:t>
      </w:r>
      <w:proofErr w:type="spellEnd"/>
      <w:r w:rsidRPr="002F08A6">
        <w:rPr>
          <w:lang w:val="el-GR"/>
        </w:rPr>
        <w:t xml:space="preserve"> = η συνολική βαθμολογία της ν-</w:t>
      </w:r>
      <w:proofErr w:type="spellStart"/>
      <w:r w:rsidRPr="002F08A6">
        <w:rPr>
          <w:lang w:val="el-GR"/>
        </w:rPr>
        <w:t>οστής</w:t>
      </w:r>
      <w:proofErr w:type="spellEnd"/>
      <w:r w:rsidRPr="002F08A6">
        <w:rPr>
          <w:lang w:val="el-GR"/>
        </w:rPr>
        <w:t xml:space="preserve"> τεχνικής προσφοράς </w:t>
      </w:r>
    </w:p>
    <w:p w14:paraId="692FAEB7" w14:textId="77777777" w:rsidR="00BD2B3B" w:rsidRDefault="00CA375F" w:rsidP="00BD2B3B">
      <w:pPr>
        <w:spacing w:after="0"/>
        <w:rPr>
          <w:lang w:val="el-GR"/>
        </w:rPr>
      </w:pPr>
      <w:proofErr w:type="spellStart"/>
      <w:r w:rsidRPr="002F08A6">
        <w:rPr>
          <w:lang w:val="el-GR"/>
        </w:rPr>
        <w:t>ΤΒmax</w:t>
      </w:r>
      <w:proofErr w:type="spellEnd"/>
      <w:r w:rsidRPr="002F08A6">
        <w:rPr>
          <w:lang w:val="el-GR"/>
        </w:rPr>
        <w:t xml:space="preserve"> = η συνολική βαθμολογία της καλύτερης τεχνικής προσφοράς κατά την τεχνική αξιολόγηση (μεταξύ των αποδεκτών προσφορών) </w:t>
      </w:r>
    </w:p>
    <w:p w14:paraId="1096955C" w14:textId="77777777" w:rsidR="00BD2B3B" w:rsidRDefault="00CA375F" w:rsidP="00BD2B3B">
      <w:pPr>
        <w:spacing w:after="0"/>
        <w:rPr>
          <w:lang w:val="el-GR"/>
        </w:rPr>
      </w:pPr>
      <w:proofErr w:type="spellStart"/>
      <w:r w:rsidRPr="002F08A6">
        <w:rPr>
          <w:lang w:val="el-GR"/>
        </w:rPr>
        <w:t>Κν</w:t>
      </w:r>
      <w:proofErr w:type="spellEnd"/>
      <w:r w:rsidRPr="002F08A6">
        <w:rPr>
          <w:lang w:val="el-GR"/>
        </w:rPr>
        <w:t xml:space="preserve"> = το ύψος της ν-</w:t>
      </w:r>
      <w:proofErr w:type="spellStart"/>
      <w:r w:rsidRPr="002F08A6">
        <w:rPr>
          <w:lang w:val="el-GR"/>
        </w:rPr>
        <w:t>οστής</w:t>
      </w:r>
      <w:proofErr w:type="spellEnd"/>
      <w:r w:rsidRPr="002F08A6">
        <w:rPr>
          <w:lang w:val="el-GR"/>
        </w:rPr>
        <w:t xml:space="preserve"> οικονομικής προσφοράς </w:t>
      </w:r>
    </w:p>
    <w:p w14:paraId="3690085C" w14:textId="7BEC9BF2" w:rsidR="00CA375F" w:rsidRDefault="00CA375F" w:rsidP="00CA375F">
      <w:pPr>
        <w:rPr>
          <w:lang w:val="el-GR"/>
        </w:rPr>
      </w:pPr>
      <w:proofErr w:type="spellStart"/>
      <w:r w:rsidRPr="002F08A6">
        <w:rPr>
          <w:lang w:val="el-GR"/>
        </w:rPr>
        <w:t>Κmin</w:t>
      </w:r>
      <w:proofErr w:type="spellEnd"/>
      <w:r w:rsidRPr="002F08A6">
        <w:rPr>
          <w:lang w:val="el-GR"/>
        </w:rPr>
        <w:t xml:space="preserve"> = το ύψος της χαμηλότερης οικονομικής προσφοράς κατά την οικονομική αξιολόγηση (μεταξύ των αποδεκτών προσφορών)</w:t>
      </w:r>
      <w:r>
        <w:rPr>
          <w:lang w:val="el-GR"/>
        </w:rPr>
        <w:t>.</w:t>
      </w:r>
    </w:p>
    <w:p w14:paraId="4E9D88F0" w14:textId="77777777" w:rsidR="00CA375F" w:rsidRDefault="00CA375F" w:rsidP="00CA375F">
      <w:pPr>
        <w:rPr>
          <w:lang w:val="el-GR"/>
        </w:rPr>
      </w:pPr>
      <w:r w:rsidRPr="002F08A6">
        <w:rPr>
          <w:lang w:val="el-GR"/>
        </w:rPr>
        <w:lastRenderedPageBreak/>
        <w:t xml:space="preserve">Οι βαθμολογίες στρογγυλοποιούνται στο δεύτερο δεκαδικό ψηφίο. Το σύνολο των αποδεκτών προσφορών καταγράφονται σε Συγκριτικό Πίνακα, κατά φθίνουσα σειρά του τελικού βαθμού (ΣΒ). Σε περίπτωση ισοβαθμίας, οι προσφορές που ισοβαθμούν κατατάσσονται κατά φθίνουσα σειρά του βαθμού τεχνικής αξιολόγησης (ΤΒ). </w:t>
      </w:r>
    </w:p>
    <w:p w14:paraId="0C9B3F06" w14:textId="138A7916" w:rsidR="00CA375F" w:rsidRPr="002F08A6" w:rsidRDefault="00CA375F" w:rsidP="00CA375F">
      <w:pPr>
        <w:rPr>
          <w:b/>
          <w:bCs/>
          <w:lang w:val="el-GR"/>
        </w:rPr>
      </w:pPr>
      <w:r w:rsidRPr="002F08A6">
        <w:rPr>
          <w:b/>
          <w:bCs/>
          <w:lang w:val="el-GR"/>
        </w:rPr>
        <w:t xml:space="preserve">Η πρώτη στον Συγκριτικό Πίνακα κατάταξης </w:t>
      </w:r>
      <w:r w:rsidR="00CA7A56" w:rsidRPr="00CA7A56">
        <w:rPr>
          <w:b/>
          <w:bCs/>
          <w:lang w:val="el-GR"/>
        </w:rPr>
        <w:t xml:space="preserve">(δηλαδή αυτή με την υψηλότερη συνολική  βαθμολογία), </w:t>
      </w:r>
      <w:r w:rsidRPr="002F08A6">
        <w:rPr>
          <w:b/>
          <w:bCs/>
          <w:lang w:val="el-GR"/>
        </w:rPr>
        <w:t>θεωρείται η πλέον συμφέρουσα προσφορά.</w:t>
      </w:r>
    </w:p>
    <w:p w14:paraId="7A08959F" w14:textId="77777777" w:rsidR="00CA375F" w:rsidRDefault="00CA375F" w:rsidP="00CA375F">
      <w:pPr>
        <w:spacing w:after="0"/>
        <w:rPr>
          <w:lang w:val="el-GR"/>
        </w:rPr>
      </w:pPr>
    </w:p>
    <w:p w14:paraId="3660E0F6" w14:textId="77777777" w:rsidR="00CA375F" w:rsidRDefault="00CA375F" w:rsidP="00CA375F">
      <w:pPr>
        <w:pStyle w:val="2"/>
        <w:spacing w:before="0" w:after="0"/>
        <w:rPr>
          <w:lang w:val="el-GR"/>
        </w:rPr>
      </w:pPr>
      <w:bookmarkStart w:id="37" w:name="_Toc109736942"/>
      <w:r>
        <w:rPr>
          <w:lang w:val="el-GR"/>
        </w:rPr>
        <w:t>2.4</w:t>
      </w:r>
      <w:r>
        <w:rPr>
          <w:lang w:val="el-GR"/>
        </w:rPr>
        <w:tab/>
        <w:t>Κατάρτιση - Περιεχόμενο Προσφορών</w:t>
      </w:r>
      <w:bookmarkEnd w:id="37"/>
    </w:p>
    <w:p w14:paraId="3DA2FBEF" w14:textId="77777777" w:rsidR="00CA375F" w:rsidRDefault="00CA375F" w:rsidP="00CA375F">
      <w:pPr>
        <w:pStyle w:val="3"/>
        <w:spacing w:before="0" w:after="0"/>
        <w:rPr>
          <w:lang w:val="el-GR"/>
        </w:rPr>
      </w:pPr>
    </w:p>
    <w:p w14:paraId="30A7CD00" w14:textId="77777777" w:rsidR="00CA375F" w:rsidRDefault="00CA375F" w:rsidP="00CA375F">
      <w:pPr>
        <w:pStyle w:val="3"/>
        <w:spacing w:before="0" w:after="0"/>
        <w:rPr>
          <w:lang w:val="el-GR"/>
        </w:rPr>
      </w:pPr>
      <w:bookmarkStart w:id="38" w:name="_Toc109736943"/>
      <w:r>
        <w:rPr>
          <w:lang w:val="el-GR"/>
        </w:rPr>
        <w:t>2.4.1</w:t>
      </w:r>
      <w:r>
        <w:rPr>
          <w:lang w:val="el-GR"/>
        </w:rPr>
        <w:tab/>
        <w:t>Γενικοί όροι υποβολής προσφορών</w:t>
      </w:r>
      <w:bookmarkEnd w:id="38"/>
    </w:p>
    <w:p w14:paraId="30705649" w14:textId="77777777" w:rsidR="00CA375F" w:rsidRDefault="00CA375F" w:rsidP="00CA375F">
      <w:pPr>
        <w:rPr>
          <w:lang w:val="el-GR"/>
        </w:rPr>
      </w:pPr>
      <w:r>
        <w:rPr>
          <w:b/>
          <w:lang w:val="el-GR"/>
        </w:rPr>
        <w:t xml:space="preserve">Προσφορές </w:t>
      </w:r>
      <w:r w:rsidRPr="001A6A42">
        <w:rPr>
          <w:b/>
          <w:lang w:val="el-GR"/>
        </w:rPr>
        <w:t xml:space="preserve">υποβάλλονται για ένα, ή δύο </w:t>
      </w:r>
      <w:proofErr w:type="spellStart"/>
      <w:r w:rsidRPr="001A6A42">
        <w:rPr>
          <w:b/>
          <w:lang w:val="el-GR"/>
        </w:rPr>
        <w:t>κατ’ανώτατο</w:t>
      </w:r>
      <w:proofErr w:type="spellEnd"/>
      <w:r>
        <w:rPr>
          <w:b/>
          <w:lang w:val="el-GR"/>
        </w:rPr>
        <w:t xml:space="preserve"> όριο </w:t>
      </w:r>
      <w:r w:rsidRPr="00A21AF9">
        <w:rPr>
          <w:b/>
          <w:lang w:val="el-GR"/>
        </w:rPr>
        <w:t>τμήματα</w:t>
      </w:r>
      <w:r>
        <w:rPr>
          <w:b/>
          <w:lang w:val="el-GR"/>
        </w:rPr>
        <w:t xml:space="preserve">. </w:t>
      </w:r>
      <w:r>
        <w:rPr>
          <w:lang w:val="el-GR"/>
        </w:rPr>
        <w:t xml:space="preserve">Οι προσφορές υποβάλλονται με βάση τις απαιτήσεις που ορίζονται στο </w:t>
      </w:r>
      <w:r>
        <w:rPr>
          <w:b/>
          <w:lang w:val="el-GR"/>
        </w:rPr>
        <w:t xml:space="preserve">Παράρτημα </w:t>
      </w:r>
      <w:r>
        <w:rPr>
          <w:b/>
          <w:lang w:val="en-US"/>
        </w:rPr>
        <w:t>III</w:t>
      </w:r>
      <w:r>
        <w:rPr>
          <w:lang w:val="el-GR"/>
        </w:rPr>
        <w:t xml:space="preserve"> της Διακήρυξης, για το σύνολο της </w:t>
      </w:r>
      <w:proofErr w:type="spellStart"/>
      <w:r>
        <w:rPr>
          <w:lang w:val="el-GR"/>
        </w:rPr>
        <w:t>προκηρυχθείσας</w:t>
      </w:r>
      <w:proofErr w:type="spellEnd"/>
      <w:r>
        <w:rPr>
          <w:lang w:val="el-GR"/>
        </w:rPr>
        <w:t xml:space="preserve"> ποσότητας της προμήθειας ανά είδος /τμήμα. </w:t>
      </w:r>
    </w:p>
    <w:p w14:paraId="60AB0DD4" w14:textId="77777777" w:rsidR="00CA375F" w:rsidRDefault="00CA375F" w:rsidP="00CA375F">
      <w:pPr>
        <w:rPr>
          <w:rFonts w:cs="Helvetica"/>
          <w:color w:val="000000"/>
          <w:szCs w:val="22"/>
          <w:lang w:val="el-GR" w:eastAsia="el-GR"/>
        </w:rPr>
      </w:pPr>
      <w:r>
        <w:rPr>
          <w:lang w:val="el-GR"/>
        </w:rPr>
        <w:t>Δεν επιτρέπονται εναλλακτικές προσφορές. Δεν γίνονται δεκτές και απορρίπτονται ως απαράδεκτες, προσφορές που υποβάλλονται για μέρος των ζητούμενων αγαθών.</w:t>
      </w:r>
    </w:p>
    <w:p w14:paraId="1D3E59A8" w14:textId="77777777" w:rsidR="00CA375F" w:rsidRDefault="00CA375F" w:rsidP="00CA375F">
      <w:pPr>
        <w:rPr>
          <w:rFonts w:cs="Helvetica"/>
          <w:color w:val="000000"/>
          <w:szCs w:val="22"/>
          <w:lang w:val="el-GR" w:eastAsia="el-GR"/>
        </w:rPr>
      </w:pPr>
      <w:r>
        <w:rPr>
          <w:rFonts w:cs="Helvetica"/>
          <w:color w:val="000000"/>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C023B20" w14:textId="77777777" w:rsidR="00CA375F" w:rsidRDefault="00CA375F" w:rsidP="00CA375F">
      <w:pPr>
        <w:rPr>
          <w:lang w:val="el-GR"/>
        </w:rPr>
      </w:pPr>
      <w:r w:rsidRPr="00D62833">
        <w:rPr>
          <w:lang w:val="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7CA32432" w14:textId="77777777" w:rsidR="00CA375F" w:rsidRDefault="00CA375F" w:rsidP="00CA375F">
      <w:pPr>
        <w:pStyle w:val="3"/>
        <w:spacing w:before="0" w:after="120"/>
        <w:rPr>
          <w:lang w:val="el-GR"/>
        </w:rPr>
      </w:pPr>
      <w:bookmarkStart w:id="39" w:name="_Toc109736944"/>
      <w:r>
        <w:rPr>
          <w:lang w:val="el-GR"/>
        </w:rPr>
        <w:t>2.4.2</w:t>
      </w:r>
      <w:r>
        <w:rPr>
          <w:lang w:val="el-GR"/>
        </w:rPr>
        <w:tab/>
        <w:t>Χρόνος και τρόπος υποβολής προσφορών</w:t>
      </w:r>
      <w:bookmarkEnd w:id="39"/>
      <w:r>
        <w:rPr>
          <w:lang w:val="el-GR"/>
        </w:rPr>
        <w:t xml:space="preserve"> </w:t>
      </w:r>
    </w:p>
    <w:p w14:paraId="19B08FD2" w14:textId="77777777" w:rsidR="00CA375F" w:rsidRPr="00B61929" w:rsidRDefault="00CA375F" w:rsidP="00CA375F">
      <w:pPr>
        <w:rPr>
          <w:i/>
          <w:iCs/>
          <w:strike/>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w:t>
      </w:r>
      <w:proofErr w:type="spellStart"/>
      <w:r w:rsidRPr="001A71FA">
        <w:rPr>
          <w:lang w:val="el-GR"/>
        </w:rPr>
        <w:t>υπ΄αριθμ</w:t>
      </w:r>
      <w:proofErr w:type="spellEnd"/>
      <w:r w:rsidRPr="001A71FA">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FD3A4C">
        <w:rPr>
          <w:lang w:val="el-GR"/>
        </w:rPr>
        <w:t xml:space="preserve"> (εφεξής Κ.Υ.Α. ΕΣ</w:t>
      </w:r>
      <w:r>
        <w:rPr>
          <w:lang w:val="el-GR"/>
        </w:rPr>
        <w:t>ΗΔΗΣ Προμήθειες και Υπηρεσίες).</w:t>
      </w:r>
    </w:p>
    <w:p w14:paraId="258A364B" w14:textId="77777777" w:rsidR="00CA375F" w:rsidRPr="00DD1FCD" w:rsidRDefault="00CA375F" w:rsidP="00CA375F">
      <w:pPr>
        <w:suppressAutoHyphens w:val="0"/>
        <w:autoSpaceDE w:val="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 Κανονισμό (ΕΕ) 910/2014 και να εγγραφούν στο ΕΣΗΔΗΣ, σύμφωνα με την </w:t>
      </w:r>
      <w:proofErr w:type="spellStart"/>
      <w:r w:rsidRPr="00FD3A4C">
        <w:rPr>
          <w:color w:val="000000"/>
          <w:lang w:val="el-GR"/>
        </w:rPr>
        <w:t>περ</w:t>
      </w:r>
      <w:proofErr w:type="spellEnd"/>
      <w:r w:rsidRPr="00FD3A4C">
        <w:rPr>
          <w:color w:val="000000"/>
          <w:lang w:val="el-GR"/>
        </w:rPr>
        <w:t>. β της παρ. 2 του άρθρου 37 του ν. 4412/2016 και τις διατάξεις του άρθρου 6 της Κ.Υ.Α. ΕΣΗΔΗΣ Προμήθειες και Υπηρεσίες.</w:t>
      </w:r>
      <w:r w:rsidRPr="00AA6147">
        <w:rPr>
          <w:color w:val="000000"/>
          <w:lang w:val="el-GR"/>
        </w:rPr>
        <w:t xml:space="preserve"> </w:t>
      </w:r>
    </w:p>
    <w:p w14:paraId="4251AE44" w14:textId="77777777" w:rsidR="00CA375F" w:rsidRDefault="00CA375F" w:rsidP="00CA375F">
      <w:pPr>
        <w:rPr>
          <w:lang w:val="el-GR"/>
        </w:rPr>
      </w:pPr>
      <w:r>
        <w:rPr>
          <w:b/>
          <w:bCs/>
          <w:lang w:val="el-GR"/>
        </w:rPr>
        <w:t>2.4.2.2.</w:t>
      </w:r>
      <w:r>
        <w:rPr>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52974A6F" w14:textId="77777777" w:rsidR="00CA375F" w:rsidRDefault="00CA375F" w:rsidP="00CA375F">
      <w:pPr>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10F551A" w14:textId="77777777" w:rsidR="00CA375F" w:rsidRDefault="00CA375F" w:rsidP="00CA375F">
      <w:pPr>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14407295" w14:textId="77777777" w:rsidR="00CA375F" w:rsidRDefault="00CA375F" w:rsidP="00CA375F">
      <w:pPr>
        <w:rPr>
          <w:lang w:val="el-GR"/>
        </w:rPr>
      </w:pPr>
      <w:r>
        <w:rPr>
          <w:lang w:val="el-GR"/>
        </w:rPr>
        <w:lastRenderedPageBreak/>
        <w:t xml:space="preserve">(α) </w:t>
      </w:r>
      <w:r w:rsidRPr="00B861F1">
        <w:rPr>
          <w:b/>
          <w:lang w:val="el-GR"/>
        </w:rPr>
        <w:t>έναν ηλεκτρονικό (</w:t>
      </w:r>
      <w:proofErr w:type="spellStart"/>
      <w:r w:rsidRPr="00B861F1">
        <w:rPr>
          <w:b/>
          <w:lang w:val="el-GR"/>
        </w:rPr>
        <w:t>υπο)φάκελο</w:t>
      </w:r>
      <w:proofErr w:type="spellEnd"/>
      <w:r w:rsidRPr="00B861F1">
        <w:rPr>
          <w:b/>
          <w:lang w:val="el-GR"/>
        </w:rPr>
        <w:t xml:space="preserve"> με την ένδειξη «Δικαιολογητικά </w:t>
      </w:r>
      <w:proofErr w:type="spellStart"/>
      <w:r w:rsidRPr="00B861F1">
        <w:rPr>
          <w:b/>
          <w:lang w:val="el-GR"/>
        </w:rPr>
        <w:t>Συμμετοχής–Τεχνική</w:t>
      </w:r>
      <w:proofErr w:type="spellEnd"/>
      <w:r w:rsidRPr="00B861F1">
        <w:rPr>
          <w:b/>
          <w:lang w:val="el-GR"/>
        </w:rPr>
        <w:t xml:space="preserve"> Προσφορά»,</w:t>
      </w:r>
      <w:r>
        <w:rPr>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7787115" w14:textId="77777777" w:rsidR="00CA375F" w:rsidRDefault="00CA375F" w:rsidP="00CA375F">
      <w:pPr>
        <w:rPr>
          <w:lang w:val="el-GR"/>
        </w:rPr>
      </w:pPr>
      <w:r>
        <w:rPr>
          <w:lang w:val="el-GR"/>
        </w:rPr>
        <w:t xml:space="preserve">(β) </w:t>
      </w:r>
      <w:r w:rsidRPr="00B861F1">
        <w:rPr>
          <w:b/>
          <w:lang w:val="el-GR"/>
        </w:rPr>
        <w:t>έναν ηλεκτρονικό (</w:t>
      </w:r>
      <w:proofErr w:type="spellStart"/>
      <w:r w:rsidRPr="00B861F1">
        <w:rPr>
          <w:b/>
          <w:lang w:val="el-GR"/>
        </w:rPr>
        <w:t>υπο)φάκελο</w:t>
      </w:r>
      <w:proofErr w:type="spellEnd"/>
      <w:r w:rsidRPr="00B861F1">
        <w:rPr>
          <w:b/>
          <w:lang w:val="el-GR"/>
        </w:rPr>
        <w:t xml:space="preserve"> με την ένδειξη «Οικονομική Προσφορά»,</w:t>
      </w:r>
      <w:r>
        <w:rPr>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3296F9E3" w14:textId="77777777" w:rsidR="00CA375F" w:rsidRDefault="00CA375F" w:rsidP="00CA375F">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4FD4956" w14:textId="77777777" w:rsidR="00CA375F" w:rsidRDefault="00CA375F" w:rsidP="00CA375F">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3F35A35" w14:textId="77777777" w:rsidR="00CA375F" w:rsidRDefault="00CA375F" w:rsidP="00CA375F">
      <w:pPr>
        <w:rPr>
          <w:lang w:val="el-GR"/>
        </w:rPr>
      </w:pPr>
      <w:r w:rsidRPr="005B3181">
        <w:rPr>
          <w:b/>
          <w:bCs/>
          <w:lang w:val="el-GR"/>
        </w:rPr>
        <w:t>2.4.2.4.</w:t>
      </w:r>
      <w:r w:rsidRPr="005B3181">
        <w:rPr>
          <w:lang w:val="el-GR"/>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5B3181">
        <w:rPr>
          <w:lang w:val="el-GR"/>
        </w:rPr>
        <w:t>μορφότυπο</w:t>
      </w:r>
      <w:proofErr w:type="spellEnd"/>
      <w:r w:rsidRPr="005B3181">
        <w:rPr>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proofErr w:type="spellStart"/>
      <w:r w:rsidRPr="005B3181">
        <w:rPr>
          <w:lang w:val="el-GR"/>
        </w:rPr>
        <w:t>περ</w:t>
      </w:r>
      <w:proofErr w:type="spellEnd"/>
      <w:r w:rsidRPr="005B3181">
        <w:rPr>
          <w:lang w:val="el-GR"/>
        </w:rPr>
        <w:t xml:space="preserve">. β της παρ. 2 του άρθρου 37) και επισυνάπτονται από τον Οικονομικό Φορέα στους αντίστοιχους </w:t>
      </w:r>
      <w:proofErr w:type="spellStart"/>
      <w:r w:rsidRPr="005B3181">
        <w:rPr>
          <w:lang w:val="el-GR"/>
        </w:rPr>
        <w:t>υποφακέλους</w:t>
      </w:r>
      <w:proofErr w:type="spellEnd"/>
      <w:r w:rsidRPr="005B3181">
        <w:rPr>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5B3181">
        <w:rPr>
          <w:lang w:val="el-GR"/>
        </w:rPr>
        <w:t>υποφακέλο</w:t>
      </w:r>
      <w:proofErr w:type="spellEnd"/>
      <w:r w:rsidRPr="005B3181">
        <w:rPr>
          <w:lang w:val="el-GR"/>
        </w:rPr>
        <w:t xml:space="preserve">  ξεχωριστά, από τη στιγμή που έχει ολοκληρωθεί η καταχώριση των στοιχείων σε αυτόν.</w:t>
      </w:r>
    </w:p>
    <w:p w14:paraId="09D887A9" w14:textId="77777777" w:rsidR="00CA375F" w:rsidRDefault="00CA375F" w:rsidP="00CA375F">
      <w:pPr>
        <w:rPr>
          <w:u w:val="single"/>
          <w:lang w:val="el-GR"/>
        </w:rPr>
      </w:pPr>
      <w:r w:rsidRPr="005B3181">
        <w:rPr>
          <w:b/>
          <w:bCs/>
          <w:u w:val="single"/>
          <w:lang w:val="el-GR"/>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w:t>
      </w:r>
      <w:r>
        <w:rPr>
          <w:b/>
          <w:bCs/>
          <w:u w:val="single"/>
          <w:lang w:val="el-GR"/>
        </w:rPr>
        <w:t>«</w:t>
      </w:r>
      <w:r w:rsidRPr="005B3181">
        <w:rPr>
          <w:b/>
          <w:bCs/>
          <w:u w:val="single"/>
          <w:lang w:val="el-GR"/>
        </w:rPr>
        <w:t>Περιεχόμ</w:t>
      </w:r>
      <w:r>
        <w:rPr>
          <w:b/>
          <w:bCs/>
          <w:u w:val="single"/>
          <w:lang w:val="el-GR"/>
        </w:rPr>
        <w:t xml:space="preserve">ενα Φακέλου </w:t>
      </w:r>
      <w:r w:rsidRPr="00DD1FCD">
        <w:rPr>
          <w:b/>
          <w:bCs/>
          <w:u w:val="single"/>
          <w:lang w:val="el-GR"/>
        </w:rPr>
        <w:t>“</w:t>
      </w:r>
      <w:r w:rsidRPr="005B3181">
        <w:rPr>
          <w:b/>
          <w:bCs/>
          <w:u w:val="single"/>
          <w:lang w:val="el-GR"/>
        </w:rPr>
        <w:t>Δικαιολογητικά Συμμετοχής- Τεχνική Προσφορά</w:t>
      </w:r>
      <w:r w:rsidRPr="00DD1FCD">
        <w:rPr>
          <w:b/>
          <w:bCs/>
          <w:u w:val="single"/>
          <w:lang w:val="el-GR"/>
        </w:rPr>
        <w:t>”</w:t>
      </w:r>
      <w:r w:rsidRPr="005B3181">
        <w:rPr>
          <w:b/>
          <w:bCs/>
          <w:u w:val="single"/>
          <w:lang w:val="el-GR"/>
        </w:rPr>
        <w:t xml:space="preserve">» και 2.4.4 </w:t>
      </w:r>
      <w:r>
        <w:rPr>
          <w:b/>
          <w:bCs/>
          <w:u w:val="single"/>
          <w:lang w:val="el-GR"/>
        </w:rPr>
        <w:t xml:space="preserve">«Περιεχόμενα Φακέλου </w:t>
      </w:r>
      <w:r w:rsidRPr="00DD1FCD">
        <w:rPr>
          <w:b/>
          <w:bCs/>
          <w:u w:val="single"/>
          <w:lang w:val="el-GR"/>
        </w:rPr>
        <w:t>“</w:t>
      </w:r>
      <w:r w:rsidRPr="005B3181">
        <w:rPr>
          <w:b/>
          <w:bCs/>
          <w:u w:val="single"/>
          <w:lang w:val="el-GR"/>
        </w:rPr>
        <w:t>Οικονομική Προσφορά</w:t>
      </w:r>
      <w:r w:rsidRPr="00DD1FCD">
        <w:rPr>
          <w:b/>
          <w:bCs/>
          <w:u w:val="single"/>
          <w:lang w:val="el-GR"/>
        </w:rPr>
        <w:t>”</w:t>
      </w:r>
      <w:r w:rsidRPr="005B3181">
        <w:rPr>
          <w:b/>
          <w:bCs/>
          <w:u w:val="single"/>
          <w:lang w:val="el-GR"/>
        </w:rPr>
        <w:t>/Τρόπος σύνταξης και υποβολής οικονομικών προσφορών</w:t>
      </w:r>
      <w:r>
        <w:rPr>
          <w:b/>
          <w:bCs/>
          <w:u w:val="single"/>
          <w:lang w:val="el-GR"/>
        </w:rPr>
        <w:t>»</w:t>
      </w:r>
      <w:r w:rsidRPr="005B3181">
        <w:rPr>
          <w:b/>
          <w:bCs/>
          <w:u w:val="single"/>
          <w:lang w:val="el-GR"/>
        </w:rPr>
        <w:t>.</w:t>
      </w:r>
      <w:r w:rsidRPr="005B3181">
        <w:rPr>
          <w:u w:val="single"/>
          <w:lang w:val="el-GR"/>
        </w:rPr>
        <w:t xml:space="preserve"> </w:t>
      </w:r>
    </w:p>
    <w:p w14:paraId="52D92128" w14:textId="77777777" w:rsidR="00CA375F" w:rsidRPr="006D58C9" w:rsidRDefault="00CA375F" w:rsidP="00CA375F">
      <w:pPr>
        <w:widowControl w:val="0"/>
        <w:shd w:val="clear" w:color="auto" w:fill="FFFFFF"/>
        <w:autoSpaceDE w:val="0"/>
        <w:autoSpaceDN w:val="0"/>
        <w:adjustRightInd w:val="0"/>
        <w:ind w:right="26"/>
        <w:rPr>
          <w:rFonts w:cs="Arial"/>
          <w:b/>
          <w:iCs/>
          <w:u w:val="single"/>
          <w:lang w:val="el-GR"/>
        </w:rPr>
      </w:pPr>
      <w:r w:rsidRPr="00CA7297">
        <w:rPr>
          <w:rFonts w:cs="Arial"/>
          <w:b/>
          <w:iCs/>
          <w:u w:val="single"/>
          <w:lang w:val="el-GR"/>
        </w:rPr>
        <w:t>Διευκρινίζεται ότι οι ενδιαφερόμενοι οικονομικοί φορείς που επιθυμούν να υποβάλλουν προσφορά  για διαφορετικά  τμήματα του διαγωνισμού θα πρέπει να υποβάλλουν  ανεξάρτητες και διακριτές μεταξύ τους προσφορές</w:t>
      </w:r>
      <w:r>
        <w:rPr>
          <w:rFonts w:cs="Arial"/>
          <w:b/>
          <w:iCs/>
          <w:u w:val="single"/>
          <w:lang w:val="el-GR"/>
        </w:rPr>
        <w:t>,</w:t>
      </w:r>
      <w:r w:rsidRPr="00CA7297">
        <w:rPr>
          <w:rFonts w:cs="Arial"/>
          <w:b/>
          <w:iCs/>
          <w:u w:val="single"/>
          <w:lang w:val="el-GR"/>
        </w:rPr>
        <w:t xml:space="preserve"> μία για κάθε τμήμα του διαγωνισμού.</w:t>
      </w:r>
    </w:p>
    <w:p w14:paraId="6ED9CF4C" w14:textId="77777777" w:rsidR="00CA375F" w:rsidRPr="00FD3A4C" w:rsidRDefault="00CA375F" w:rsidP="00CA375F">
      <w:pPr>
        <w:rPr>
          <w:color w:val="000000"/>
          <w:lang w:val="el-GR"/>
        </w:rPr>
      </w:pPr>
      <w:r w:rsidRPr="00FD3A4C">
        <w:rPr>
          <w:b/>
          <w:lang w:val="el-GR"/>
        </w:rPr>
        <w:t>2.4.2.5.</w:t>
      </w:r>
      <w:r w:rsidRPr="00FD3A4C">
        <w:rPr>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FD3A4C">
        <w:rPr>
          <w:lang w:val="el-GR"/>
        </w:rPr>
        <w:t>υπο)φακέλους</w:t>
      </w:r>
      <w:proofErr w:type="spellEnd"/>
      <w:r w:rsidRPr="00FD3A4C">
        <w:rPr>
          <w:lang w:val="el-GR"/>
        </w:rPr>
        <w:t xml:space="preserve"> μέσω του Υποσυστήματος, ως εξής :</w:t>
      </w:r>
    </w:p>
    <w:p w14:paraId="34F299A9" w14:textId="77777777" w:rsidR="00CA375F" w:rsidRPr="00FD3A4C" w:rsidRDefault="00CA375F" w:rsidP="00CA375F">
      <w:pPr>
        <w:rPr>
          <w:color w:val="000000"/>
          <w:lang w:val="el-GR"/>
        </w:rPr>
      </w:pPr>
      <w:bookmarkStart w:id="40"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9FDB665" w14:textId="77777777" w:rsidR="00CA375F" w:rsidRPr="00FD3A4C" w:rsidRDefault="00CA375F" w:rsidP="00CA375F">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14:paraId="754B1DE6" w14:textId="77777777" w:rsidR="00CA375F" w:rsidRPr="00FD3A4C" w:rsidRDefault="00CA375F" w:rsidP="00CA375F">
      <w:pPr>
        <w:rPr>
          <w:color w:val="000000"/>
          <w:lang w:val="el-GR"/>
        </w:rPr>
      </w:pPr>
      <w:r w:rsidRPr="00FD3A4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5DC6FF42" w14:textId="77777777" w:rsidR="00CA375F" w:rsidRPr="00FD3A4C" w:rsidRDefault="00CA375F" w:rsidP="00CA375F">
      <w:pPr>
        <w:rPr>
          <w:color w:val="000000"/>
          <w:lang w:val="el-GR"/>
        </w:rPr>
      </w:pPr>
      <w:r w:rsidRPr="00FD3A4C">
        <w:rPr>
          <w:color w:val="000000"/>
          <w:lang w:val="el-GR"/>
        </w:rPr>
        <w:t>γ) είτε του άρθρου 11 του ν. 2690/1999 (Α΄ 45),</w:t>
      </w:r>
    </w:p>
    <w:p w14:paraId="363B66D0" w14:textId="77777777" w:rsidR="00CA375F" w:rsidRPr="00FD3A4C" w:rsidRDefault="00CA375F" w:rsidP="00CA375F">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1FE3F941" w14:textId="77777777" w:rsidR="00CA375F" w:rsidRDefault="00CA375F" w:rsidP="00CA375F">
      <w:pPr>
        <w:rPr>
          <w:color w:val="000000"/>
          <w:lang w:val="el-GR"/>
        </w:rPr>
      </w:pPr>
      <w:r w:rsidRPr="00FD3A4C">
        <w:rPr>
          <w:color w:val="000000"/>
          <w:lang w:val="el-GR"/>
        </w:rPr>
        <w:t xml:space="preserve">ε) είτε της παρ. 8 του άρθρου 92 του ν. 4412/2016, περί </w:t>
      </w:r>
      <w:proofErr w:type="spellStart"/>
      <w:r w:rsidRPr="00FD3A4C">
        <w:rPr>
          <w:color w:val="000000"/>
          <w:lang w:val="el-GR"/>
        </w:rPr>
        <w:t>συνυποβολής</w:t>
      </w:r>
      <w:proofErr w:type="spellEnd"/>
      <w:r w:rsidRPr="00FD3A4C">
        <w:rPr>
          <w:color w:val="000000"/>
          <w:lang w:val="el-GR"/>
        </w:rPr>
        <w:t xml:space="preserve"> υπεύθυνης δήλωσης στην περίπτωση απλής</w:t>
      </w:r>
      <w:r>
        <w:rPr>
          <w:color w:val="000000"/>
          <w:lang w:val="el-GR"/>
        </w:rPr>
        <w:t xml:space="preserve"> φωτοτυπίας ιδιωτικών εγγράφων.</w:t>
      </w:r>
    </w:p>
    <w:p w14:paraId="07DDF53A" w14:textId="77777777" w:rsidR="00CA375F" w:rsidRPr="008A2283" w:rsidRDefault="00CA375F" w:rsidP="00CA375F">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691577E7" w14:textId="77777777" w:rsidR="00CA375F" w:rsidRDefault="00CA375F" w:rsidP="00CA375F">
      <w:pPr>
        <w:rPr>
          <w:b/>
          <w:strike/>
          <w:color w:val="000000"/>
          <w:lang w:val="el-GR"/>
        </w:rPr>
      </w:pPr>
      <w:r w:rsidRPr="008A2283">
        <w:rPr>
          <w:color w:val="000000"/>
          <w:lang w:val="el-GR"/>
        </w:rPr>
        <w:lastRenderedPageBreak/>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Pr="00026E2E">
        <w:rPr>
          <w:b/>
          <w:color w:val="000000"/>
          <w:lang w:val="el-GR"/>
        </w:rPr>
        <w:t xml:space="preserve">. </w:t>
      </w:r>
      <w:bookmarkEnd w:id="40"/>
    </w:p>
    <w:p w14:paraId="77A5BDD8" w14:textId="77777777" w:rsidR="00CA375F" w:rsidRPr="006E3B2B" w:rsidRDefault="00CA375F" w:rsidP="00CA375F">
      <w:pPr>
        <w:rPr>
          <w:lang w:val="el-GR"/>
        </w:rPr>
      </w:pPr>
      <w:r>
        <w:rPr>
          <w:iCs/>
          <w:lang w:val="el-GR"/>
        </w:rPr>
        <w:t>Ο</w:t>
      </w:r>
      <w:r w:rsidRPr="006E3B2B">
        <w:rPr>
          <w:iCs/>
          <w:lang w:val="el-GR"/>
        </w:rPr>
        <w:t xml:space="preserve"> Οικονομικός Φορέας δύναται να καταχωρίζει ηλεκτρονικά αρχεία άλλων </w:t>
      </w:r>
      <w:proofErr w:type="spellStart"/>
      <w:r w:rsidRPr="006E3B2B">
        <w:rPr>
          <w:iCs/>
          <w:lang w:val="el-GR"/>
        </w:rPr>
        <w:t>μορφότυπων</w:t>
      </w:r>
      <w:proofErr w:type="spellEnd"/>
      <w:r w:rsidRPr="006E3B2B">
        <w:rPr>
          <w:iCs/>
          <w:lang w:val="el-GR"/>
        </w:rPr>
        <w:t xml:space="preserve">,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w:t>
      </w:r>
      <w:proofErr w:type="spellStart"/>
      <w:r w:rsidRPr="006E3B2B">
        <w:rPr>
          <w:iCs/>
          <w:lang w:val="el-GR"/>
        </w:rPr>
        <w:t>μορφότυπο</w:t>
      </w:r>
      <w:proofErr w:type="spellEnd"/>
      <w:r w:rsidRPr="006E3B2B">
        <w:rPr>
          <w:iCs/>
          <w:lang w:val="el-GR"/>
        </w:rPr>
        <w:t xml:space="preserve"> MPP/MPX, υπολογιστικά φύλλα σε </w:t>
      </w:r>
      <w:proofErr w:type="spellStart"/>
      <w:r w:rsidRPr="006E3B2B">
        <w:rPr>
          <w:iCs/>
          <w:lang w:val="el-GR"/>
        </w:rPr>
        <w:t>μορφότυπο</w:t>
      </w:r>
      <w:proofErr w:type="spellEnd"/>
      <w:r w:rsidRPr="006E3B2B">
        <w:rPr>
          <w:iCs/>
          <w:lang w:val="el-GR"/>
        </w:rPr>
        <w:t xml:space="preserve"> XLS/XLSX, βίντεο σε </w:t>
      </w:r>
      <w:proofErr w:type="spellStart"/>
      <w:r w:rsidRPr="006E3B2B">
        <w:rPr>
          <w:iCs/>
          <w:lang w:val="el-GR"/>
        </w:rPr>
        <w:t>μορφότυπο</w:t>
      </w:r>
      <w:proofErr w:type="spellEnd"/>
      <w:r w:rsidRPr="006E3B2B">
        <w:rPr>
          <w:iCs/>
          <w:lang w:val="el-GR"/>
        </w:rPr>
        <w:t xml:space="preserve"> MPG/AVI/MP4 κ.α.)</w:t>
      </w:r>
    </w:p>
    <w:p w14:paraId="2C70FB02" w14:textId="77777777" w:rsidR="00CA375F" w:rsidRPr="00432EE4" w:rsidRDefault="00CA375F" w:rsidP="00CA375F">
      <w:pPr>
        <w:rPr>
          <w:u w:val="single"/>
          <w:lang w:val="el-GR"/>
        </w:rPr>
      </w:pPr>
      <w:r w:rsidRPr="00432EE4">
        <w:rPr>
          <w:u w:val="single"/>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432EE4">
        <w:rPr>
          <w:u w:val="single"/>
          <w:lang w:val="el-GR"/>
        </w:rPr>
        <w:t>ούς</w:t>
      </w:r>
      <w:proofErr w:type="spellEnd"/>
      <w:r w:rsidRPr="00432EE4">
        <w:rPr>
          <w:u w:val="single"/>
          <w:lang w:val="el-GR"/>
        </w:rPr>
        <w:t xml:space="preserve">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432EE4">
        <w:rPr>
          <w:rFonts w:ascii="Times New Roman" w:eastAsia="Calibri" w:hAnsi="Times New Roman" w:cs="Times New Roman"/>
          <w:szCs w:val="22"/>
          <w:u w:val="single"/>
          <w:lang w:val="el-GR" w:eastAsia="el-GR"/>
        </w:rPr>
        <w:t xml:space="preserve"> </w:t>
      </w:r>
      <w:r w:rsidRPr="00432EE4">
        <w:rPr>
          <w:u w:val="single"/>
          <w:lang w:val="el-GR"/>
        </w:rPr>
        <w:t>Τέτοια στοιχεία και δικαιολογητικά ενδεικτικά είναι :</w:t>
      </w:r>
    </w:p>
    <w:p w14:paraId="055A592B" w14:textId="77777777" w:rsidR="00CA375F" w:rsidRPr="00FA593B" w:rsidRDefault="00CA375F" w:rsidP="00CA375F">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14:paraId="761B6723" w14:textId="77777777" w:rsidR="00CA375F" w:rsidRPr="00FA593B" w:rsidRDefault="00CA375F" w:rsidP="00CA375F">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321EA9">
        <w:rPr>
          <w:lang w:val="el-GR"/>
        </w:rPr>
        <w:t xml:space="preserve"> </w:t>
      </w:r>
    </w:p>
    <w:p w14:paraId="1450A37A" w14:textId="77777777" w:rsidR="00CA375F" w:rsidRPr="00FA593B" w:rsidRDefault="00CA375F" w:rsidP="00CA375F">
      <w:pPr>
        <w:rPr>
          <w:lang w:val="el-GR"/>
        </w:rPr>
      </w:pPr>
      <w:r w:rsidRPr="00FA593B">
        <w:rPr>
          <w:lang w:val="el-GR"/>
        </w:rPr>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749C393D" w14:textId="77777777" w:rsidR="00CA375F" w:rsidRPr="00FD3A4C" w:rsidRDefault="00CA375F" w:rsidP="00CA375F">
      <w:pPr>
        <w:rPr>
          <w:lang w:val="el-GR"/>
        </w:rPr>
      </w:pPr>
      <w:r w:rsidRPr="00FD3A4C">
        <w:rPr>
          <w:lang w:val="el-GR"/>
        </w:rPr>
        <w:t>δ) τα αλλοδαπά δημόσια έντυπα έγγραφα που φέρουν την επισημείωση της Χάγης (</w:t>
      </w:r>
      <w:proofErr w:type="spellStart"/>
      <w:r w:rsidRPr="00FD3A4C">
        <w:rPr>
          <w:lang w:val="el-GR"/>
        </w:rPr>
        <w:t>Apostille</w:t>
      </w:r>
      <w:proofErr w:type="spellEnd"/>
      <w:r w:rsidRPr="00FD3A4C">
        <w:rPr>
          <w:lang w:val="el-GR"/>
        </w:rPr>
        <w:t xml:space="preserve">), ή προξενική θεώρηση και δεν έχουν επικυρωθεί  από δικηγόρο. </w:t>
      </w:r>
    </w:p>
    <w:p w14:paraId="284CC2A9" w14:textId="77777777" w:rsidR="00CA375F" w:rsidRPr="00FA593B" w:rsidRDefault="00CA375F" w:rsidP="00CA375F">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3D49DA5" w14:textId="77777777" w:rsidR="00CA375F" w:rsidRDefault="00CA375F" w:rsidP="00CA375F">
      <w:pPr>
        <w:rPr>
          <w:lang w:val="el-GR"/>
        </w:rPr>
      </w:pPr>
      <w:r>
        <w:rPr>
          <w:lang w:val="el-GR"/>
        </w:rPr>
        <w:t>Σ</w:t>
      </w:r>
      <w:r w:rsidRPr="008178FF">
        <w:rPr>
          <w:lang w:val="el-GR"/>
        </w:rPr>
        <w:t xml:space="preserve">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8178FF">
        <w:rPr>
          <w:lang w:val="el-GR"/>
        </w:rPr>
        <w:t>Apostille</w:t>
      </w:r>
      <w:proofErr w:type="spellEnd"/>
      <w:r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EB08B06" w14:textId="77777777" w:rsidR="00CA375F" w:rsidRPr="00FD3A4C" w:rsidRDefault="00CA375F" w:rsidP="00CA375F">
      <w:pPr>
        <w:rPr>
          <w:lang w:val="el-GR"/>
        </w:rPr>
      </w:pPr>
      <w:r w:rsidRPr="00FD3A4C">
        <w:rPr>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FD3A4C">
        <w:rPr>
          <w:lang w:val="el-GR"/>
        </w:rPr>
        <w:t>περ</w:t>
      </w:r>
      <w:proofErr w:type="spellEnd"/>
      <w:r w:rsidRPr="00FD3A4C">
        <w:rPr>
          <w:lang w:val="el-GR"/>
        </w:rPr>
        <w:t>. β του άρθρου 11 του ν. 2690/1999 “Κώδικας Διοικητικής Διαδικασίας”, όπως αντικαταστάθηκε ως άνω με το άρθρο 1 παρ.2 του ν.4250/2014.</w:t>
      </w:r>
    </w:p>
    <w:p w14:paraId="45D234FA" w14:textId="77777777" w:rsidR="00CA375F" w:rsidRPr="00757C7A" w:rsidRDefault="00CA375F" w:rsidP="00CA375F">
      <w:pPr>
        <w:rPr>
          <w:lang w:val="el-GR"/>
        </w:rPr>
      </w:pPr>
      <w:r w:rsidRPr="00FD3A4C">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C4745D2" w14:textId="77777777" w:rsidR="00CA375F" w:rsidRPr="00FD3A4C" w:rsidRDefault="00CA375F" w:rsidP="00CA375F">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54E4B73" w14:textId="77777777" w:rsidR="00CA375F" w:rsidRPr="00D474F3" w:rsidRDefault="00CA375F" w:rsidP="00CA375F">
      <w:pPr>
        <w:rPr>
          <w:color w:val="00B050"/>
          <w:lang w:val="el-GR"/>
        </w:rPr>
      </w:pPr>
      <w:r w:rsidRPr="00FD3A4C">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w:t>
      </w:r>
      <w:r w:rsidRPr="00FD3A4C">
        <w:rPr>
          <w:lang w:val="el-GR"/>
        </w:rPr>
        <w:lastRenderedPageBreak/>
        <w:t>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Pr>
          <w:lang w:val="el-GR"/>
        </w:rPr>
        <w:t>.</w:t>
      </w:r>
    </w:p>
    <w:p w14:paraId="67B16386" w14:textId="77777777" w:rsidR="00CA375F" w:rsidRDefault="00CA375F" w:rsidP="00CA375F">
      <w:pPr>
        <w:pStyle w:val="3"/>
        <w:spacing w:before="0"/>
        <w:rPr>
          <w:b w:val="0"/>
          <w:bCs w:val="0"/>
          <w:lang w:val="el-GR"/>
        </w:rPr>
      </w:pPr>
      <w:bookmarkStart w:id="41" w:name="_Toc109736945"/>
      <w:r>
        <w:rPr>
          <w:lang w:val="el-GR"/>
        </w:rPr>
        <w:t>2.4.3</w:t>
      </w:r>
      <w:r>
        <w:rPr>
          <w:lang w:val="el-GR"/>
        </w:rPr>
        <w:tab/>
        <w:t>Περιεχόμενα Φακέλου «Δικαιολογητικά Συμμετοχής- Τεχνική Προσφορά»</w:t>
      </w:r>
      <w:bookmarkEnd w:id="41"/>
      <w:r>
        <w:rPr>
          <w:lang w:val="el-GR"/>
        </w:rPr>
        <w:t xml:space="preserve"> </w:t>
      </w:r>
    </w:p>
    <w:p w14:paraId="1B440956" w14:textId="77777777" w:rsidR="00CA375F" w:rsidRDefault="00CA375F" w:rsidP="00CA375F">
      <w:pPr>
        <w:spacing w:after="60"/>
        <w:rPr>
          <w:lang w:val="el-GR"/>
        </w:rPr>
      </w:pPr>
      <w:r>
        <w:rPr>
          <w:b/>
          <w:bCs/>
          <w:lang w:val="el-GR"/>
        </w:rPr>
        <w:t>2.4.3.1</w:t>
      </w:r>
      <w:r>
        <w:rPr>
          <w:lang w:val="el-GR"/>
        </w:rPr>
        <w:t xml:space="preserve"> </w:t>
      </w:r>
      <w:r w:rsidRPr="00935061">
        <w:rPr>
          <w:b/>
          <w:lang w:val="el-GR"/>
        </w:rPr>
        <w:t>Δικαιολογητικά Συμμετοχής</w:t>
      </w:r>
    </w:p>
    <w:p w14:paraId="536E1428" w14:textId="77777777" w:rsidR="004F536D" w:rsidRDefault="00CA375F" w:rsidP="00CA375F">
      <w:pPr>
        <w:rPr>
          <w:lang w:val="el-GR"/>
        </w:rPr>
      </w:pPr>
      <w:r>
        <w:rPr>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w:t>
      </w:r>
      <w:r w:rsidRPr="0035532D">
        <w:rPr>
          <w:lang w:val="el-GR"/>
        </w:rPr>
        <w:t xml:space="preserve">τα ακόλουθα υπό α και β στοιχεία: </w:t>
      </w:r>
      <w:r>
        <w:rPr>
          <w:lang w:val="el-GR"/>
        </w:rPr>
        <w:t xml:space="preserve"> </w:t>
      </w:r>
    </w:p>
    <w:p w14:paraId="6E97214B" w14:textId="77777777" w:rsidR="004F536D" w:rsidRDefault="00CA375F" w:rsidP="00CA375F">
      <w:pPr>
        <w:rPr>
          <w:lang w:val="el-GR"/>
        </w:rPr>
      </w:pPr>
      <w:r>
        <w:rPr>
          <w:b/>
          <w:lang w:val="el-GR"/>
        </w:rPr>
        <w:t>α) το Ευρωπαϊκό Ενιαίο Έγγραφο Σύμβασης (ΕΕΕΣ)</w:t>
      </w:r>
      <w:r>
        <w:rPr>
          <w:lang w:val="el-GR"/>
        </w:rPr>
        <w:t xml:space="preserve">, όπως προβλέπεται στην παρ. 1 και 3 του άρθρου 79 του ν. 4412/2016 και </w:t>
      </w:r>
      <w:r w:rsidRPr="0035532D">
        <w:rPr>
          <w:lang w:val="el-GR"/>
        </w:rPr>
        <w:t xml:space="preserve">τη συνοδευτική υπεύθυνη δήλωση με την οποία ο οικονομικός φορέας </w:t>
      </w:r>
      <w:r w:rsidRPr="0035532D">
        <w:rPr>
          <w:u w:val="single"/>
          <w:lang w:val="el-GR"/>
        </w:rPr>
        <w:t>δύναται</w:t>
      </w:r>
      <w:r w:rsidRPr="0035532D">
        <w:rPr>
          <w:lang w:val="el-GR"/>
        </w:rPr>
        <w:t xml:space="preserve"> να διευκρινίζει τις πληροφορίες που παρέχει με το ΕΕΕΣ σύμφωνα με την παρ. 9 του ίδιου άρθρου, </w:t>
      </w:r>
    </w:p>
    <w:p w14:paraId="1C26F32C" w14:textId="36E5367A" w:rsidR="00CA375F" w:rsidRDefault="00CA375F" w:rsidP="00CA375F">
      <w:pPr>
        <w:rPr>
          <w:lang w:val="el-GR"/>
        </w:rPr>
      </w:pPr>
      <w:r>
        <w:rPr>
          <w:b/>
          <w:lang w:val="el-GR"/>
        </w:rPr>
        <w:t>β) την Εγγύηση Συμμετοχής</w:t>
      </w:r>
      <w:r>
        <w:rPr>
          <w:lang w:val="el-GR"/>
        </w:rPr>
        <w:t xml:space="preserve">, όπως προβλέπεται στο άρθρο 72 του ν.4412/2016 </w:t>
      </w:r>
      <w:r w:rsidRPr="0035532D">
        <w:rPr>
          <w:lang w:val="el-GR"/>
        </w:rPr>
        <w:t xml:space="preserve">και τις παραγράφους </w:t>
      </w:r>
      <w:r>
        <w:rPr>
          <w:lang w:val="el-GR"/>
        </w:rPr>
        <w:t>2.1.5 και 2.2.2 αντίστοιχα της παρούσας Διακήρυξης.</w:t>
      </w:r>
    </w:p>
    <w:p w14:paraId="1D4BAB0A" w14:textId="42DE5B51" w:rsidR="00CA375F" w:rsidRPr="00162FCA" w:rsidRDefault="00CA375F" w:rsidP="00CA375F">
      <w:pPr>
        <w:rPr>
          <w:lang w:val="el-GR"/>
        </w:rPr>
      </w:pPr>
      <w:r>
        <w:rPr>
          <w:lang w:val="el-GR"/>
        </w:rPr>
        <w:t xml:space="preserve">Οι προσφέροντες συμπληρώνουν το σχετικό υπόδειγμα ΕΕΕΣ,  το οποίο αποτελεί αναπόσπαστο μέρος της παρούσας Διακήρυξης </w:t>
      </w:r>
      <w:r w:rsidRPr="00162FCA">
        <w:rPr>
          <w:lang w:val="el-GR"/>
        </w:rPr>
        <w:t>(</w:t>
      </w:r>
      <w:r>
        <w:rPr>
          <w:lang w:val="el-GR"/>
        </w:rPr>
        <w:t xml:space="preserve">Παράρτημα </w:t>
      </w:r>
      <w:r w:rsidR="008E234A">
        <w:rPr>
          <w:lang w:val="en-US"/>
        </w:rPr>
        <w:t>VI</w:t>
      </w:r>
      <w:r w:rsidRPr="00162FCA">
        <w:rPr>
          <w:lang w:val="el-GR"/>
        </w:rPr>
        <w:t>)</w:t>
      </w:r>
      <w:r>
        <w:rPr>
          <w:lang w:val="el-GR"/>
        </w:rPr>
        <w:t>.</w:t>
      </w:r>
    </w:p>
    <w:p w14:paraId="7AED601E" w14:textId="77777777" w:rsidR="00CA375F" w:rsidRDefault="00CA375F" w:rsidP="00CA375F">
      <w:pPr>
        <w:rPr>
          <w:lang w:val="el-GR"/>
        </w:rPr>
      </w:pPr>
      <w:r>
        <w:rPr>
          <w:lang w:val="el-GR"/>
        </w:rPr>
        <w:t xml:space="preserve">Η συμπλήρωσή του δύναται να πραγματοποιηθεί με χρήση του υποσυστήματος </w:t>
      </w:r>
      <w:proofErr w:type="spellStart"/>
      <w:r>
        <w:rPr>
          <w:lang w:val="en-US"/>
        </w:rPr>
        <w:t>Promitheus</w:t>
      </w:r>
      <w:proofErr w:type="spellEnd"/>
      <w:r w:rsidRPr="00BD65F6">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hyperlink r:id="rId30" w:history="1">
        <w:r w:rsidRPr="00747793">
          <w:rPr>
            <w:rStyle w:val="-"/>
          </w:rPr>
          <w:t>www</w:t>
        </w:r>
        <w:r w:rsidRPr="00BD65F6">
          <w:rPr>
            <w:rStyle w:val="-"/>
            <w:lang w:val="el-GR"/>
          </w:rPr>
          <w:t>.</w:t>
        </w:r>
        <w:proofErr w:type="spellStart"/>
        <w:r w:rsidRPr="00747793">
          <w:rPr>
            <w:rStyle w:val="-"/>
          </w:rPr>
          <w:t>promitheus</w:t>
        </w:r>
        <w:proofErr w:type="spellEnd"/>
        <w:r w:rsidRPr="00BD65F6">
          <w:rPr>
            <w:rStyle w:val="-"/>
            <w:lang w:val="el-GR"/>
          </w:rPr>
          <w:t>.</w:t>
        </w:r>
        <w:proofErr w:type="spellStart"/>
        <w:r w:rsidRPr="00747793">
          <w:rPr>
            <w:rStyle w:val="-"/>
          </w:rPr>
          <w:t>gov</w:t>
        </w:r>
        <w:proofErr w:type="spellEnd"/>
        <w:r w:rsidRPr="00BD65F6">
          <w:rPr>
            <w:rStyle w:val="-"/>
            <w:lang w:val="el-GR"/>
          </w:rPr>
          <w:t>.</w:t>
        </w:r>
        <w:r w:rsidRPr="00747793">
          <w:rPr>
            <w:rStyle w:val="-"/>
          </w:rPr>
          <w:t>gr</w:t>
        </w:r>
      </w:hyperlink>
      <w:r w:rsidRPr="00BD65F6">
        <w:rPr>
          <w:lang w:val="el-GR"/>
        </w:rPr>
        <w:t xml:space="preserve">) </w:t>
      </w:r>
      <w:r>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Pr>
          <w:lang w:val="el-GR"/>
        </w:rPr>
        <w:t>μορφότυπο</w:t>
      </w:r>
      <w:proofErr w:type="spellEnd"/>
      <w:r>
        <w:rPr>
          <w:lang w:val="el-GR"/>
        </w:rPr>
        <w:t xml:space="preserve"> XML που αποτελεί επικουρικό στοιχείο των εγγράφων της σύμβασης.</w:t>
      </w:r>
    </w:p>
    <w:p w14:paraId="7F8D55A8" w14:textId="77777777" w:rsidR="00CA375F" w:rsidRPr="00162FCA" w:rsidRDefault="00CA375F" w:rsidP="00CA375F">
      <w:pPr>
        <w:rPr>
          <w:i/>
          <w:iCs/>
          <w:color w:val="5B9BD5"/>
          <w:lang w:val="el-GR"/>
        </w:rPr>
      </w:pPr>
      <w:r w:rsidRPr="00122C70">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122C70">
        <w:rPr>
          <w:lang w:val="el-GR"/>
        </w:rPr>
        <w:t>μορφότυπο</w:t>
      </w:r>
      <w:proofErr w:type="spellEnd"/>
      <w:r w:rsidRPr="00122C70">
        <w:rPr>
          <w:lang w:val="el-GR"/>
        </w:rPr>
        <w:t xml:space="preserve"> </w:t>
      </w:r>
      <w:r w:rsidRPr="00122C70">
        <w:rPr>
          <w:lang w:val="en-US"/>
        </w:rPr>
        <w:t>PDF</w:t>
      </w:r>
      <w:r w:rsidRPr="00122C70">
        <w:rPr>
          <w:lang w:val="el-GR"/>
        </w:rPr>
        <w:t>.</w:t>
      </w:r>
    </w:p>
    <w:p w14:paraId="6C1C0A7C" w14:textId="77777777" w:rsidR="00CA375F" w:rsidRPr="00CB236A" w:rsidRDefault="00CA375F" w:rsidP="00CA375F">
      <w:pPr>
        <w:numPr>
          <w:ilvl w:val="3"/>
          <w:numId w:val="33"/>
        </w:numPr>
        <w:spacing w:after="60"/>
        <w:ind w:left="0" w:firstLine="0"/>
        <w:rPr>
          <w:b/>
          <w:lang w:val="el-GR"/>
        </w:rPr>
      </w:pPr>
      <w:r w:rsidRPr="00CB236A">
        <w:rPr>
          <w:b/>
          <w:lang w:val="el-GR"/>
        </w:rPr>
        <w:t>Τεχνική Προσφορά</w:t>
      </w:r>
    </w:p>
    <w:p w14:paraId="0ACB2C03" w14:textId="77777777" w:rsidR="00CA375F" w:rsidRDefault="00CA375F" w:rsidP="00CA375F">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Παράρτημα</w:t>
      </w:r>
      <w:r w:rsidRPr="00DB3808">
        <w:rPr>
          <w:lang w:val="el-GR"/>
        </w:rPr>
        <w:t xml:space="preserve"> </w:t>
      </w:r>
      <w:r w:rsidRPr="00DB3808">
        <w:rPr>
          <w:lang w:val="en-US"/>
        </w:rPr>
        <w:t>III</w:t>
      </w:r>
      <w:r>
        <w:rPr>
          <w:lang w:val="el-GR"/>
        </w:rPr>
        <w:t xml:space="preserve"> </w:t>
      </w:r>
      <w:r w:rsidRPr="00DB3808">
        <w:rPr>
          <w:lang w:val="el-GR"/>
        </w:rPr>
        <w:t>της Διακήρυξης</w:t>
      </w:r>
      <w:r>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p>
    <w:p w14:paraId="2F643766" w14:textId="77777777" w:rsidR="00CA375F" w:rsidRDefault="00CA375F" w:rsidP="00CA375F">
      <w:pPr>
        <w:rPr>
          <w:lang w:val="el-GR"/>
        </w:rPr>
      </w:pPr>
      <w:r>
        <w:rPr>
          <w:lang w:val="el-GR"/>
        </w:rPr>
        <w:t xml:space="preserve">Οι οικονομικοί φορείς αναφέρουν: </w:t>
      </w:r>
    </w:p>
    <w:p w14:paraId="32AE0265" w14:textId="77777777" w:rsidR="00CA375F" w:rsidRPr="00485A8F" w:rsidRDefault="00CA375F" w:rsidP="00CA375F">
      <w:pPr>
        <w:rPr>
          <w:lang w:val="el-GR"/>
        </w:rPr>
      </w:pPr>
      <w:r>
        <w:rPr>
          <w:lang w:val="el-GR"/>
        </w:rPr>
        <w:t>α) το τμήμα της σύμβασης που προτίθενται να αναθέσουν υπό μορφή υπεργολαβίας σε τρίτους, καθώς και τους υπεργολάβους που προτείνουν.</w:t>
      </w:r>
    </w:p>
    <w:p w14:paraId="589EBB53" w14:textId="77777777" w:rsidR="00CA375F" w:rsidRDefault="00CA375F" w:rsidP="00CA375F">
      <w:pPr>
        <w:tabs>
          <w:tab w:val="left" w:pos="-2268"/>
          <w:tab w:val="left" w:pos="-2160"/>
          <w:tab w:val="left" w:pos="-2127"/>
          <w:tab w:val="right" w:leader="dot" w:pos="9180"/>
        </w:tabs>
        <w:rPr>
          <w:lang w:val="el-GR"/>
        </w:rPr>
      </w:pPr>
      <w:r w:rsidRPr="00FD44A4">
        <w:rPr>
          <w:b/>
          <w:lang w:val="el-GR"/>
        </w:rPr>
        <w:t>Α.</w:t>
      </w:r>
      <w:r w:rsidRPr="00FD44A4">
        <w:rPr>
          <w:lang w:val="el-GR"/>
        </w:rPr>
        <w:t xml:space="preserve"> </w:t>
      </w:r>
      <w:r w:rsidRPr="001B48F1">
        <w:rPr>
          <w:b/>
          <w:lang w:val="el-GR"/>
        </w:rPr>
        <w:t>Τρόπος υποβολής:</w:t>
      </w:r>
    </w:p>
    <w:p w14:paraId="5C8548CD" w14:textId="77777777" w:rsidR="00CA375F" w:rsidRDefault="00CA375F" w:rsidP="00CA375F">
      <w:pPr>
        <w:rPr>
          <w:lang w:val="el-GR"/>
        </w:rPr>
      </w:pPr>
      <w:r>
        <w:rPr>
          <w:lang w:val="el-GR"/>
        </w:rPr>
        <w:t xml:space="preserve">Η Τεχνική προσφορά υποβάλλεται ηλεκτρονικά στον </w:t>
      </w:r>
      <w:proofErr w:type="spellStart"/>
      <w:r>
        <w:rPr>
          <w:lang w:val="el-GR"/>
        </w:rPr>
        <w:t>υποφάκελο</w:t>
      </w:r>
      <w:proofErr w:type="spellEnd"/>
      <w:r>
        <w:rPr>
          <w:lang w:val="el-GR"/>
        </w:rPr>
        <w:t xml:space="preserve"> «Δικαιολογητικά Συμμετοχής – Τεχνική Προσφορά».</w:t>
      </w:r>
    </w:p>
    <w:p w14:paraId="0046BEA9" w14:textId="77777777" w:rsidR="00CA375F" w:rsidRDefault="00CA375F" w:rsidP="00CA375F">
      <w:pPr>
        <w:rPr>
          <w:lang w:val="el-GR"/>
        </w:rPr>
      </w:pPr>
      <w:r>
        <w:rPr>
          <w:lang w:val="el-GR"/>
        </w:rPr>
        <w:t>Η Τεχνική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τύπου .</w:t>
      </w:r>
      <w:r>
        <w:t>pdf</w:t>
      </w:r>
      <w:r>
        <w:rPr>
          <w:lang w:val="el-GR"/>
        </w:rPr>
        <w:t xml:space="preserve">,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w:t>
      </w:r>
      <w:proofErr w:type="spellStart"/>
      <w:r>
        <w:rPr>
          <w:lang w:val="el-GR"/>
        </w:rPr>
        <w:t>παράξει</w:t>
      </w:r>
      <w:proofErr w:type="spellEnd"/>
      <w:r>
        <w:rPr>
          <w:lang w:val="el-GR"/>
        </w:rPr>
        <w:t xml:space="preserve"> εκ νέου το ηλεκτρονικό αρχείο τύπου .</w:t>
      </w:r>
      <w:r>
        <w:t>pdf</w:t>
      </w:r>
      <w:r>
        <w:rPr>
          <w:lang w:val="el-GR"/>
        </w:rPr>
        <w:t xml:space="preserve">. </w:t>
      </w:r>
    </w:p>
    <w:p w14:paraId="350D193C" w14:textId="77777777" w:rsidR="00CA375F" w:rsidRDefault="00CA375F" w:rsidP="00CA375F">
      <w:pPr>
        <w:rPr>
          <w:lang w:val="el-GR"/>
        </w:rPr>
      </w:pPr>
      <w:r>
        <w:rPr>
          <w:lang w:val="el-GR"/>
        </w:rPr>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528DE358" w14:textId="77777777" w:rsidR="00CA375F" w:rsidRDefault="00CA375F" w:rsidP="00CA375F">
      <w:pPr>
        <w:tabs>
          <w:tab w:val="left" w:pos="-2268"/>
          <w:tab w:val="left" w:pos="-2160"/>
          <w:tab w:val="left" w:pos="-2127"/>
          <w:tab w:val="right" w:leader="dot" w:pos="9180"/>
        </w:tabs>
        <w:rPr>
          <w:lang w:val="el-GR"/>
        </w:rPr>
      </w:pPr>
      <w:r>
        <w:rPr>
          <w:b/>
          <w:lang w:val="el-GR"/>
        </w:rPr>
        <w:t>Β.</w:t>
      </w:r>
      <w:r>
        <w:rPr>
          <w:lang w:val="el-GR"/>
        </w:rPr>
        <w:t xml:space="preserve"> </w:t>
      </w:r>
      <w:r w:rsidRPr="001B48F1">
        <w:rPr>
          <w:b/>
          <w:lang w:val="el-GR"/>
        </w:rPr>
        <w:t>Περιεχόμενο τεχνικής προσφοράς:</w:t>
      </w:r>
      <w:r>
        <w:rPr>
          <w:lang w:val="el-GR"/>
        </w:rPr>
        <w:t xml:space="preserve"> </w:t>
      </w:r>
    </w:p>
    <w:p w14:paraId="28579950" w14:textId="77777777" w:rsidR="00CA375F" w:rsidRDefault="00CA375F" w:rsidP="00CA375F">
      <w:pPr>
        <w:tabs>
          <w:tab w:val="left" w:pos="-2268"/>
          <w:tab w:val="left" w:pos="-2160"/>
          <w:tab w:val="left" w:pos="-2127"/>
          <w:tab w:val="right" w:leader="dot" w:pos="9180"/>
        </w:tabs>
        <w:rPr>
          <w:bCs/>
          <w:lang w:val="el-GR"/>
        </w:rPr>
      </w:pPr>
      <w:r>
        <w:rPr>
          <w:bCs/>
          <w:lang w:val="el-GR"/>
        </w:rPr>
        <w:t xml:space="preserve">Η Τεχνική Προσφορά των υποψηφίων πρέπει να περιλαμβάνει επί ποινή αποκλεισμού τα ακόλουθα: </w:t>
      </w:r>
    </w:p>
    <w:p w14:paraId="43A14C95" w14:textId="77777777" w:rsidR="00CA375F" w:rsidRDefault="00CA375F" w:rsidP="00CA375F">
      <w:pPr>
        <w:pStyle w:val="aff0"/>
        <w:numPr>
          <w:ilvl w:val="0"/>
          <w:numId w:val="34"/>
        </w:numPr>
        <w:tabs>
          <w:tab w:val="left" w:pos="-2268"/>
          <w:tab w:val="left" w:pos="-2160"/>
          <w:tab w:val="left" w:pos="-2127"/>
        </w:tabs>
        <w:spacing w:after="120" w:line="240" w:lineRule="auto"/>
        <w:ind w:left="284" w:hanging="284"/>
        <w:jc w:val="both"/>
        <w:rPr>
          <w:rFonts w:cs="Calibri"/>
          <w:bCs/>
        </w:rPr>
      </w:pPr>
      <w:r>
        <w:rPr>
          <w:rFonts w:cs="Calibri"/>
          <w:bCs/>
        </w:rPr>
        <w:lastRenderedPageBreak/>
        <w:t>Οι υποψήφιοι θα πρέπει να παρέχουν αναλυτική και σαφή παρουσίαση της μεθοδολογίας με την οποία θα εκτελέσουν το Έργο σε όλες του τις πτυχές και πρέπει να συμπεριλαμβάνουν οποιοδήποτε επιπλέον στοιχείο τεκμηριώνει πληρέστερα την Προσφορά τους και απαντά στις επιμέρους απαιτήσεις που τίθενται στην παρούσα Προκήρυξη, σύμφωνα με τους Πίνακες Συμμόρφωσης.</w:t>
      </w:r>
    </w:p>
    <w:p w14:paraId="1E03C4A7" w14:textId="77777777" w:rsidR="00CA375F" w:rsidRDefault="00CA375F" w:rsidP="00CA375F">
      <w:pPr>
        <w:pStyle w:val="aff0"/>
        <w:numPr>
          <w:ilvl w:val="0"/>
          <w:numId w:val="34"/>
        </w:numPr>
        <w:tabs>
          <w:tab w:val="left" w:pos="-2268"/>
          <w:tab w:val="left" w:pos="-2160"/>
          <w:tab w:val="left" w:pos="-2127"/>
        </w:tabs>
        <w:spacing w:after="120" w:line="240" w:lineRule="auto"/>
        <w:ind w:left="284" w:hanging="284"/>
        <w:jc w:val="both"/>
        <w:rPr>
          <w:rFonts w:cs="Calibri"/>
          <w:bCs/>
        </w:rPr>
      </w:pPr>
      <w:r>
        <w:rPr>
          <w:rFonts w:cs="Calibri"/>
          <w:bCs/>
        </w:rPr>
        <w:t xml:space="preserve">Οι υποψήφιοι πρέπει να υποβάλουν και ηλεκτρονικά </w:t>
      </w:r>
      <w:proofErr w:type="spellStart"/>
      <w:r>
        <w:rPr>
          <w:rFonts w:cs="Calibri"/>
          <w:bCs/>
        </w:rPr>
        <w:t>τεκμηριωτικό</w:t>
      </w:r>
      <w:proofErr w:type="spellEnd"/>
      <w:r>
        <w:rPr>
          <w:rFonts w:cs="Calibri"/>
          <w:bCs/>
        </w:rPr>
        <w:t xml:space="preserve"> υλικό για τον εξοπλισμό και το λογισμικό (εγχειρίδια, τεχνικά φυλλάδια κτλ).</w:t>
      </w:r>
    </w:p>
    <w:p w14:paraId="119BE9F3" w14:textId="77777777" w:rsidR="00CA375F" w:rsidRDefault="00CA375F" w:rsidP="00CA375F">
      <w:pPr>
        <w:pStyle w:val="aff0"/>
        <w:numPr>
          <w:ilvl w:val="0"/>
          <w:numId w:val="34"/>
        </w:numPr>
        <w:tabs>
          <w:tab w:val="left" w:pos="-2268"/>
          <w:tab w:val="left" w:pos="-2160"/>
          <w:tab w:val="left" w:pos="-2127"/>
        </w:tabs>
        <w:spacing w:after="120" w:line="240" w:lineRule="auto"/>
        <w:ind w:left="284" w:hanging="284"/>
        <w:jc w:val="both"/>
        <w:rPr>
          <w:rFonts w:cs="Calibri"/>
          <w:bCs/>
        </w:rPr>
      </w:pPr>
      <w:r>
        <w:rPr>
          <w:rFonts w:cs="Calibri"/>
          <w:bCs/>
        </w:rPr>
        <w:t xml:space="preserve">Οι υποψήφιοι πρέπει να υποβάλουν επί ποινή αποκλεισμού στο φάκελο της τεχνικής τους προσφοράς τους  Πίνακες Συμμόρφωσης (Παράρτημα </w:t>
      </w:r>
      <w:r>
        <w:rPr>
          <w:rFonts w:cs="Calibri"/>
          <w:bCs/>
          <w:lang w:val="en-US"/>
        </w:rPr>
        <w:t>III</w:t>
      </w:r>
      <w:r>
        <w:rPr>
          <w:rFonts w:cs="Calibri"/>
          <w:bCs/>
        </w:rPr>
        <w:t>), συμπληρωμένους σύμφωνα με τις κάτωθι οδηγίες: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CA375F" w:rsidRPr="00F7247D" w14:paraId="0F47AF0D"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256ADA5C"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CA375F" w:rsidRPr="00F7247D" w14:paraId="1963813E"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4C133EF8"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CA375F" w:rsidRPr="00F7247D" w14:paraId="5E3A5135"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1961F680"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CA375F" w:rsidRPr="00F7247D" w14:paraId="18E9DA32"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7E4A4DBE"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14:paraId="03957D05"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4112FE">
              <w:rPr>
                <w:lang w:val="el-GR" w:eastAsia="en-US"/>
              </w:rPr>
              <w:t>Προδ</w:t>
            </w:r>
            <w:proofErr w:type="spellEnd"/>
            <w:r w:rsidRPr="004112FE">
              <w:rPr>
                <w:lang w:val="el-GR" w:eastAsia="en-US"/>
              </w:rPr>
              <w:t>. 4.18).</w:t>
            </w:r>
          </w:p>
        </w:tc>
      </w:tr>
    </w:tbl>
    <w:p w14:paraId="5E647E8A" w14:textId="77777777" w:rsidR="00CA375F" w:rsidRDefault="00CA375F" w:rsidP="00CA375F">
      <w:pPr>
        <w:tabs>
          <w:tab w:val="left" w:pos="-2268"/>
          <w:tab w:val="left" w:pos="-2160"/>
          <w:tab w:val="left" w:pos="-2127"/>
          <w:tab w:val="right" w:leader="dot" w:pos="9180"/>
        </w:tabs>
        <w:spacing w:after="0"/>
        <w:rPr>
          <w:b/>
          <w:bCs/>
          <w:lang w:val="el-GR"/>
        </w:rPr>
      </w:pPr>
    </w:p>
    <w:p w14:paraId="50574DD2" w14:textId="77777777" w:rsidR="00CA375F" w:rsidRPr="004112FE" w:rsidRDefault="00CA375F" w:rsidP="00CA375F">
      <w:pPr>
        <w:rPr>
          <w:lang w:val="el-GR"/>
        </w:rPr>
      </w:pPr>
      <w:r w:rsidRPr="004112FE">
        <w:rPr>
          <w:lang w:val="el-GR"/>
        </w:rPr>
        <w:t>Τονίζεται ότι είναι υποχρεωτική η απάντηση σε όλα τα σημεία των Πινάκων Συμμόρφωσης και η παροχή όλων των πληροφοριών που ζητούνται.</w:t>
      </w:r>
    </w:p>
    <w:p w14:paraId="40515B63" w14:textId="77777777" w:rsidR="00CA375F" w:rsidRPr="004112FE" w:rsidRDefault="00CA375F" w:rsidP="00CA375F">
      <w:pPr>
        <w:rPr>
          <w:lang w:val="el-GR"/>
        </w:rPr>
      </w:pPr>
      <w:r w:rsidRPr="004112FE">
        <w:rPr>
          <w:lang w:val="el-GR"/>
        </w:rPr>
        <w:t>Η αρμόδια Επιτροπή θα αξιολογήσει τα παρεχόμενα από τους υποψήφιους στοιχεία κατά την αξιολόγηση των Τεχνικών Προσφορών.</w:t>
      </w:r>
    </w:p>
    <w:p w14:paraId="0C2BC69A" w14:textId="77777777" w:rsidR="00CA375F" w:rsidRPr="00D26A58" w:rsidRDefault="00CA375F" w:rsidP="00CA375F">
      <w:pPr>
        <w:rPr>
          <w:lang w:val="el-GR"/>
        </w:rPr>
      </w:pPr>
      <w:r w:rsidRPr="004112FE">
        <w:rPr>
          <w:lang w:val="el-GR"/>
        </w:rPr>
        <w:t xml:space="preserve">Σε περίπτωση που δεν έχει συμπληρωθεί η στήλη «ΑΠΑΝΤΗΣΗ», για έστω και ένα από τους </w:t>
      </w:r>
      <w:r w:rsidRPr="00D26A58">
        <w:rPr>
          <w:lang w:val="el-GR"/>
        </w:rPr>
        <w:t>όρους στον πίνακα συμμόρφωσης, τότε θεωρείται ότι δεν υπάρχει απάντηση στο σχετικό όρο.</w:t>
      </w:r>
    </w:p>
    <w:p w14:paraId="066EA910" w14:textId="77777777" w:rsidR="00CA375F" w:rsidRPr="00D26A58" w:rsidRDefault="00CA375F" w:rsidP="00CA375F">
      <w:pPr>
        <w:rPr>
          <w:lang w:val="el-GR"/>
        </w:rPr>
      </w:pPr>
      <w:r w:rsidRPr="009903F1">
        <w:rPr>
          <w:b/>
          <w:lang w:val="el-GR"/>
        </w:rPr>
        <w:t>Γ.</w:t>
      </w:r>
      <w:r w:rsidRPr="00D26A58">
        <w:rPr>
          <w:lang w:val="el-GR"/>
        </w:rPr>
        <w:t xml:space="preserve">  </w:t>
      </w:r>
      <w:r w:rsidRPr="001B48F1">
        <w:rPr>
          <w:b/>
          <w:lang w:val="el-GR"/>
        </w:rPr>
        <w:t>Διευκρινίσεις επί της υποβολής των  Τεχνικών Προσφορών:</w:t>
      </w:r>
      <w:r w:rsidRPr="00D26A58">
        <w:rPr>
          <w:lang w:val="el-GR"/>
        </w:rPr>
        <w:t xml:space="preserve"> </w:t>
      </w:r>
    </w:p>
    <w:p w14:paraId="5E58773E" w14:textId="77777777" w:rsidR="00CA375F" w:rsidRPr="00E42163" w:rsidRDefault="00CA375F" w:rsidP="00CA375F">
      <w:pPr>
        <w:rPr>
          <w:lang w:val="el-GR"/>
        </w:rPr>
      </w:pPr>
      <w:r w:rsidRPr="00E42163">
        <w:rPr>
          <w:lang w:val="el-GR"/>
        </w:rPr>
        <w:t>Τα ανωτέρω στοιχεία και δικαιολογητικά της τεχνικής προσφοράς του υποψηφίου υποβάλλονται από αυτόν ηλεκτρονικά σε μορφή αρχείου τύπου .</w:t>
      </w:r>
      <w:r w:rsidRPr="00E42163">
        <w:t>pdf</w:t>
      </w:r>
      <w:r w:rsidRPr="00E42163">
        <w:rPr>
          <w:lang w:val="el-GR"/>
        </w:rPr>
        <w:t xml:space="preserve"> (όσα υπογράφονται από τον ίδιο φέρουν ηλεκτρονική υπογραφή) και προσκομίζονται κατά περίπτωση από αυτόν </w:t>
      </w:r>
      <w:r w:rsidRPr="00E42163">
        <w:rPr>
          <w:bCs/>
          <w:lang w:val="el-GR"/>
        </w:rPr>
        <w:t>το αργότερο πριν την ημερομηνία και ώρα αποσφράγισης των προσφορών που ορίζεται στην παρ. 3.1 της παρούσας</w:t>
      </w:r>
      <w:r w:rsidRPr="00E42163">
        <w:rPr>
          <w:lang w:val="el-GR"/>
        </w:rPr>
        <w:t xml:space="preserve"> (αφορά στα δικαιολογητικά και τα στοιχεία που δεν έχουν εκδοθεί/συνταχθεί από τον ίδιο τον υποψήφιο και κατά συνέπεια δεν φέρουν την ψηφιακή του υπογραφή). Επίσης, </w:t>
      </w:r>
      <w:r w:rsidRPr="00E42163">
        <w:rPr>
          <w:bCs/>
          <w:lang w:val="el-GR"/>
        </w:rPr>
        <w:t>το αργότερο πριν την ημερομηνία και ώρα αποσφράγισης των προσφορών που ορίζεται στην παρ. 3.1 της παρούσας</w:t>
      </w:r>
      <w:r w:rsidRPr="00E42163">
        <w:rPr>
          <w:lang w:val="el-GR"/>
        </w:rPr>
        <w:t xml:space="preserve">, </w:t>
      </w:r>
      <w:r w:rsidRPr="00E42163">
        <w:rPr>
          <w:b/>
          <w:lang w:val="el-GR"/>
        </w:rPr>
        <w:t xml:space="preserve">υποβάλλονται και τα δείγματα </w:t>
      </w:r>
      <w:r w:rsidRPr="00E42163">
        <w:rPr>
          <w:b/>
          <w:bCs/>
          <w:lang w:val="el-GR"/>
        </w:rPr>
        <w:t>του προσφερόμενου εξοπλισμού</w:t>
      </w:r>
      <w:r w:rsidRPr="00E42163">
        <w:rPr>
          <w:bCs/>
          <w:lang w:val="el-GR"/>
        </w:rPr>
        <w:t>, όπως περιγράφεται στο σημείο Δ του άρθρου 2.4.3.2.</w:t>
      </w:r>
    </w:p>
    <w:p w14:paraId="02E37AB7" w14:textId="77777777" w:rsidR="00CA375F" w:rsidRDefault="00CA375F" w:rsidP="00CA375F">
      <w:pPr>
        <w:rPr>
          <w:lang w:val="el-GR"/>
        </w:rPr>
      </w:pPr>
      <w:r w:rsidRPr="00E42163">
        <w:rPr>
          <w:b/>
          <w:u w:val="single"/>
          <w:lang w:val="el-GR"/>
        </w:rPr>
        <w:lastRenderedPageBreak/>
        <w:t>Προσοχή:</w:t>
      </w:r>
      <w:r w:rsidRPr="00E42163">
        <w:rPr>
          <w:b/>
          <w:lang w:val="el-GR"/>
        </w:rPr>
        <w:t xml:space="preserve"> </w:t>
      </w:r>
      <w:r w:rsidRPr="00E42163">
        <w:rPr>
          <w:lang w:val="el-GR"/>
        </w:rPr>
        <w:t xml:space="preserve">Ο </w:t>
      </w:r>
      <w:r w:rsidRPr="00E42163">
        <w:rPr>
          <w:b/>
          <w:lang w:val="el-GR"/>
        </w:rPr>
        <w:t>συμπληρωμένος πίνακας συμμόρφωσης</w:t>
      </w:r>
      <w:r w:rsidRPr="00E42163">
        <w:rPr>
          <w:lang w:val="el-GR"/>
        </w:rPr>
        <w:t xml:space="preserve">, καθώς και </w:t>
      </w:r>
      <w:r w:rsidRPr="00E42163">
        <w:rPr>
          <w:b/>
          <w:u w:val="single"/>
          <w:lang w:val="el-GR"/>
        </w:rPr>
        <w:t>όλα όσα συνυποβάλλονται ηλεκτρονικά ως παραπομπές τεκμηρίωσης</w:t>
      </w:r>
      <w:r w:rsidRPr="00E42163">
        <w:rPr>
          <w:lang w:val="el-GR"/>
        </w:rPr>
        <w:t xml:space="preserve"> (</w:t>
      </w:r>
      <w:proofErr w:type="spellStart"/>
      <w:r w:rsidRPr="00E42163">
        <w:rPr>
          <w:lang w:val="el-GR"/>
        </w:rPr>
        <w:t>προσπέκτους</w:t>
      </w:r>
      <w:proofErr w:type="spellEnd"/>
      <w:r w:rsidRPr="00E42163">
        <w:rPr>
          <w:lang w:val="el-GR"/>
        </w:rPr>
        <w:t xml:space="preserve">, τεχνικά φυλλάδια, διαφημιστικά ή τεχνικά έντυπα, εγχειρίδια χρήσης, πιστοποιητικά, δηλώσεις, βεβαιώσεις κλπ), </w:t>
      </w:r>
      <w:r w:rsidRPr="00E42163">
        <w:rPr>
          <w:b/>
          <w:lang w:val="el-GR"/>
        </w:rPr>
        <w:t>εξαιρούνται από την υποχρέωση προσκόμισής τους εντός της ανωτέρω προθεσμίας</w:t>
      </w:r>
      <w:r w:rsidRPr="00E42163">
        <w:rPr>
          <w:lang w:val="el-GR"/>
        </w:rPr>
        <w:t>. Εφόσον τα ηλεκτρονικά υποβαλλόμενα τεχνικά φυλλάδια (</w:t>
      </w:r>
      <w:proofErr w:type="spellStart"/>
      <w:r w:rsidRPr="00E42163">
        <w:rPr>
          <w:lang w:val="el-GR"/>
        </w:rPr>
        <w:t>προσπέκτους</w:t>
      </w:r>
      <w:proofErr w:type="spellEnd"/>
      <w:r w:rsidRPr="00E42163">
        <w:rPr>
          <w:lang w:val="el-GR"/>
        </w:rPr>
        <w:t xml:space="preserve">, τεχνικά φυλλάδια, διαφημιστικά ή τεχνικά έντυπα, εγχειρίδια χρήσης κ.λπ.) δεν είναι τα ψηφιακά υπογεγραμμένα από τον κατασκευαστή, </w:t>
      </w:r>
      <w:r w:rsidRPr="00E42163">
        <w:rPr>
          <w:u w:val="single"/>
          <w:lang w:val="el-GR"/>
        </w:rPr>
        <w:t>θα πρέπει να συνοδεύονται από υπεύθυνη δήλωση του προσφέροντα ψηφιακά υπογεγραμμένη</w:t>
      </w:r>
      <w:r w:rsidRPr="00E42163">
        <w:rPr>
          <w:lang w:val="el-GR"/>
        </w:rPr>
        <w:t xml:space="preserve"> στην οποία να δηλώνει πως τα αναγραφόμενα σε αυτά στοιχεία ταυτίζονται με αυτά του κατασκευαστή. Τα πιστοποιητικά/δηλώσεις/βεβαιώσεις (</w:t>
      </w:r>
      <w:r w:rsidRPr="00E42163">
        <w:t>ISO</w:t>
      </w:r>
      <w:r w:rsidRPr="00E42163">
        <w:rPr>
          <w:lang w:val="el-GR"/>
        </w:rPr>
        <w:t xml:space="preserve">, </w:t>
      </w:r>
      <w:r w:rsidRPr="00E42163">
        <w:t>CE</w:t>
      </w:r>
      <w:r w:rsidRPr="00E42163">
        <w:rPr>
          <w:lang w:val="el-GR"/>
        </w:rPr>
        <w:t xml:space="preserve">, </w:t>
      </w:r>
      <w:r w:rsidRPr="00E42163">
        <w:t>Energy</w:t>
      </w:r>
      <w:r w:rsidRPr="00E42163">
        <w:rPr>
          <w:lang w:val="el-GR"/>
        </w:rPr>
        <w:t xml:space="preserve"> </w:t>
      </w:r>
      <w:r w:rsidRPr="00E42163">
        <w:t>Star</w:t>
      </w:r>
      <w:r w:rsidRPr="00E42163">
        <w:rPr>
          <w:lang w:val="el-GR"/>
        </w:rPr>
        <w:t xml:space="preserve">, </w:t>
      </w:r>
      <w:r w:rsidRPr="00E42163">
        <w:t>EPEAT</w:t>
      </w:r>
      <w:r w:rsidRPr="00E42163">
        <w:rPr>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p>
    <w:p w14:paraId="6BE77540" w14:textId="77777777" w:rsidR="00CA375F" w:rsidRPr="001F3C62" w:rsidRDefault="00CA375F" w:rsidP="00CA375F">
      <w:pPr>
        <w:rPr>
          <w:lang w:val="el-GR"/>
        </w:rPr>
      </w:pPr>
      <w:r>
        <w:rPr>
          <w:lang w:val="el-GR"/>
        </w:rPr>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298A0FFD" w14:textId="77777777" w:rsidR="00CA375F" w:rsidRDefault="00CA375F" w:rsidP="00CA375F">
      <w:pPr>
        <w:rPr>
          <w:lang w:val="el-GR"/>
        </w:rPr>
      </w:pPr>
      <w:r>
        <w:rPr>
          <w:lang w:val="el-GR"/>
        </w:rPr>
        <w:t xml:space="preserve">Στην περίπτωση όπου προσκομισθούν μεν στοιχεία από τον συμμετέχοντα, αλλά διαπιστωθεί ότι ορισμένα από αυτά που έχουν υποβληθεί με ηλεκτρονικό τρόπο και θα έπρεπε να προσκομισθούν δεν προσκομίσθηκαν, τότε η Αναθέτουσα Αρχή τα απαιτεί από τον προσφέροντα ο οποίος είναι υποχρεωμένος να τα προσκομίσει εντός της προθεσμίας που θα του ορισθεί. </w:t>
      </w:r>
    </w:p>
    <w:p w14:paraId="30943181" w14:textId="77777777" w:rsidR="00CA375F" w:rsidRDefault="00CA375F" w:rsidP="00CA375F">
      <w:pPr>
        <w:rPr>
          <w:lang w:val="el-GR"/>
        </w:rPr>
      </w:pPr>
      <w:r>
        <w:rPr>
          <w:lang w:val="el-GR"/>
        </w:rPr>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w:t>
      </w:r>
    </w:p>
    <w:p w14:paraId="403BFE7A" w14:textId="77777777" w:rsidR="00CA375F" w:rsidRPr="009A5C8D" w:rsidRDefault="00CA375F" w:rsidP="00CA375F">
      <w:pPr>
        <w:rPr>
          <w:lang w:val="el-GR"/>
        </w:rPr>
      </w:pPr>
      <w:r w:rsidRPr="00C775B7">
        <w:rPr>
          <w:lang w:val="el-GR"/>
        </w:rPr>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2E766472" w14:textId="77777777" w:rsidR="00BD2B3B" w:rsidRPr="008F417C" w:rsidRDefault="00BD2B3B" w:rsidP="00BD2B3B">
      <w:pPr>
        <w:tabs>
          <w:tab w:val="left" w:pos="-2127"/>
        </w:tabs>
        <w:ind w:right="26"/>
        <w:rPr>
          <w:b/>
          <w:lang w:val="el-GR"/>
        </w:rPr>
      </w:pPr>
      <w:r w:rsidRPr="008F417C">
        <w:rPr>
          <w:b/>
          <w:lang w:val="el-GR"/>
        </w:rPr>
        <w:t xml:space="preserve">Δ. </w:t>
      </w:r>
      <w:r w:rsidRPr="00881900">
        <w:rPr>
          <w:b/>
          <w:lang w:val="el-GR"/>
        </w:rPr>
        <w:t>Δείγμα:</w:t>
      </w:r>
      <w:r w:rsidRPr="008F417C">
        <w:rPr>
          <w:b/>
          <w:lang w:val="el-GR"/>
        </w:rPr>
        <w:t xml:space="preserve"> </w:t>
      </w:r>
    </w:p>
    <w:p w14:paraId="0EF8279C" w14:textId="77777777" w:rsidR="00BD2B3B" w:rsidRPr="00CA7A56" w:rsidRDefault="00BD2B3B" w:rsidP="00BD2B3B">
      <w:pPr>
        <w:autoSpaceDE w:val="0"/>
        <w:autoSpaceDN w:val="0"/>
        <w:adjustRightInd w:val="0"/>
        <w:outlineLvl w:val="0"/>
        <w:rPr>
          <w:bCs/>
          <w:lang w:val="el-GR" w:eastAsia="en-US"/>
        </w:rPr>
      </w:pPr>
      <w:r w:rsidRPr="00A553BF">
        <w:rPr>
          <w:bCs/>
          <w:lang w:val="el-GR" w:eastAsia="en-US"/>
        </w:rPr>
        <w:t xml:space="preserve">Όλοι οι υποψήφιοι </w:t>
      </w:r>
      <w:r w:rsidRPr="00CA7A56">
        <w:rPr>
          <w:bCs/>
          <w:lang w:val="el-GR" w:eastAsia="en-US"/>
        </w:rPr>
        <w:t>υποχρεούνται επί ποινή αποκλεισμού να προσκομίσουν δείγμα του προσφερόμενου εξοπλισμού, και ειδικότερα τα κάτωθι υποείδη του προσφερόμενου διαδραστικού συστήματος:</w:t>
      </w:r>
    </w:p>
    <w:p w14:paraId="61143601" w14:textId="4C1827E6" w:rsidR="00BD2B3B" w:rsidRPr="00CA7A56" w:rsidRDefault="004F536D" w:rsidP="00BD2B3B">
      <w:pPr>
        <w:pStyle w:val="aff0"/>
        <w:numPr>
          <w:ilvl w:val="0"/>
          <w:numId w:val="84"/>
        </w:numPr>
        <w:tabs>
          <w:tab w:val="left" w:pos="142"/>
        </w:tabs>
        <w:autoSpaceDE w:val="0"/>
        <w:autoSpaceDN w:val="0"/>
        <w:adjustRightInd w:val="0"/>
        <w:spacing w:after="0" w:line="240" w:lineRule="auto"/>
        <w:outlineLvl w:val="0"/>
        <w:rPr>
          <w:bCs/>
          <w:lang w:eastAsia="en-US"/>
        </w:rPr>
      </w:pPr>
      <w:r w:rsidRPr="00CA7A56">
        <w:rPr>
          <w:bCs/>
          <w:lang w:eastAsia="en-US"/>
        </w:rPr>
        <w:t>μία</w:t>
      </w:r>
      <w:r w:rsidR="00BD2B3B" w:rsidRPr="00CA7A56">
        <w:rPr>
          <w:bCs/>
          <w:lang w:eastAsia="en-US"/>
        </w:rPr>
        <w:t xml:space="preserve"> </w:t>
      </w:r>
      <w:proofErr w:type="spellStart"/>
      <w:r w:rsidR="00BD2B3B" w:rsidRPr="00CA7A56">
        <w:rPr>
          <w:bCs/>
          <w:lang w:eastAsia="en-US"/>
        </w:rPr>
        <w:t>διαδραστικ</w:t>
      </w:r>
      <w:r w:rsidRPr="00CA7A56">
        <w:rPr>
          <w:bCs/>
          <w:lang w:eastAsia="en-US"/>
        </w:rPr>
        <w:t>ή</w:t>
      </w:r>
      <w:proofErr w:type="spellEnd"/>
      <w:r w:rsidR="00BD2B3B" w:rsidRPr="00CA7A56">
        <w:rPr>
          <w:bCs/>
          <w:lang w:eastAsia="en-US"/>
        </w:rPr>
        <w:t xml:space="preserve"> οθόν</w:t>
      </w:r>
      <w:r w:rsidRPr="00CA7A56">
        <w:rPr>
          <w:bCs/>
          <w:lang w:eastAsia="en-US"/>
        </w:rPr>
        <w:t>η</w:t>
      </w:r>
      <w:r w:rsidR="00BD2B3B" w:rsidRPr="00CA7A56">
        <w:rPr>
          <w:bCs/>
          <w:lang w:eastAsia="en-US"/>
        </w:rPr>
        <w:t xml:space="preserve"> αφής </w:t>
      </w:r>
    </w:p>
    <w:p w14:paraId="5F68B641" w14:textId="7B9BBAEA" w:rsidR="00BD2B3B" w:rsidRPr="00CA7A56" w:rsidRDefault="004F536D" w:rsidP="00BD2B3B">
      <w:pPr>
        <w:pStyle w:val="aff0"/>
        <w:numPr>
          <w:ilvl w:val="0"/>
          <w:numId w:val="84"/>
        </w:numPr>
        <w:tabs>
          <w:tab w:val="left" w:pos="142"/>
        </w:tabs>
        <w:autoSpaceDE w:val="0"/>
        <w:autoSpaceDN w:val="0"/>
        <w:adjustRightInd w:val="0"/>
        <w:spacing w:after="0" w:line="240" w:lineRule="auto"/>
        <w:ind w:left="499" w:hanging="357"/>
        <w:outlineLvl w:val="0"/>
        <w:rPr>
          <w:bCs/>
          <w:lang w:eastAsia="en-US"/>
        </w:rPr>
      </w:pPr>
      <w:r w:rsidRPr="00CA7A56">
        <w:rPr>
          <w:bCs/>
          <w:lang w:eastAsia="en-US"/>
        </w:rPr>
        <w:t>έναν</w:t>
      </w:r>
      <w:r w:rsidR="00BD2B3B" w:rsidRPr="00CA7A56">
        <w:rPr>
          <w:bCs/>
          <w:lang w:eastAsia="en-US"/>
        </w:rPr>
        <w:t xml:space="preserve"> Η</w:t>
      </w:r>
      <w:r w:rsidR="00556606" w:rsidRPr="00CA7A56">
        <w:rPr>
          <w:bCs/>
          <w:lang w:eastAsia="en-US"/>
        </w:rPr>
        <w:t>/</w:t>
      </w:r>
      <w:r w:rsidR="00BD2B3B" w:rsidRPr="00CA7A56">
        <w:rPr>
          <w:bCs/>
          <w:lang w:eastAsia="en-US"/>
        </w:rPr>
        <w:t>Υ με εγκατεστημένα/αποθηκευμένα:</w:t>
      </w:r>
    </w:p>
    <w:p w14:paraId="4F24B90C" w14:textId="77777777" w:rsidR="00BD2B3B" w:rsidRPr="00BF7E94" w:rsidRDefault="00BD2B3B" w:rsidP="00BD2B3B">
      <w:pPr>
        <w:pStyle w:val="aff0"/>
        <w:numPr>
          <w:ilvl w:val="1"/>
          <w:numId w:val="84"/>
        </w:numPr>
        <w:tabs>
          <w:tab w:val="left" w:pos="142"/>
        </w:tabs>
        <w:autoSpaceDE w:val="0"/>
        <w:autoSpaceDN w:val="0"/>
        <w:adjustRightInd w:val="0"/>
        <w:spacing w:after="0" w:line="240" w:lineRule="auto"/>
        <w:ind w:left="851"/>
        <w:outlineLvl w:val="0"/>
        <w:rPr>
          <w:bCs/>
          <w:lang w:eastAsia="en-US"/>
        </w:rPr>
      </w:pPr>
      <w:r w:rsidRPr="00CA7A56">
        <w:rPr>
          <w:bCs/>
          <w:lang w:eastAsia="en-US"/>
        </w:rPr>
        <w:t xml:space="preserve">όλα τα </w:t>
      </w:r>
      <w:r w:rsidRPr="00BF7E94">
        <w:rPr>
          <w:bCs/>
          <w:lang w:eastAsia="en-US"/>
        </w:rPr>
        <w:t xml:space="preserve">προσφερόμενα λογισμικά </w:t>
      </w:r>
    </w:p>
    <w:p w14:paraId="4EDBEE9B" w14:textId="77777777" w:rsidR="00BD2B3B" w:rsidRPr="00BF7E94" w:rsidRDefault="00BD2B3B" w:rsidP="00BD2B3B">
      <w:pPr>
        <w:pStyle w:val="aff0"/>
        <w:numPr>
          <w:ilvl w:val="1"/>
          <w:numId w:val="84"/>
        </w:numPr>
        <w:tabs>
          <w:tab w:val="left" w:pos="142"/>
        </w:tabs>
        <w:autoSpaceDE w:val="0"/>
        <w:autoSpaceDN w:val="0"/>
        <w:adjustRightInd w:val="0"/>
        <w:spacing w:after="0" w:line="240" w:lineRule="auto"/>
        <w:ind w:left="851"/>
        <w:outlineLvl w:val="0"/>
        <w:rPr>
          <w:bCs/>
          <w:lang w:eastAsia="en-US"/>
        </w:rPr>
      </w:pPr>
      <w:r w:rsidRPr="00BF7E94">
        <w:rPr>
          <w:bCs/>
          <w:lang w:eastAsia="en-US"/>
        </w:rPr>
        <w:t xml:space="preserve">το </w:t>
      </w:r>
      <w:proofErr w:type="spellStart"/>
      <w:r w:rsidRPr="00BF7E94">
        <w:rPr>
          <w:bCs/>
          <w:lang w:eastAsia="en-US"/>
        </w:rPr>
        <w:t>διαδραστικό</w:t>
      </w:r>
      <w:proofErr w:type="spellEnd"/>
      <w:r w:rsidRPr="00BF7E94">
        <w:rPr>
          <w:bCs/>
          <w:lang w:eastAsia="en-US"/>
        </w:rPr>
        <w:t xml:space="preserve"> λογισμικό</w:t>
      </w:r>
    </w:p>
    <w:p w14:paraId="47DD494E" w14:textId="31A62757" w:rsidR="00743C28" w:rsidRPr="00BF7E94" w:rsidRDefault="002B41F9" w:rsidP="002B41F9">
      <w:pPr>
        <w:pStyle w:val="aff0"/>
        <w:numPr>
          <w:ilvl w:val="1"/>
          <w:numId w:val="84"/>
        </w:numPr>
        <w:tabs>
          <w:tab w:val="left" w:pos="142"/>
        </w:tabs>
        <w:spacing w:after="120" w:line="240" w:lineRule="auto"/>
        <w:ind w:left="850" w:hanging="357"/>
        <w:jc w:val="both"/>
        <w:outlineLvl w:val="0"/>
        <w:rPr>
          <w:bCs/>
          <w:lang w:eastAsia="en-US"/>
        </w:rPr>
      </w:pPr>
      <w:r w:rsidRPr="00BF7E94">
        <w:rPr>
          <w:bCs/>
          <w:lang w:eastAsia="en-US"/>
        </w:rPr>
        <w:t>τρία (</w:t>
      </w:r>
      <w:r w:rsidR="00EE789C" w:rsidRPr="00BF7E94">
        <w:rPr>
          <w:bCs/>
          <w:lang w:eastAsia="en-US"/>
        </w:rPr>
        <w:t>3</w:t>
      </w:r>
      <w:r w:rsidRPr="00BF7E94">
        <w:rPr>
          <w:bCs/>
          <w:lang w:eastAsia="en-US"/>
        </w:rPr>
        <w:t>)</w:t>
      </w:r>
      <w:r w:rsidR="00EE789C" w:rsidRPr="00BF7E94">
        <w:rPr>
          <w:bCs/>
          <w:lang w:eastAsia="en-US"/>
        </w:rPr>
        <w:t xml:space="preserve"> ψηφιακά πρότυπα μαθήματος εμπλουτισμένα με χρήση του προσφερόμενου διαδραστικού λογισμικού </w:t>
      </w:r>
    </w:p>
    <w:p w14:paraId="27F10E1B" w14:textId="77777777" w:rsidR="00743C28" w:rsidRPr="00BF7E94" w:rsidRDefault="00743C28" w:rsidP="00743C28">
      <w:pPr>
        <w:pStyle w:val="aff0"/>
        <w:tabs>
          <w:tab w:val="left" w:pos="142"/>
        </w:tabs>
        <w:spacing w:after="120" w:line="240" w:lineRule="auto"/>
        <w:ind w:left="850"/>
        <w:outlineLvl w:val="0"/>
        <w:rPr>
          <w:bCs/>
          <w:lang w:eastAsia="en-US"/>
        </w:rPr>
      </w:pPr>
    </w:p>
    <w:p w14:paraId="2C92709A" w14:textId="3BAF1C4B" w:rsidR="00BD2B3B" w:rsidRPr="00743C28" w:rsidRDefault="00BD2B3B" w:rsidP="00743C28">
      <w:pPr>
        <w:pStyle w:val="aff0"/>
        <w:tabs>
          <w:tab w:val="left" w:pos="142"/>
        </w:tabs>
        <w:spacing w:line="240" w:lineRule="auto"/>
        <w:ind w:left="0"/>
        <w:jc w:val="both"/>
        <w:outlineLvl w:val="0"/>
        <w:rPr>
          <w:rFonts w:cs="Calibri"/>
          <w:bCs/>
          <w:szCs w:val="24"/>
          <w:lang w:eastAsia="en-US"/>
        </w:rPr>
      </w:pPr>
      <w:r w:rsidRPr="00BF7E94">
        <w:rPr>
          <w:rFonts w:cs="Calibri"/>
          <w:bCs/>
          <w:szCs w:val="24"/>
          <w:lang w:eastAsia="en-US"/>
        </w:rPr>
        <w:t>ώστε η αρμόδια Επιτροπή να επιβεβαιώσει</w:t>
      </w:r>
      <w:r w:rsidRPr="00743C28">
        <w:rPr>
          <w:rFonts w:cs="Calibri"/>
          <w:bCs/>
          <w:szCs w:val="24"/>
          <w:lang w:eastAsia="en-US"/>
        </w:rPr>
        <w:t xml:space="preserve"> την ικανοποίηση των ελάχιστων απαιτήσεων του διαγωνισμού σύμφωνα με τις αντίστοιχες Προδιαγραφές που περιλαμβάνονται στους σχετικούς Πίνακες Συμμόρφωσης (Παράρτημα III).</w:t>
      </w:r>
    </w:p>
    <w:p w14:paraId="08F6801E" w14:textId="77777777" w:rsidR="00BD2B3B" w:rsidRPr="008F417C" w:rsidRDefault="00BD2B3B" w:rsidP="00BD2B3B">
      <w:pPr>
        <w:autoSpaceDE w:val="0"/>
        <w:autoSpaceDN w:val="0"/>
        <w:adjustRightInd w:val="0"/>
        <w:spacing w:before="120"/>
        <w:outlineLvl w:val="0"/>
        <w:rPr>
          <w:bCs/>
          <w:lang w:val="el-GR" w:eastAsia="en-US"/>
        </w:rPr>
      </w:pPr>
      <w:r w:rsidRPr="008F417C">
        <w:rPr>
          <w:b/>
          <w:bCs/>
          <w:lang w:val="el-GR" w:eastAsia="en-US"/>
        </w:rPr>
        <w:t xml:space="preserve">Τα δείγματα </w:t>
      </w:r>
      <w:r w:rsidRPr="00881900">
        <w:rPr>
          <w:b/>
          <w:bCs/>
          <w:lang w:val="el-GR" w:eastAsia="en-US"/>
        </w:rPr>
        <w:t>υποβάλλονται το αργότερο πριν την ημερομηνία και ώρα αποσφράγισης των προσφορών που ορίζεται στην παρ. 3.1 της παρούσας</w:t>
      </w:r>
      <w:r w:rsidRPr="008F417C">
        <w:rPr>
          <w:b/>
          <w:bCs/>
          <w:lang w:val="el-GR" w:eastAsia="en-US"/>
        </w:rPr>
        <w:t xml:space="preserve">. </w:t>
      </w:r>
    </w:p>
    <w:p w14:paraId="589E5547" w14:textId="739DACE7" w:rsidR="00CA375F" w:rsidRPr="00B5405F" w:rsidRDefault="00BD2B3B" w:rsidP="00BD2B3B">
      <w:pPr>
        <w:autoSpaceDE w:val="0"/>
        <w:autoSpaceDN w:val="0"/>
        <w:adjustRightInd w:val="0"/>
        <w:outlineLvl w:val="0"/>
        <w:rPr>
          <w:bCs/>
          <w:lang w:val="el-GR" w:eastAsia="en-US"/>
        </w:rPr>
      </w:pPr>
      <w:r w:rsidRPr="008F417C">
        <w:rPr>
          <w:bCs/>
          <w:lang w:val="el-GR" w:eastAsia="en-US"/>
        </w:rPr>
        <w:t>Τα δείγματα αποτελούν αναπόσπαστο μέρος της τεχνικής προσφοράς των υποψηφίων Αναδόχων και απαιτούνται επί ποινή αποκλεισμού. Προσφορά που δεν καλύπτει πλήρως απαράβατους όρους της διακήρυξης απορρίπτεται. Ομοίως απορρίπτεται και προσφορά που παρουσιάζει αποκλίσεις από το δείγμα που έχει προσκομισθεί ή από τους όρους και</w:t>
      </w:r>
      <w:r>
        <w:rPr>
          <w:bCs/>
          <w:lang w:val="el-GR" w:eastAsia="en-US"/>
        </w:rPr>
        <w:t xml:space="preserve"> τις τεχνικές προδιαγραφές της Δ</w:t>
      </w:r>
      <w:r w:rsidRPr="008F417C">
        <w:rPr>
          <w:bCs/>
          <w:lang w:val="el-GR" w:eastAsia="en-US"/>
        </w:rPr>
        <w:t>ιακήρυξης.</w:t>
      </w:r>
    </w:p>
    <w:p w14:paraId="4D3A5F28" w14:textId="77777777" w:rsidR="00CA375F" w:rsidRDefault="00CA375F" w:rsidP="00CA375F">
      <w:pPr>
        <w:pStyle w:val="3"/>
        <w:spacing w:before="0"/>
        <w:rPr>
          <w:lang w:val="el-GR"/>
        </w:rPr>
      </w:pPr>
      <w:bookmarkStart w:id="42" w:name="_Toc109736946"/>
      <w:r w:rsidRPr="00C775B7">
        <w:rPr>
          <w:lang w:val="el-GR"/>
        </w:rPr>
        <w:t>2.4.4</w:t>
      </w:r>
      <w:r w:rsidRPr="00C775B7">
        <w:rPr>
          <w:lang w:val="el-GR"/>
        </w:rPr>
        <w:tab/>
        <w:t>Περιεχόμενα Φακέλου «Οικονομική Προσφορά» / Τρόπος σύνταξης και υποβολής οικονομικών προσφορών</w:t>
      </w:r>
      <w:bookmarkEnd w:id="42"/>
    </w:p>
    <w:p w14:paraId="53615D9E" w14:textId="77777777" w:rsidR="00CA375F" w:rsidRDefault="00CA375F" w:rsidP="00CA375F">
      <w:pPr>
        <w:tabs>
          <w:tab w:val="left" w:pos="-2268"/>
          <w:tab w:val="left" w:pos="-2160"/>
          <w:tab w:val="left" w:pos="-2127"/>
          <w:tab w:val="right" w:leader="dot" w:pos="9180"/>
        </w:tabs>
        <w:rPr>
          <w:b/>
          <w:lang w:val="el-GR"/>
        </w:rPr>
      </w:pPr>
      <w:r>
        <w:rPr>
          <w:b/>
          <w:lang w:val="el-GR"/>
        </w:rPr>
        <w:t>Α. Τρόπος υποβολής:</w:t>
      </w:r>
    </w:p>
    <w:p w14:paraId="5951594D" w14:textId="77777777" w:rsidR="00CA375F" w:rsidRPr="00B5405F" w:rsidRDefault="00CA375F" w:rsidP="00CA375F">
      <w:pPr>
        <w:tabs>
          <w:tab w:val="left" w:pos="-2268"/>
          <w:tab w:val="left" w:pos="-2160"/>
          <w:tab w:val="left" w:pos="-2127"/>
          <w:tab w:val="right" w:leader="dot" w:pos="9180"/>
        </w:tabs>
        <w:rPr>
          <w:b/>
          <w:lang w:val="el-GR"/>
        </w:rPr>
      </w:pPr>
      <w:r w:rsidRPr="00515B06">
        <w:rPr>
          <w:lang w:val="el-GR"/>
        </w:rPr>
        <w:t xml:space="preserve">Η Οικονομική Προσφορά υποβάλλεται ηλεκτρονικά στον </w:t>
      </w:r>
      <w:proofErr w:type="spellStart"/>
      <w:r w:rsidRPr="00515B06">
        <w:rPr>
          <w:lang w:val="el-GR"/>
        </w:rPr>
        <w:t>υποφάκελο</w:t>
      </w:r>
      <w:proofErr w:type="spellEnd"/>
      <w:r w:rsidRPr="00515B06">
        <w:rPr>
          <w:lang w:val="el-GR"/>
        </w:rPr>
        <w:t xml:space="preserve"> «Οικονομική Προσφορά».</w:t>
      </w:r>
    </w:p>
    <w:p w14:paraId="20DBD630" w14:textId="77777777" w:rsidR="00CA375F" w:rsidRPr="001B48F1" w:rsidRDefault="00CA375F" w:rsidP="00CA375F">
      <w:pPr>
        <w:tabs>
          <w:tab w:val="left" w:pos="-2268"/>
          <w:tab w:val="left" w:pos="-2160"/>
          <w:tab w:val="left" w:pos="-2127"/>
          <w:tab w:val="right" w:leader="dot" w:pos="9180"/>
        </w:tabs>
        <w:rPr>
          <w:b/>
          <w:lang w:val="el-GR"/>
        </w:rPr>
      </w:pPr>
      <w:r w:rsidRPr="00515B06">
        <w:rPr>
          <w:b/>
          <w:lang w:val="el-GR"/>
        </w:rPr>
        <w:t>Β. Περιεχόμενο οικονομικής προσφοράς:</w:t>
      </w:r>
    </w:p>
    <w:p w14:paraId="2CB4A28A" w14:textId="77777777" w:rsidR="00CA375F" w:rsidRDefault="00CA375F" w:rsidP="00CA375F">
      <w:pPr>
        <w:rPr>
          <w:i/>
          <w:color w:val="5B9BD5"/>
          <w:lang w:val="el-GR" w:eastAsia="el-GR"/>
        </w:rPr>
      </w:pPr>
      <w:r>
        <w:rPr>
          <w:lang w:val="el-GR"/>
        </w:rPr>
        <w:lastRenderedPageBreak/>
        <w:t>Η Οικονομική Προσφορά συντάσσεται με βάση το αναγραφόμενο στην παρούσα κριτήριο ανάθεσης</w:t>
      </w:r>
      <w:r>
        <w:rPr>
          <w:lang w:val="el-GR" w:eastAsia="el-GR"/>
        </w:rPr>
        <w:t>, ήτοι την πλέον συμφέρουσα οικονομική προσφορά βάσει τιμής</w:t>
      </w:r>
      <w:r>
        <w:rPr>
          <w:i/>
          <w:lang w:val="el-GR" w:eastAsia="el-GR"/>
        </w:rPr>
        <w:t>,</w:t>
      </w:r>
      <w:r>
        <w:rPr>
          <w:lang w:val="el-GR"/>
        </w:rPr>
        <w:t xml:space="preserve"> σύμφωνα με τα οριζόμενα στο Παράρτημα ΙΙ: «Υπόδειγμα Οικονομικής Προσφοράς» της Διακήρυξης.</w:t>
      </w:r>
    </w:p>
    <w:p w14:paraId="28CC5D54" w14:textId="77777777" w:rsidR="00CA375F" w:rsidRPr="00C7787C" w:rsidRDefault="00CA375F" w:rsidP="00CA375F">
      <w:pPr>
        <w:rPr>
          <w:rStyle w:val="WW-FootnoteReference9"/>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w:t>
      </w:r>
      <w:r>
        <w:rPr>
          <w:color w:val="000000"/>
          <w:lang w:val="el-GR" w:eastAsia="el-GR"/>
        </w:rPr>
        <w:t xml:space="preserve">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43252726" w14:textId="77777777" w:rsidR="00CA375F" w:rsidRPr="00C7787C" w:rsidRDefault="00CA375F" w:rsidP="00CA375F">
      <w:pPr>
        <w:rPr>
          <w:lang w:val="el-GR"/>
        </w:rPr>
      </w:pPr>
      <w:r>
        <w:rPr>
          <w:lang w:val="el-GR"/>
        </w:rPr>
        <w:t xml:space="preserve"> Οι υπέρ τρίτων κρατήσεις υπόκεινται στο εκάστοτε ισχύον αναλογικό τέλος χαρτοσήμου 3% και στην επ’ αυτού εισφορά υπέρ ΟΓΑ 20%.</w:t>
      </w:r>
    </w:p>
    <w:p w14:paraId="035BA929" w14:textId="77777777" w:rsidR="00CA375F" w:rsidRDefault="00CA375F" w:rsidP="00CA375F">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14:paraId="6E7540E4" w14:textId="77777777" w:rsidR="00CA375F" w:rsidRDefault="00CA375F" w:rsidP="00CA375F">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2347511B" w14:textId="77777777" w:rsidR="00CA375F" w:rsidRDefault="00CA375F" w:rsidP="00CA375F">
      <w:pPr>
        <w:rPr>
          <w:lang w:val="el-GR"/>
        </w:rPr>
      </w:pP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στην παρούσα Διακήρυξη.</w:t>
      </w:r>
    </w:p>
    <w:p w14:paraId="01FF5067" w14:textId="77777777" w:rsidR="00CA375F" w:rsidRDefault="00CA375F" w:rsidP="00CA375F">
      <w:pPr>
        <w:pStyle w:val="3"/>
        <w:spacing w:before="0"/>
        <w:rPr>
          <w:lang w:val="el-GR" w:eastAsia="el-GR"/>
        </w:rPr>
      </w:pPr>
      <w:bookmarkStart w:id="43" w:name="_Toc109736947"/>
      <w:r w:rsidRPr="00BE1832">
        <w:rPr>
          <w:lang w:val="el-GR"/>
        </w:rPr>
        <w:t>2.4.5</w:t>
      </w:r>
      <w:r w:rsidRPr="00BE1832">
        <w:rPr>
          <w:lang w:val="el-GR"/>
        </w:rPr>
        <w:tab/>
        <w:t>Χρόνος ισχύος των προσφορών</w:t>
      </w:r>
      <w:bookmarkEnd w:id="43"/>
      <w:r>
        <w:rPr>
          <w:lang w:val="el-GR"/>
        </w:rPr>
        <w:t xml:space="preserve">  </w:t>
      </w:r>
    </w:p>
    <w:p w14:paraId="3ABC3FDB" w14:textId="77777777" w:rsidR="00CA375F" w:rsidRPr="00823A1F" w:rsidRDefault="00CA375F" w:rsidP="00CA375F">
      <w:pPr>
        <w:rPr>
          <w:strike/>
          <w:lang w:val="el-GR" w:eastAsia="el-GR"/>
        </w:rPr>
      </w:pPr>
      <w:r w:rsidRPr="00C775B7">
        <w:rPr>
          <w:lang w:val="el-GR" w:eastAsia="el-GR"/>
        </w:rPr>
        <w:t xml:space="preserve">Οι υποβαλλόμενες προσφορές ισχύουν και δεσμεύουν τους οικονομικούς φορείς για διάστημα </w:t>
      </w:r>
      <w:r w:rsidRPr="00C775B7">
        <w:rPr>
          <w:b/>
          <w:lang w:val="el-GR" w:eastAsia="el-GR"/>
        </w:rPr>
        <w:t>δώδεκα</w:t>
      </w:r>
      <w:r w:rsidRPr="00C775B7">
        <w:rPr>
          <w:lang w:val="el-GR" w:eastAsia="el-GR"/>
        </w:rPr>
        <w:t xml:space="preserve"> </w:t>
      </w:r>
      <w:r w:rsidRPr="00C775B7">
        <w:rPr>
          <w:b/>
          <w:lang w:val="el-GR" w:eastAsia="el-GR"/>
        </w:rPr>
        <w:t>(12)</w:t>
      </w:r>
      <w:r w:rsidRPr="00C775B7">
        <w:rPr>
          <w:lang w:val="el-GR" w:eastAsia="el-GR"/>
        </w:rPr>
        <w:t xml:space="preserve"> </w:t>
      </w:r>
      <w:r w:rsidRPr="00C775B7">
        <w:rPr>
          <w:b/>
          <w:lang w:val="el-GR" w:eastAsia="el-GR"/>
        </w:rPr>
        <w:t>μηνών</w:t>
      </w:r>
      <w:r w:rsidRPr="00C775B7">
        <w:rPr>
          <w:lang w:val="el-GR" w:eastAsia="el-GR"/>
        </w:rPr>
        <w:t xml:space="preserve"> από την επόμενη </w:t>
      </w:r>
      <w:r>
        <w:rPr>
          <w:lang w:val="el-GR" w:eastAsia="el-GR"/>
        </w:rPr>
        <w:t>της καταληκτικής ημερομηνίας υποβολής προσφορών.</w:t>
      </w:r>
    </w:p>
    <w:p w14:paraId="62EA967E" w14:textId="77777777" w:rsidR="00CA375F" w:rsidRPr="00634868" w:rsidRDefault="00CA375F" w:rsidP="00CA375F">
      <w:pPr>
        <w:rPr>
          <w:lang w:val="el-GR" w:eastAsia="el-GR"/>
        </w:rPr>
      </w:pPr>
      <w:r w:rsidRPr="00CD176E">
        <w:rPr>
          <w:b/>
          <w:lang w:val="el-GR" w:eastAsia="el-GR"/>
        </w:rPr>
        <w:t>Προσφορά η οποία ορίζει χρόνο ισχύος μικρότερο από τον ανωτέρω προβλεπόμενο απορρίπτεται</w:t>
      </w:r>
      <w:r>
        <w:rPr>
          <w:b/>
          <w:lang w:val="el-GR" w:eastAsia="el-GR"/>
        </w:rPr>
        <w:t xml:space="preserve"> ως μη κανονική</w:t>
      </w:r>
      <w:r w:rsidRPr="00CD176E">
        <w:rPr>
          <w:b/>
          <w:lang w:val="el-GR" w:eastAsia="el-GR"/>
        </w:rPr>
        <w:t>.</w:t>
      </w:r>
    </w:p>
    <w:p w14:paraId="5C9C39C3" w14:textId="77777777" w:rsidR="00CA375F" w:rsidRDefault="00CA375F" w:rsidP="00CA375F">
      <w:pPr>
        <w:rPr>
          <w:lang w:val="el-GR" w:eastAsia="el-GR"/>
        </w:rPr>
      </w:pPr>
      <w:r w:rsidRPr="00634868">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634868">
        <w:rPr>
          <w:lang w:val="el-GR"/>
        </w:rPr>
        <w:t xml:space="preserve">την παράγραφο </w:t>
      </w:r>
      <w:r w:rsidRPr="00634868">
        <w:rPr>
          <w:lang w:val="el-GR" w:eastAsia="el-GR"/>
        </w:rPr>
        <w:t>2.2.2. της παρούσας</w:t>
      </w:r>
      <w:r>
        <w:rPr>
          <w:lang w:val="el-GR" w:eastAsia="el-GR"/>
        </w:rPr>
        <w:t xml:space="preserve">, κατ' ανώτατο όριο για χρονικό διάστημα ίσο με την προβλεπόμενη ως άνω αρχική διάρκεια. </w:t>
      </w:r>
      <w:r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7060CD72" w14:textId="77777777" w:rsidR="00CA375F" w:rsidRDefault="00CA375F" w:rsidP="00CA375F">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4CB685ED" w14:textId="77777777" w:rsidR="00CA375F" w:rsidRDefault="00CA375F" w:rsidP="00CA375F">
      <w:pPr>
        <w:suppressAutoHyphens w:val="0"/>
        <w:autoSpaceDE w:val="0"/>
        <w:autoSpaceDN w:val="0"/>
        <w:adjustRightInd w:val="0"/>
        <w:rPr>
          <w:lang w:val="el-GR" w:eastAsia="el-GR"/>
        </w:rPr>
      </w:pPr>
      <w:r w:rsidRPr="00874435">
        <w:rPr>
          <w:szCs w:val="22"/>
          <w:lang w:val="el-GR" w:eastAsia="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w:t>
      </w:r>
      <w:r>
        <w:rPr>
          <w:szCs w:val="22"/>
          <w:lang w:val="el-GR" w:eastAsia="el-GR"/>
        </w:rPr>
        <w:t xml:space="preserve">συμμετέχουν στη διαδικασία </w:t>
      </w:r>
      <w:r w:rsidRPr="00874435">
        <w:rPr>
          <w:szCs w:val="22"/>
          <w:lang w:val="el-GR" w:eastAsia="el-GR"/>
        </w:rPr>
        <w:t>ν</w:t>
      </w:r>
      <w:r>
        <w:rPr>
          <w:szCs w:val="22"/>
          <w:lang w:val="el-GR" w:eastAsia="el-GR"/>
        </w:rPr>
        <w:t>α παρατείνουν την προσφορά τους.</w:t>
      </w:r>
    </w:p>
    <w:p w14:paraId="113CA426" w14:textId="77777777" w:rsidR="00CA375F" w:rsidRPr="00E71F8B" w:rsidRDefault="00CA375F" w:rsidP="00CA375F">
      <w:pPr>
        <w:pStyle w:val="3"/>
        <w:spacing w:before="0"/>
        <w:rPr>
          <w:lang w:val="el-GR"/>
        </w:rPr>
      </w:pPr>
      <w:bookmarkStart w:id="44" w:name="_Toc109736948"/>
      <w:r>
        <w:rPr>
          <w:lang w:val="el-GR"/>
        </w:rPr>
        <w:t>2.4.6</w:t>
      </w:r>
      <w:r>
        <w:rPr>
          <w:lang w:val="el-GR"/>
        </w:rPr>
        <w:tab/>
        <w:t>Λόγοι απόρριψης προσφορών</w:t>
      </w:r>
      <w:bookmarkEnd w:id="44"/>
    </w:p>
    <w:p w14:paraId="5E72117B" w14:textId="77777777" w:rsidR="00CA375F" w:rsidRDefault="00CA375F" w:rsidP="00CA375F">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5915870E" w14:textId="77777777" w:rsidR="00CA375F" w:rsidRDefault="00CA375F" w:rsidP="00CA375F">
      <w:pPr>
        <w:rPr>
          <w:lang w:val="el-GR"/>
        </w:rPr>
      </w:pPr>
      <w:r w:rsidRPr="006D50E7">
        <w:rPr>
          <w:lang w:val="el-GR"/>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w:t>
      </w:r>
      <w:r>
        <w:rPr>
          <w:lang w:val="el-GR"/>
        </w:rPr>
        <w:t xml:space="preserve"> Όροι Υποβολής Προσφορών), 2.4.2. (Χρόνος και Τρόπος Υποβολής Προσφορών), 2.4.3. (Περιεχόμενα Φακέλου «Δικαιολογητικά Συμμετοχής - Τεχνική Προσφορά»), 2.4.4. (Περιεχόμενα Φακέλου «Οικονομική Προσφορά» / Τρόπος Σύνταξης και Υποβολής Οικονομικών Προσφορών), 2.4.5. (Χρόνος Ισχύος των Προσφορών), 3.1. (Αποσφράγιση και Αξιολόγηση Προσφορών), 3.2 (Πρόσκληση Υποβολής Δικαιολογητικών Προσωρινού Αναδόχου - Δικαιολογητικά Προσωρινού Αναδόχου) της παρούσας,</w:t>
      </w:r>
    </w:p>
    <w:p w14:paraId="29EB0917" w14:textId="77777777" w:rsidR="00CA375F" w:rsidRDefault="00CA375F" w:rsidP="00CA375F">
      <w:pPr>
        <w:rPr>
          <w:lang w:val="el-GR"/>
        </w:rPr>
      </w:pPr>
      <w:r>
        <w:rPr>
          <w:lang w:val="el-GR"/>
        </w:rPr>
        <w:lastRenderedPageBreak/>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38C88B80" w14:textId="77777777" w:rsidR="00CA375F" w:rsidRDefault="00CA375F" w:rsidP="00CA375F">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009C86AB" w14:textId="77777777" w:rsidR="00CA375F" w:rsidRDefault="00CA375F" w:rsidP="00CA375F">
      <w:pPr>
        <w:tabs>
          <w:tab w:val="left" w:pos="284"/>
        </w:tabs>
        <w:rPr>
          <w:lang w:val="el-GR"/>
        </w:rPr>
      </w:pPr>
      <w:r>
        <w:rPr>
          <w:lang w:val="el-GR"/>
        </w:rPr>
        <w:t>δ)</w:t>
      </w:r>
      <w:r>
        <w:rPr>
          <w:lang w:val="el-GR"/>
        </w:rPr>
        <w:tab/>
        <w:t xml:space="preserve">η οποία είναι εναλλακτική προσφορά, </w:t>
      </w:r>
    </w:p>
    <w:p w14:paraId="0FE70772" w14:textId="77777777" w:rsidR="00CA375F" w:rsidRDefault="00CA375F" w:rsidP="00CA375F">
      <w:pPr>
        <w:tabs>
          <w:tab w:val="left" w:pos="284"/>
        </w:tabs>
        <w:rPr>
          <w:lang w:val="el-GR"/>
        </w:rPr>
      </w:pPr>
      <w:r>
        <w:rPr>
          <w:lang w:val="el-GR"/>
        </w:rPr>
        <w:t>ε)</w:t>
      </w:r>
      <w:r>
        <w:rPr>
          <w:lang w:val="el-GR"/>
        </w:rPr>
        <w:tab/>
        <w:t>η οποία υποβάλλεται από έναν προσφέροντα που έχει υποβάλει δύο ή περισσότερες προσφορές</w:t>
      </w:r>
      <w:r>
        <w:rPr>
          <w:i/>
          <w:iCs/>
          <w:lang w:val="el-GR"/>
        </w:rPr>
        <w:t xml:space="preserve">. </w:t>
      </w:r>
      <w:r>
        <w:rPr>
          <w:lang w:val="el-GR"/>
        </w:rPr>
        <w:t xml:space="preserve">Ο περιορισμός αυτός ισχύει, υπό τους όρους της παραγράφου 2.2.3.4 </w:t>
      </w:r>
      <w:proofErr w:type="spellStart"/>
      <w:r>
        <w:rPr>
          <w:lang w:val="el-GR"/>
        </w:rPr>
        <w:t>περ.γ</w:t>
      </w:r>
      <w:proofErr w:type="spellEnd"/>
      <w:r>
        <w:rPr>
          <w:lang w:val="el-GR"/>
        </w:rPr>
        <w:t xml:space="preserve"> της παρούσας ( </w:t>
      </w:r>
      <w:proofErr w:type="spellStart"/>
      <w:r>
        <w:rPr>
          <w:lang w:val="el-GR"/>
        </w:rPr>
        <w:t>περ</w:t>
      </w:r>
      <w:proofErr w:type="spellEnd"/>
      <w:r>
        <w:rPr>
          <w:lang w:val="el-GR"/>
        </w:rPr>
        <w:t xml:space="preserve">. </w:t>
      </w:r>
      <w:proofErr w:type="spellStart"/>
      <w:r>
        <w:rPr>
          <w:lang w:val="el-GR"/>
        </w:rPr>
        <w:t>γ΄</w:t>
      </w:r>
      <w:proofErr w:type="spellEnd"/>
      <w:r>
        <w:rPr>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2D15522B" w14:textId="77777777" w:rsidR="00CA375F" w:rsidRDefault="00CA375F" w:rsidP="00CA375F">
      <w:pPr>
        <w:rPr>
          <w:lang w:val="el-GR"/>
        </w:rPr>
      </w:pPr>
      <w:r>
        <w:rPr>
          <w:lang w:val="el-GR"/>
        </w:rPr>
        <w:t>στ) η οποία είναι υπό αίρεση,</w:t>
      </w:r>
    </w:p>
    <w:p w14:paraId="25FE11FA" w14:textId="77777777" w:rsidR="00CA375F" w:rsidRDefault="00CA375F" w:rsidP="00CA375F">
      <w:pPr>
        <w:tabs>
          <w:tab w:val="left" w:pos="284"/>
        </w:tabs>
        <w:rPr>
          <w:lang w:val="el-GR"/>
        </w:rPr>
      </w:pPr>
      <w:r>
        <w:rPr>
          <w:lang w:val="el-GR"/>
        </w:rPr>
        <w:t xml:space="preserve">ζ) </w:t>
      </w:r>
      <w:r>
        <w:rPr>
          <w:iCs/>
          <w:lang w:val="el-GR"/>
        </w:rPr>
        <w:t>η</w:t>
      </w:r>
      <w:r>
        <w:rPr>
          <w:lang w:val="el-GR"/>
        </w:rPr>
        <w:t xml:space="preserve"> οποία θέτει όρο αναπροσαρμογής, </w:t>
      </w:r>
    </w:p>
    <w:p w14:paraId="1F04778E" w14:textId="77777777" w:rsidR="00CA375F" w:rsidRDefault="00CA375F" w:rsidP="00CA375F">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96B489C" w14:textId="77777777" w:rsidR="00CA375F" w:rsidRDefault="00CA375F" w:rsidP="00CA375F">
      <w:pPr>
        <w:rPr>
          <w:lang w:val="el-GR"/>
        </w:rPr>
      </w:pPr>
      <w:r>
        <w:rPr>
          <w:lang w:val="el-GR"/>
        </w:rPr>
        <w:t xml:space="preserve">θ) </w:t>
      </w:r>
      <w:r w:rsidRPr="006A42C7">
        <w:rPr>
          <w:lang w:val="el-GR"/>
        </w:rPr>
        <w:t>εφόσον</w:t>
      </w:r>
      <w:r>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14:paraId="73CD4579" w14:textId="77777777" w:rsidR="00CA375F" w:rsidRDefault="00CA375F" w:rsidP="00CA375F">
      <w:pPr>
        <w:rPr>
          <w:lang w:val="el-GR"/>
        </w:rPr>
      </w:pPr>
      <w:r w:rsidRPr="00E42163">
        <w:rPr>
          <w:lang w:val="el-GR"/>
        </w:rPr>
        <w:t>ι) η οποία παρουσιάζει αποκλίσεις ως προς τους όρους και τις τεχνικές προδιαγραφές της σύμβασης, ή στην οποία τα αντίγραφα του υλικού τεκμηρίωσης της τεχνικής προσφοράς παρουσιάζουν αποκλίσεις από αυτά του κατασκευαστή,</w:t>
      </w:r>
    </w:p>
    <w:p w14:paraId="24EF2F61" w14:textId="77777777" w:rsidR="00CA375F" w:rsidRDefault="00CA375F" w:rsidP="00CA375F">
      <w:pPr>
        <w:rPr>
          <w:szCs w:val="22"/>
          <w:lang w:val="el-GR"/>
        </w:rPr>
      </w:pPr>
      <w:r>
        <w:rPr>
          <w:lang w:val="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6F95437" w14:textId="77777777" w:rsidR="00CA375F" w:rsidRDefault="00CA375F" w:rsidP="00CA375F">
      <w:pPr>
        <w:rPr>
          <w:szCs w:val="22"/>
          <w:lang w:val="el-GR" w:eastAsia="el-GR"/>
        </w:rPr>
      </w:pPr>
      <w:r>
        <w:rPr>
          <w:szCs w:val="22"/>
          <w:lang w:val="el-GR"/>
        </w:rPr>
        <w:t xml:space="preserve">ιβ) εάν από τα δικαιολογητικά του άρθρου 103 του ν. 4412/2016, που προσκομίζονται από τον προσωρινό ανάδοχο, δεν αποδεικνύεται </w:t>
      </w:r>
      <w:r>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Pr>
          <w:szCs w:val="22"/>
          <w:lang w:val="el-GR" w:eastAsia="el-GR"/>
        </w:rPr>
        <w:t>επ</w:t>
      </w:r>
      <w:proofErr w:type="spellEnd"/>
      <w:r>
        <w:rPr>
          <w:szCs w:val="22"/>
          <w:lang w:val="el-GR" w:eastAsia="el-GR"/>
        </w:rPr>
        <w:t>., περί κριτηρίων επιλογής,</w:t>
      </w:r>
    </w:p>
    <w:p w14:paraId="26206965" w14:textId="77777777" w:rsidR="00CA375F" w:rsidRDefault="00CA375F" w:rsidP="00CA375F">
      <w:pPr>
        <w:rPr>
          <w:lang w:val="el-GR"/>
        </w:rPr>
      </w:pPr>
      <w:r>
        <w:rPr>
          <w:szCs w:val="22"/>
          <w:lang w:val="el-GR" w:eastAsia="el-GR"/>
        </w:rPr>
        <w:t xml:space="preserve">ιγ)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205EA948" w14:textId="77777777" w:rsidR="004F536D" w:rsidRDefault="004F536D" w:rsidP="00CA375F">
      <w:pPr>
        <w:rPr>
          <w:lang w:val="el-GR"/>
        </w:rPr>
      </w:pPr>
    </w:p>
    <w:p w14:paraId="6A90F5D0" w14:textId="77777777" w:rsidR="004F536D" w:rsidRDefault="004F536D" w:rsidP="00CA375F">
      <w:pPr>
        <w:rPr>
          <w:lang w:val="el-GR"/>
        </w:rPr>
      </w:pPr>
    </w:p>
    <w:p w14:paraId="5633116A" w14:textId="77777777" w:rsidR="004F536D" w:rsidRDefault="004F536D" w:rsidP="00CA375F">
      <w:pPr>
        <w:rPr>
          <w:lang w:val="el-GR"/>
        </w:rPr>
      </w:pPr>
    </w:p>
    <w:p w14:paraId="002FFC15" w14:textId="77777777" w:rsidR="004F536D" w:rsidRDefault="004F536D" w:rsidP="00CA375F">
      <w:pPr>
        <w:rPr>
          <w:lang w:val="el-GR"/>
        </w:rPr>
      </w:pPr>
    </w:p>
    <w:p w14:paraId="4BE66CAC" w14:textId="77777777" w:rsidR="004F536D" w:rsidRDefault="004F536D" w:rsidP="00CA375F">
      <w:pPr>
        <w:rPr>
          <w:lang w:val="el-GR"/>
        </w:rPr>
      </w:pPr>
    </w:p>
    <w:p w14:paraId="61E3E16B" w14:textId="77777777" w:rsidR="004F536D" w:rsidRDefault="004F536D" w:rsidP="00CA375F">
      <w:pPr>
        <w:rPr>
          <w:lang w:val="el-GR"/>
        </w:rPr>
      </w:pPr>
    </w:p>
    <w:p w14:paraId="7E4BB36A" w14:textId="77777777" w:rsidR="004F536D" w:rsidRDefault="004F536D" w:rsidP="00CA375F">
      <w:pPr>
        <w:rPr>
          <w:lang w:val="el-GR"/>
        </w:rPr>
      </w:pPr>
    </w:p>
    <w:p w14:paraId="392ED8C7" w14:textId="77777777" w:rsidR="004F536D" w:rsidRDefault="004F536D" w:rsidP="00CA375F">
      <w:pPr>
        <w:rPr>
          <w:lang w:val="el-GR"/>
        </w:rPr>
      </w:pPr>
    </w:p>
    <w:p w14:paraId="44780FFF" w14:textId="77777777" w:rsidR="00CA375F" w:rsidRPr="00E04BF4" w:rsidRDefault="00CA375F" w:rsidP="00CA375F">
      <w:pPr>
        <w:pStyle w:val="2"/>
        <w:rPr>
          <w:lang w:val="el-GR"/>
        </w:rPr>
      </w:pPr>
      <w:bookmarkStart w:id="45" w:name="_Toc109736949"/>
      <w:r w:rsidRPr="004F536D">
        <w:rPr>
          <w:sz w:val="28"/>
          <w:szCs w:val="28"/>
          <w:lang w:val="el-GR"/>
        </w:rPr>
        <w:lastRenderedPageBreak/>
        <w:t>3.</w:t>
      </w:r>
      <w:r w:rsidRPr="00B6130E">
        <w:rPr>
          <w:rStyle w:val="2Char"/>
          <w:sz w:val="28"/>
          <w:szCs w:val="28"/>
          <w:lang w:val="el-GR"/>
        </w:rPr>
        <w:tab/>
      </w:r>
      <w:r w:rsidRPr="004F536D">
        <w:rPr>
          <w:rStyle w:val="2Char"/>
          <w:b/>
          <w:sz w:val="28"/>
          <w:szCs w:val="28"/>
          <w:lang w:val="el-GR"/>
        </w:rPr>
        <w:t>ΔΙΕΝΕΡΓΕΙΑ ΔΙΑΔΙΚΑΣΙΑΣ - ΑΞΙΟΛΟΓΗΣΗ ΠΡΟΣΦΟΡΩΝ</w:t>
      </w:r>
      <w:bookmarkEnd w:id="45"/>
      <w:r w:rsidRPr="004F536D">
        <w:rPr>
          <w:rStyle w:val="2Char"/>
          <w:b/>
          <w:sz w:val="28"/>
          <w:szCs w:val="28"/>
          <w:lang w:val="el-GR"/>
        </w:rPr>
        <w:t xml:space="preserve"> </w:t>
      </w:r>
    </w:p>
    <w:p w14:paraId="4D0A8E57" w14:textId="77777777" w:rsidR="00CA375F" w:rsidRPr="00E04BF4" w:rsidRDefault="00CA375F" w:rsidP="00CA375F">
      <w:pPr>
        <w:pStyle w:val="3"/>
        <w:spacing w:before="0" w:after="0"/>
        <w:ind w:left="0" w:firstLine="0"/>
        <w:rPr>
          <w:lang w:val="el-GR"/>
        </w:rPr>
      </w:pPr>
    </w:p>
    <w:p w14:paraId="29037E3E" w14:textId="77777777" w:rsidR="00CA375F" w:rsidRDefault="00CA375F" w:rsidP="00CA375F">
      <w:pPr>
        <w:pStyle w:val="2"/>
        <w:rPr>
          <w:lang w:val="el-GR"/>
        </w:rPr>
      </w:pPr>
      <w:r w:rsidRPr="00B6130E">
        <w:rPr>
          <w:rStyle w:val="2Char"/>
          <w:sz w:val="28"/>
          <w:szCs w:val="28"/>
          <w:lang w:val="el-GR"/>
        </w:rPr>
        <w:t xml:space="preserve"> </w:t>
      </w:r>
      <w:bookmarkStart w:id="46" w:name="_Toc109736950"/>
      <w:r>
        <w:rPr>
          <w:lang w:val="el-GR"/>
        </w:rPr>
        <w:t>3.1</w:t>
      </w:r>
      <w:r>
        <w:rPr>
          <w:lang w:val="el-GR"/>
        </w:rPr>
        <w:tab/>
        <w:t>Αποσφράγιση και αξιολόγηση προσφορών</w:t>
      </w:r>
      <w:bookmarkEnd w:id="46"/>
      <w:r>
        <w:rPr>
          <w:lang w:val="el-GR"/>
        </w:rPr>
        <w:t xml:space="preserve"> </w:t>
      </w:r>
    </w:p>
    <w:p w14:paraId="060ED3D0" w14:textId="77777777" w:rsidR="00CA375F" w:rsidRDefault="00CA375F" w:rsidP="00CA375F">
      <w:pPr>
        <w:pStyle w:val="3"/>
        <w:spacing w:before="0" w:after="0"/>
        <w:rPr>
          <w:lang w:val="el-GR"/>
        </w:rPr>
      </w:pPr>
    </w:p>
    <w:p w14:paraId="01E08A63" w14:textId="77777777" w:rsidR="00CA375F" w:rsidRPr="00BD7893" w:rsidRDefault="00CA375F" w:rsidP="00CA375F">
      <w:pPr>
        <w:pStyle w:val="3"/>
        <w:spacing w:before="0"/>
        <w:rPr>
          <w:lang w:val="el-GR"/>
        </w:rPr>
      </w:pPr>
      <w:bookmarkStart w:id="47" w:name="_Toc109736951"/>
      <w:r w:rsidRPr="005D4CE5">
        <w:rPr>
          <w:lang w:val="el-GR"/>
        </w:rPr>
        <w:t>3.1.1</w:t>
      </w:r>
      <w:r w:rsidRPr="005D4CE5">
        <w:rPr>
          <w:lang w:val="el-GR"/>
        </w:rPr>
        <w:tab/>
        <w:t>Ηλεκτρονική αποσφράγιση προσφορών</w:t>
      </w:r>
      <w:bookmarkEnd w:id="47"/>
    </w:p>
    <w:p w14:paraId="1E29B7CE" w14:textId="77777777" w:rsidR="00CA375F" w:rsidRPr="00CA7A56" w:rsidRDefault="00CA375F" w:rsidP="00CA375F">
      <w:pPr>
        <w:rPr>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w:t>
      </w:r>
      <w:r w:rsidRPr="00CA7A56">
        <w:rPr>
          <w:kern w:val="1"/>
          <w:lang w:val="el-GR"/>
        </w:rPr>
        <w:t>διαδικασίας ηλεκτρονικής αποσφράγισης των φακέλων των προσφορών, κατά το άρθρο 100 του ν. 4412/2016, ακολουθώντας τα εξής στάδια:</w:t>
      </w:r>
    </w:p>
    <w:p w14:paraId="436710CB" w14:textId="5DF82654" w:rsidR="00E04BF4" w:rsidRPr="00CA7A56" w:rsidRDefault="00E04BF4" w:rsidP="00E04BF4">
      <w:pPr>
        <w:rPr>
          <w:rFonts w:asciiTheme="minorHAnsi" w:hAnsiTheme="minorHAnsi"/>
          <w:b/>
          <w:lang w:val="el-GR"/>
        </w:rPr>
      </w:pPr>
      <w:r w:rsidRPr="00CA7A56">
        <w:rPr>
          <w:lang w:val="el-GR"/>
        </w:rPr>
        <w:t>•</w:t>
      </w:r>
      <w:r w:rsidRPr="00CA7A56">
        <w:rPr>
          <w:lang w:val="el-GR"/>
        </w:rPr>
        <w:tab/>
      </w:r>
      <w:r w:rsidRPr="00CA7A56">
        <w:rPr>
          <w:rFonts w:asciiTheme="minorHAnsi" w:hAnsiTheme="minorHAnsi"/>
          <w:b/>
          <w:lang w:val="el-GR"/>
        </w:rPr>
        <w:t>Ηλεκτρονική Αποσφράγιση του (</w:t>
      </w:r>
      <w:proofErr w:type="spellStart"/>
      <w:r w:rsidRPr="00CA7A56">
        <w:rPr>
          <w:rFonts w:asciiTheme="minorHAnsi" w:hAnsiTheme="minorHAnsi"/>
          <w:b/>
          <w:lang w:val="el-GR"/>
        </w:rPr>
        <w:t>υπό)φακέλου</w:t>
      </w:r>
      <w:proofErr w:type="spellEnd"/>
      <w:r w:rsidRPr="00CA7A56">
        <w:rPr>
          <w:rFonts w:asciiTheme="minorHAnsi" w:hAnsiTheme="minorHAnsi"/>
          <w:b/>
          <w:lang w:val="el-GR"/>
        </w:rPr>
        <w:t xml:space="preserve"> «Δικαιολογητικά Συμ</w:t>
      </w:r>
      <w:r w:rsidR="00E72DC1">
        <w:rPr>
          <w:rFonts w:asciiTheme="minorHAnsi" w:hAnsiTheme="minorHAnsi"/>
          <w:b/>
          <w:lang w:val="el-GR"/>
        </w:rPr>
        <w:t xml:space="preserve">μετοχής-Τεχνική Προσφορά», την </w:t>
      </w:r>
      <w:r w:rsidR="00E72DC1" w:rsidRPr="00E72DC1">
        <w:rPr>
          <w:rFonts w:asciiTheme="minorHAnsi" w:hAnsiTheme="minorHAnsi"/>
          <w:b/>
          <w:lang w:val="el-GR"/>
        </w:rPr>
        <w:t>30/08/2022</w:t>
      </w:r>
      <w:r w:rsidRPr="00CA7A56">
        <w:rPr>
          <w:rFonts w:asciiTheme="minorHAnsi" w:hAnsiTheme="minorHAnsi"/>
          <w:b/>
          <w:lang w:val="el-GR"/>
        </w:rPr>
        <w:t xml:space="preserve"> και ώρα </w:t>
      </w:r>
      <w:r w:rsidR="00E72DC1" w:rsidRPr="00E72DC1">
        <w:rPr>
          <w:rFonts w:asciiTheme="minorHAnsi" w:hAnsiTheme="minorHAnsi"/>
          <w:b/>
          <w:lang w:val="el-GR"/>
        </w:rPr>
        <w:t>11:30</w:t>
      </w:r>
      <w:r w:rsidR="00E72DC1">
        <w:rPr>
          <w:rFonts w:asciiTheme="minorHAnsi" w:hAnsiTheme="minorHAnsi"/>
          <w:b/>
          <w:lang w:val="el-GR"/>
        </w:rPr>
        <w:t>πμ.</w:t>
      </w:r>
      <w:r w:rsidRPr="00CA7A56">
        <w:rPr>
          <w:rFonts w:asciiTheme="minorHAnsi" w:hAnsiTheme="minorHAnsi"/>
          <w:b/>
          <w:lang w:val="el-GR"/>
        </w:rPr>
        <w:t xml:space="preserve"> </w:t>
      </w:r>
    </w:p>
    <w:p w14:paraId="63FC1C40" w14:textId="77777777" w:rsidR="00E04BF4" w:rsidRPr="00CA7A56" w:rsidRDefault="00E04BF4" w:rsidP="00E04BF4">
      <w:pPr>
        <w:rPr>
          <w:rFonts w:asciiTheme="minorHAnsi" w:hAnsiTheme="minorHAnsi"/>
          <w:b/>
          <w:lang w:val="el-GR"/>
        </w:rPr>
      </w:pPr>
      <w:r w:rsidRPr="00CA7A56">
        <w:rPr>
          <w:rFonts w:asciiTheme="minorHAnsi" w:hAnsiTheme="minorHAnsi"/>
          <w:b/>
          <w:lang w:val="el-GR"/>
        </w:rPr>
        <w:t>•</w:t>
      </w:r>
      <w:r w:rsidRPr="00CA7A56">
        <w:rPr>
          <w:rFonts w:asciiTheme="minorHAnsi" w:hAnsiTheme="minorHAnsi"/>
          <w:b/>
          <w:lang w:val="el-GR"/>
        </w:rPr>
        <w:tab/>
        <w:t>Ηλεκτρονική Αποσφράγιση του (</w:t>
      </w:r>
      <w:proofErr w:type="spellStart"/>
      <w:r w:rsidRPr="00CA7A56">
        <w:rPr>
          <w:rFonts w:asciiTheme="minorHAnsi" w:hAnsiTheme="minorHAnsi"/>
          <w:b/>
          <w:lang w:val="el-GR"/>
        </w:rPr>
        <w:t>υπό)φακέλου</w:t>
      </w:r>
      <w:proofErr w:type="spellEnd"/>
      <w:r w:rsidRPr="00CA7A56">
        <w:rPr>
          <w:rFonts w:asciiTheme="minorHAnsi" w:hAnsiTheme="minorHAnsi"/>
          <w:b/>
          <w:lang w:val="el-GR"/>
        </w:rPr>
        <w:t xml:space="preserve"> «Οικονομική Προσφορά», κατά την ημερομηνία και ώρα που θα ορίσει η Αναθέτουσα Αρχή</w:t>
      </w:r>
    </w:p>
    <w:p w14:paraId="59D4C1A7" w14:textId="4253F1EC" w:rsidR="00E04BF4" w:rsidRPr="00CA7A56" w:rsidRDefault="00E04BF4" w:rsidP="00E04BF4">
      <w:pPr>
        <w:rPr>
          <w:rFonts w:asciiTheme="minorHAnsi" w:hAnsiTheme="minorHAnsi" w:cs="Tahoma"/>
          <w:lang w:val="el-GR"/>
        </w:rPr>
      </w:pPr>
      <w:r w:rsidRPr="00CA7A56">
        <w:rPr>
          <w:rFonts w:asciiTheme="minorHAnsi" w:hAnsiTheme="minorHAnsi"/>
          <w:lang w:val="el-GR" w:eastAsia="ar-SA"/>
        </w:rPr>
        <w:t>Σε κάθε στάδιο τα στοιχεία των προσφορών που αποσφραγίζονται είναι καταρχήν προσβάσιμα</w:t>
      </w:r>
      <w:r w:rsidR="00CA7A56" w:rsidRPr="00CA7A56">
        <w:rPr>
          <w:rFonts w:asciiTheme="minorHAnsi" w:hAnsiTheme="minorHAnsi"/>
          <w:lang w:val="el-GR" w:eastAsia="ar-SA"/>
        </w:rPr>
        <w:t xml:space="preserve"> </w:t>
      </w:r>
      <w:r w:rsidRPr="00CA7A56">
        <w:rPr>
          <w:rFonts w:asciiTheme="minorHAnsi" w:hAnsiTheme="minorHAnsi"/>
          <w:lang w:val="el-GR" w:eastAsia="ar-SA"/>
        </w:rPr>
        <w:t>μόνο στα μέλη της Επιτροπής Διαγωνισμού και την Αναθέτουσα Αρχή</w:t>
      </w:r>
      <w:r w:rsidRPr="00CA7A56">
        <w:rPr>
          <w:rFonts w:asciiTheme="minorHAnsi" w:hAnsiTheme="minorHAnsi" w:cs="Tahoma"/>
          <w:lang w:val="el-GR"/>
        </w:rPr>
        <w:t>.</w:t>
      </w:r>
    </w:p>
    <w:p w14:paraId="38B30690" w14:textId="52160DEA" w:rsidR="00CA375F" w:rsidRPr="00CA7A56" w:rsidRDefault="00E04BF4" w:rsidP="00E04BF4">
      <w:pPr>
        <w:pStyle w:val="3"/>
        <w:spacing w:before="0"/>
        <w:rPr>
          <w:lang w:val="el-GR"/>
        </w:rPr>
      </w:pPr>
      <w:r w:rsidRPr="00CA7A56">
        <w:rPr>
          <w:lang w:val="el-GR"/>
        </w:rPr>
        <w:t xml:space="preserve"> </w:t>
      </w:r>
      <w:bookmarkStart w:id="48" w:name="_Toc109736952"/>
      <w:r w:rsidR="00CA375F" w:rsidRPr="00CA7A56">
        <w:rPr>
          <w:lang w:val="el-GR"/>
        </w:rPr>
        <w:t>3.1.2</w:t>
      </w:r>
      <w:r w:rsidR="00CA375F" w:rsidRPr="00CA7A56">
        <w:rPr>
          <w:lang w:val="el-GR"/>
        </w:rPr>
        <w:tab/>
        <w:t>Αξιολόγηση προσφορών</w:t>
      </w:r>
      <w:bookmarkEnd w:id="48"/>
    </w:p>
    <w:p w14:paraId="470F8945" w14:textId="77777777" w:rsidR="00CA375F" w:rsidRDefault="00CA375F" w:rsidP="00CA375F">
      <w:pPr>
        <w:textAlignment w:val="baseline"/>
        <w:rPr>
          <w:kern w:val="1"/>
          <w:lang w:val="el-GR"/>
        </w:rPr>
      </w:pPr>
      <w:r w:rsidRPr="00CA7A56">
        <w:rPr>
          <w:b/>
          <w:kern w:val="1"/>
          <w:lang w:val="el-GR"/>
        </w:rPr>
        <w:t>3.1.2.1</w:t>
      </w:r>
      <w:r w:rsidRPr="00CA7A56">
        <w:rPr>
          <w:kern w:val="1"/>
          <w:lang w:val="el-GR"/>
        </w:rPr>
        <w:t xml:space="preserve"> Μετά την κατά περίπτωση ηλεκτρονική αποσφράγιση των προσφορών η Αναθέτουσα Αρχή προβαίνει στην αξιολόγηση αυτών, μέσω των</w:t>
      </w:r>
      <w:r>
        <w:rPr>
          <w:kern w:val="1"/>
          <w:lang w:val="el-GR"/>
        </w:rPr>
        <w:t xml:space="preserve"> αρμόδιων πιστοποιημένων στο ΕΣΗΔΗΣ οργάνων της, εφαρμοζόμενων κατά τα λοιπά των κειμένων διατάξεων.</w:t>
      </w:r>
    </w:p>
    <w:p w14:paraId="3A11F66E" w14:textId="77777777" w:rsidR="00CA375F" w:rsidRPr="00586940" w:rsidRDefault="00CA375F" w:rsidP="00CA375F">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BD7893">
        <w:rPr>
          <w:b/>
          <w:kern w:val="1"/>
          <w:lang w:val="el-GR"/>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BD7893">
        <w:rPr>
          <w:b/>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5E27B60C" w14:textId="77777777" w:rsidR="00CA375F" w:rsidRDefault="00CA375F" w:rsidP="00CA375F">
      <w:pPr>
        <w:textAlignment w:val="baseline"/>
        <w:rPr>
          <w:rFonts w:eastAsia="Calibri"/>
          <w:i/>
          <w:iCs/>
          <w:color w:val="5B9BD5"/>
          <w:kern w:val="1"/>
          <w:lang w:val="el-GR" w:eastAsia="el-GR"/>
        </w:rPr>
      </w:pPr>
      <w:r>
        <w:rPr>
          <w:kern w:val="1"/>
          <w:lang w:val="el-GR"/>
        </w:rPr>
        <w:t>Ειδικότερα :</w:t>
      </w:r>
    </w:p>
    <w:p w14:paraId="347FCD44" w14:textId="77777777" w:rsidR="00CA375F" w:rsidRPr="001C2D22" w:rsidRDefault="00CA375F" w:rsidP="00CA375F">
      <w:pPr>
        <w:suppressAutoHyphens w:val="0"/>
        <w:autoSpaceDE w:val="0"/>
        <w:autoSpaceDN w:val="0"/>
        <w:adjustRightInd w:val="0"/>
        <w:rPr>
          <w:strike/>
          <w:kern w:val="1"/>
          <w:lang w:val="el-GR"/>
        </w:rPr>
      </w:pPr>
      <w:r w:rsidRPr="005D5C77">
        <w:rPr>
          <w:kern w:val="1"/>
          <w:lang w:val="el-GR"/>
        </w:rPr>
        <w:t>α)</w:t>
      </w:r>
      <w:r w:rsidRPr="00F649FD">
        <w:rPr>
          <w:kern w:val="1"/>
          <w:lang w:val="el-GR"/>
        </w:rPr>
        <w:t xml:space="preserve"> Η Επιτροπή Διαγωνισμού εξετάζει αρχικά την προσκόμιση της εγγύησης συμμετοχής, σύμφωνα με την παράγραφο 1 του άρθρου 72. </w:t>
      </w:r>
      <w:r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25F27A8D" w14:textId="77777777" w:rsidR="00CA375F" w:rsidRPr="009E5776" w:rsidRDefault="00CA375F" w:rsidP="00CA375F">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και κοινοποιείται σε όλους τους προσφέροντες,</w:t>
      </w:r>
      <w:r w:rsidRPr="009E5776">
        <w:rPr>
          <w:kern w:val="1"/>
          <w:lang w:val="el-GR"/>
        </w:rPr>
        <w:t xml:space="preserve"> μέσω της λειτουργικότητας </w:t>
      </w:r>
      <w:r>
        <w:rPr>
          <w:kern w:val="1"/>
          <w:lang w:val="el-GR"/>
        </w:rPr>
        <w:t xml:space="preserve">της </w:t>
      </w:r>
      <w:r w:rsidRPr="009E5776">
        <w:rPr>
          <w:kern w:val="1"/>
          <w:lang w:val="el-GR"/>
        </w:rPr>
        <w:t>«Επικοινωνία</w:t>
      </w:r>
      <w:r>
        <w:rPr>
          <w:kern w:val="1"/>
          <w:lang w:val="el-GR"/>
        </w:rPr>
        <w:t>ς</w:t>
      </w:r>
      <w:r w:rsidRPr="009E5776">
        <w:rPr>
          <w:kern w:val="1"/>
          <w:lang w:val="el-GR"/>
        </w:rPr>
        <w:t>»</w:t>
      </w:r>
      <w:r>
        <w:rPr>
          <w:kern w:val="1"/>
          <w:lang w:val="el-GR"/>
        </w:rPr>
        <w:t xml:space="preserve"> </w:t>
      </w:r>
      <w:r w:rsidRPr="009E5776">
        <w:rPr>
          <w:kern w:val="1"/>
          <w:lang w:val="el-GR"/>
        </w:rPr>
        <w:t xml:space="preserve">του </w:t>
      </w:r>
      <w:r>
        <w:rPr>
          <w:kern w:val="1"/>
          <w:lang w:val="el-GR"/>
        </w:rPr>
        <w:t xml:space="preserve">ηλεκτρονικού </w:t>
      </w:r>
      <w:r w:rsidRPr="009E5776">
        <w:rPr>
          <w:kern w:val="1"/>
          <w:lang w:val="el-GR"/>
        </w:rPr>
        <w:t>διαγωνισμού</w:t>
      </w:r>
      <w:r>
        <w:rPr>
          <w:kern w:val="1"/>
          <w:lang w:val="el-GR"/>
        </w:rPr>
        <w:t xml:space="preserve"> στο ΕΣΗΔΗΣ.</w:t>
      </w:r>
    </w:p>
    <w:p w14:paraId="62544CAF" w14:textId="77777777" w:rsidR="00CA375F" w:rsidRDefault="00CA375F" w:rsidP="00CA375F">
      <w:pPr>
        <w:suppressAutoHyphens w:val="0"/>
        <w:autoSpaceDE w:val="0"/>
        <w:autoSpaceDN w:val="0"/>
        <w:adjustRightInd w:val="0"/>
        <w:rPr>
          <w:kern w:val="1"/>
          <w:lang w:val="el-GR"/>
        </w:rPr>
      </w:pPr>
      <w:r w:rsidRPr="009E5776">
        <w:rPr>
          <w:kern w:val="1"/>
          <w:lang w:val="el-GR"/>
        </w:rPr>
        <w:t xml:space="preserve">Κατά της εν λόγω απόφασης χωρεί προδικαστική προσφυγή, σύμφωνα με τα οριζόμενα </w:t>
      </w:r>
      <w:r>
        <w:rPr>
          <w:kern w:val="1"/>
          <w:lang w:val="el-GR"/>
        </w:rPr>
        <w:t>στην παράγραφο</w:t>
      </w:r>
      <w:r w:rsidRPr="009E5776">
        <w:rPr>
          <w:kern w:val="1"/>
          <w:lang w:val="el-GR"/>
        </w:rPr>
        <w:t xml:space="preserve"> 3.4 της παρούσας.</w:t>
      </w:r>
    </w:p>
    <w:p w14:paraId="570ED121" w14:textId="77777777" w:rsidR="00CA375F" w:rsidRDefault="00CA375F" w:rsidP="00CA375F">
      <w:pPr>
        <w:suppressAutoHyphens w:val="0"/>
        <w:autoSpaceDE w:val="0"/>
        <w:autoSpaceDN w:val="0"/>
        <w:adjustRightInd w:val="0"/>
        <w:rPr>
          <w:kern w:val="1"/>
          <w:lang w:val="el-GR"/>
        </w:rPr>
      </w:pPr>
      <w:r w:rsidRPr="006D50E7">
        <w:rPr>
          <w:kern w:val="1"/>
          <w:lang w:val="el-GR"/>
        </w:rPr>
        <w:t>Η αναθέτουσα αρχή</w:t>
      </w:r>
      <w:r>
        <w:rPr>
          <w:kern w:val="1"/>
          <w:lang w:val="el-GR"/>
        </w:rPr>
        <w:t xml:space="preserve"> </w:t>
      </w:r>
      <w:r w:rsidRPr="00064648">
        <w:rPr>
          <w:kern w:val="1"/>
          <w:lang w:val="el-GR"/>
        </w:rPr>
        <w:t xml:space="preserve">επικοινωνεί </w:t>
      </w:r>
      <w:r>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Pr>
          <w:kern w:val="1"/>
          <w:lang w:val="el-GR"/>
        </w:rPr>
        <w:t>τους.</w:t>
      </w:r>
    </w:p>
    <w:p w14:paraId="1007C8B9" w14:textId="77777777" w:rsidR="00541C6C" w:rsidRDefault="00CA375F" w:rsidP="00541C6C">
      <w:pPr>
        <w:textAlignment w:val="baseline"/>
        <w:rPr>
          <w:kern w:val="1"/>
          <w:lang w:val="el-GR"/>
        </w:rPr>
      </w:pPr>
      <w:r w:rsidRPr="006D50E7">
        <w:rPr>
          <w:kern w:val="1"/>
          <w:lang w:val="el-GR"/>
        </w:rPr>
        <w:lastRenderedPageBreak/>
        <w:t xml:space="preserve">β) </w:t>
      </w:r>
      <w:r w:rsidR="00541C6C" w:rsidRPr="00570C40">
        <w:rPr>
          <w:kern w:val="1"/>
          <w:lang w:val="el-GR"/>
        </w:rPr>
        <w:t>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w:t>
      </w:r>
      <w:r w:rsidR="00541C6C" w:rsidRPr="00312742">
        <w:rPr>
          <w:kern w:val="1"/>
          <w:lang w:val="el-GR"/>
        </w:rPr>
        <w:t xml:space="preserve"> </w:t>
      </w:r>
      <w:r w:rsidR="00541C6C">
        <w:rPr>
          <w:kern w:val="1"/>
          <w:lang w:val="el-GR"/>
        </w:rPr>
        <w:t>Η αξιολόγηση και βαθμολόγηση γίνονται σύμφωνα με τα σχετικώς προβλεπόμενα στον ν.4412/2016  και τους όρους της παρούσας. Η</w:t>
      </w:r>
      <w:r w:rsidR="00541C6C" w:rsidRPr="00176884">
        <w:rPr>
          <w:kern w:val="1"/>
          <w:lang w:val="el-GR"/>
        </w:rPr>
        <w:t xml:space="preserve"> δια</w:t>
      </w:r>
      <w:r w:rsidR="00541C6C" w:rsidRPr="0014575C">
        <w:rPr>
          <w:kern w:val="1"/>
          <w:lang w:val="el-GR"/>
        </w:rPr>
        <w:t>δικασία αξιολόγησης ολοκληρώνεται με την καταχώριση</w:t>
      </w:r>
      <w:r w:rsidR="00541C6C" w:rsidRPr="00176884">
        <w:rPr>
          <w:kern w:val="1"/>
          <w:lang w:val="el-GR"/>
        </w:rPr>
        <w:t xml:space="preserve"> </w:t>
      </w:r>
      <w:r w:rsidR="00541C6C" w:rsidRPr="0014575C">
        <w:rPr>
          <w:kern w:val="1"/>
          <w:lang w:val="el-GR"/>
        </w:rPr>
        <w:t>σε πρακτικό των προσφερόντων</w:t>
      </w:r>
      <w:r w:rsidR="00541C6C" w:rsidRPr="00176884">
        <w:rPr>
          <w:kern w:val="1"/>
          <w:lang w:val="el-GR"/>
        </w:rPr>
        <w:t xml:space="preserve">, </w:t>
      </w:r>
      <w:r w:rsidR="00541C6C" w:rsidRPr="0014575C">
        <w:rPr>
          <w:kern w:val="1"/>
          <w:lang w:val="el-GR"/>
        </w:rPr>
        <w:t>των αποτελεσμάτων</w:t>
      </w:r>
      <w:r w:rsidR="00541C6C" w:rsidRPr="00176884">
        <w:rPr>
          <w:kern w:val="1"/>
          <w:lang w:val="el-GR"/>
        </w:rPr>
        <w:t xml:space="preserve"> </w:t>
      </w:r>
      <w:r w:rsidR="00541C6C" w:rsidRPr="0014575C">
        <w:rPr>
          <w:kern w:val="1"/>
          <w:lang w:val="el-GR"/>
        </w:rPr>
        <w:t>του ελέγχου και της αξιολόγησης των δικαιολογητικών</w:t>
      </w:r>
      <w:r w:rsidR="00541C6C" w:rsidRPr="00176884">
        <w:rPr>
          <w:kern w:val="1"/>
          <w:lang w:val="el-GR"/>
        </w:rPr>
        <w:t xml:space="preserve"> </w:t>
      </w:r>
      <w:r w:rsidR="00541C6C" w:rsidRPr="0014575C">
        <w:rPr>
          <w:kern w:val="1"/>
          <w:lang w:val="el-GR"/>
        </w:rPr>
        <w:t>συμμετοχής</w:t>
      </w:r>
      <w:r w:rsidR="00541C6C">
        <w:rPr>
          <w:kern w:val="1"/>
          <w:lang w:val="el-GR"/>
        </w:rPr>
        <w:t xml:space="preserve">, των αποτελεσμάτων της αξιολόγησης </w:t>
      </w:r>
      <w:r w:rsidR="00541C6C" w:rsidRPr="0014575C">
        <w:rPr>
          <w:kern w:val="1"/>
          <w:lang w:val="el-GR"/>
        </w:rPr>
        <w:t>των τεχνικών προσφορών</w:t>
      </w:r>
      <w:r w:rsidR="00541C6C">
        <w:rPr>
          <w:kern w:val="1"/>
          <w:lang w:val="el-GR"/>
        </w:rPr>
        <w:t xml:space="preserve">, της βαθμολόγησης των αποδεκτών τεχνικών προσφορών με βάση τα κριτήρια αξιολόγησης των παραγράφων 2.3.1 και 2.3.2 της παρούσας. </w:t>
      </w:r>
    </w:p>
    <w:p w14:paraId="15AC1F07" w14:textId="77777777" w:rsidR="00541C6C" w:rsidRPr="00BD65F6" w:rsidRDefault="00541C6C" w:rsidP="00541C6C">
      <w:pPr>
        <w:textAlignment w:val="baseline"/>
        <w:rPr>
          <w:kern w:val="1"/>
          <w:lang w:val="el-GR" w:eastAsia="el-GR"/>
        </w:rPr>
      </w:pPr>
      <w:r w:rsidRPr="00BD65F6">
        <w:rPr>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072EFD67" w14:textId="77777777" w:rsidR="00541C6C" w:rsidRPr="00345415" w:rsidRDefault="00541C6C" w:rsidP="00541C6C">
      <w:pPr>
        <w:textAlignment w:val="baseline"/>
        <w:rPr>
          <w:kern w:val="1"/>
          <w:lang w:val="el-GR"/>
        </w:rPr>
      </w:pPr>
      <w:r w:rsidRPr="00BD65F6">
        <w:rPr>
          <w:kern w:val="1"/>
          <w:lang w:val="el-GR" w:eastAsia="el-GR"/>
        </w:rPr>
        <w:t>Κατά της εν λόγω απόφασης χωρεί προδικαστική προσφυγή, σύμφωνα με τα οριζόμενα στ</w:t>
      </w:r>
      <w:r>
        <w:rPr>
          <w:kern w:val="1"/>
          <w:lang w:val="el-GR" w:eastAsia="el-GR"/>
        </w:rPr>
        <w:t>ην παράγραφο</w:t>
      </w:r>
      <w:r w:rsidRPr="00BD65F6">
        <w:rPr>
          <w:kern w:val="1"/>
          <w:lang w:val="el-GR" w:eastAsia="el-GR"/>
        </w:rPr>
        <w:t xml:space="preserve"> 3.4 της παρούσας.</w:t>
      </w:r>
    </w:p>
    <w:p w14:paraId="29CD34F7" w14:textId="77777777" w:rsidR="00541C6C" w:rsidRDefault="00CA375F" w:rsidP="00CA375F">
      <w:pPr>
        <w:textAlignment w:val="baseline"/>
        <w:rPr>
          <w:kern w:val="1"/>
          <w:lang w:val="el-GR"/>
        </w:rPr>
      </w:pPr>
      <w:r>
        <w:rPr>
          <w:kern w:val="1"/>
          <w:lang w:val="el-GR"/>
        </w:rPr>
        <w:t xml:space="preserve">γ) </w:t>
      </w:r>
      <w:r w:rsidR="00541C6C" w:rsidRPr="00541C6C">
        <w:rPr>
          <w:kern w:val="1"/>
          <w:lang w:val="el-GR"/>
        </w:rPr>
        <w:t>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2390BEF7" w14:textId="77777777" w:rsidR="00541C6C" w:rsidRDefault="00541C6C" w:rsidP="00541C6C">
      <w:pPr>
        <w:suppressAutoHyphens w:val="0"/>
        <w:autoSpaceDE w:val="0"/>
        <w:autoSpaceDN w:val="0"/>
        <w:adjustRightInd w:val="0"/>
        <w:spacing w:after="0"/>
        <w:rPr>
          <w:kern w:val="1"/>
          <w:lang w:val="el-GR"/>
        </w:rPr>
      </w:pPr>
      <w:r>
        <w:rPr>
          <w:kern w:val="1"/>
          <w:lang w:val="el-GR"/>
        </w:rPr>
        <w:t xml:space="preserve">δ) </w:t>
      </w:r>
      <w:r w:rsidRPr="004E592B">
        <w:rPr>
          <w:kern w:val="1"/>
          <w:lang w:val="el-GR"/>
        </w:rPr>
        <w:t xml:space="preserve">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Pr="00A72F25">
        <w:rPr>
          <w:kern w:val="1"/>
          <w:lang w:val="el-GR"/>
        </w:rPr>
        <w:t xml:space="preserve"> </w:t>
      </w:r>
    </w:p>
    <w:p w14:paraId="68A6A702" w14:textId="77777777" w:rsidR="00541C6C" w:rsidRDefault="00541C6C" w:rsidP="00541C6C">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Pr>
          <w:kern w:val="1"/>
          <w:lang w:val="el-GR"/>
        </w:rPr>
        <w:t>.</w:t>
      </w:r>
    </w:p>
    <w:p w14:paraId="14335861" w14:textId="77777777" w:rsidR="00541C6C" w:rsidRPr="00A72F25" w:rsidRDefault="00541C6C" w:rsidP="00541C6C">
      <w:pPr>
        <w:textAlignment w:val="baseline"/>
        <w:rPr>
          <w:lang w:val="el-GR"/>
        </w:rPr>
      </w:pPr>
      <w:r>
        <w:rPr>
          <w:kern w:val="1"/>
          <w:lang w:val="el-GR"/>
        </w:rPr>
        <w:t xml:space="preserve">Στην περίπτωση ισοδύναμων προφορών, δηλαδή προσφορών με την ίδια συνολική τελική βαθμολογία </w:t>
      </w:r>
      <w:r w:rsidRPr="00A72F25">
        <w:rPr>
          <w:kern w:val="1"/>
          <w:lang w:val="el-GR"/>
        </w:rPr>
        <w:t>μεταξύ</w:t>
      </w:r>
      <w:r>
        <w:rPr>
          <w:kern w:val="1"/>
          <w:lang w:val="el-GR"/>
        </w:rPr>
        <w:t xml:space="preserve"> δύο ή περισσοτέρων προσφερόντων, η ανάθεση γίνεται</w:t>
      </w:r>
      <w:r w:rsidRPr="00A72F25">
        <w:rPr>
          <w:kern w:val="1"/>
          <w:lang w:val="el-GR"/>
        </w:rPr>
        <w:t xml:space="preserve"> στην προσφορά με τη μεγαλύτερη βαθμολογία τεχνικής προσφοράς. </w:t>
      </w:r>
    </w:p>
    <w:p w14:paraId="10D23E9C" w14:textId="30848FF3" w:rsidR="00541C6C" w:rsidRDefault="00541C6C" w:rsidP="00541C6C">
      <w:pPr>
        <w:textAlignment w:val="baseline"/>
        <w:rPr>
          <w:rFonts w:eastAsia="Calibri"/>
          <w:i/>
          <w:color w:val="5B9BD5"/>
          <w:kern w:val="1"/>
          <w:lang w:val="el-GR" w:eastAsia="el-GR"/>
        </w:rPr>
      </w:pPr>
      <w:r>
        <w:rPr>
          <w:kern w:val="1"/>
          <w:lang w:val="el-GR"/>
        </w:rPr>
        <w:t xml:space="preserve">Αν οι ισοδύναμες προσφορές έχουν την </w:t>
      </w:r>
      <w:r w:rsidRPr="00BF6D04">
        <w:rPr>
          <w:kern w:val="1"/>
          <w:lang w:val="el-GR"/>
        </w:rPr>
        <w:t>ίδια βαθμολογία τεχνικής προσφοράς</w:t>
      </w:r>
      <w:r>
        <w:rPr>
          <w:i/>
          <w:color w:val="5B9BD5"/>
          <w:kern w:val="1"/>
          <w:lang w:val="el-GR" w:eastAsia="el-GR"/>
        </w:rPr>
        <w:t xml:space="preserve"> </w:t>
      </w:r>
      <w:r>
        <w:rPr>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15891EAD" w14:textId="77777777" w:rsidR="00C237D0" w:rsidRDefault="00541C6C" w:rsidP="00C237D0">
      <w:pPr>
        <w:textAlignment w:val="baseline"/>
        <w:rPr>
          <w:kern w:val="1"/>
          <w:lang w:val="el-GR" w:eastAsia="el-GR"/>
        </w:rPr>
      </w:pPr>
      <w:r w:rsidRPr="00BD65F6">
        <w:rPr>
          <w:kern w:val="1"/>
          <w:lang w:val="el-GR" w:eastAsia="el-GR"/>
        </w:rPr>
        <w:t>Στη συνέχεια</w:t>
      </w:r>
      <w:r>
        <w:rPr>
          <w:kern w:val="1"/>
          <w:lang w:val="el-GR" w:eastAsia="el-GR"/>
        </w:rPr>
        <w:t>,</w:t>
      </w:r>
      <w:r w:rsidRPr="00BD65F6">
        <w:rPr>
          <w:kern w:val="1"/>
          <w:lang w:val="el-GR" w:eastAsia="el-GR"/>
        </w:rPr>
        <w:t xml:space="preserve"> εφόσον το αποφαινόμενο όργανο της αναθέτουσας αρχής εγκρίνει το ανωτέρω πρακτικό</w:t>
      </w:r>
      <w:r>
        <w:rPr>
          <w:kern w:val="1"/>
          <w:lang w:val="el-GR" w:eastAsia="el-GR"/>
        </w:rPr>
        <w:t xml:space="preserve"> κατάταξης των προσφορών</w:t>
      </w:r>
      <w:r w:rsidRPr="00BD65F6">
        <w:rPr>
          <w:kern w:val="1"/>
          <w:lang w:val="el-GR" w:eastAsia="el-GR"/>
        </w:rPr>
        <w:t xml:space="preserve">, εκδίδεται απόφαση για τα αποτελέσματα του </w:t>
      </w:r>
      <w:r>
        <w:rPr>
          <w:kern w:val="1"/>
          <w:lang w:val="el-GR" w:eastAsia="el-GR"/>
        </w:rPr>
        <w:t xml:space="preserve">εν λόγω </w:t>
      </w:r>
      <w:r w:rsidRPr="00BD65F6">
        <w:rPr>
          <w:kern w:val="1"/>
          <w:lang w:val="el-GR" w:eastAsia="el-GR"/>
        </w:rPr>
        <w:t>σταδίου</w:t>
      </w:r>
      <w:r>
        <w:rPr>
          <w:kern w:val="1"/>
          <w:lang w:val="el-GR" w:eastAsia="el-GR"/>
        </w:rPr>
        <w:t xml:space="preserve"> </w:t>
      </w:r>
      <w:r w:rsidRPr="00BD65F6">
        <w:rPr>
          <w:kern w:val="1"/>
          <w:lang w:val="el-GR" w:eastAsia="el-GR"/>
        </w:rPr>
        <w:t>και η αναθέτουσα</w:t>
      </w:r>
      <w:r w:rsidRPr="00345415">
        <w:rPr>
          <w:rFonts w:eastAsia="Calibri"/>
          <w:i/>
          <w:color w:val="5B9BD5"/>
          <w:kern w:val="1"/>
          <w:lang w:val="el-GR" w:eastAsia="el-GR"/>
        </w:rPr>
        <w:t xml:space="preserve"> </w:t>
      </w:r>
      <w:r w:rsidRPr="00BD65F6">
        <w:rPr>
          <w:kern w:val="1"/>
          <w:lang w:val="el-GR" w:eastAsia="el-GR"/>
        </w:rPr>
        <w:t xml:space="preserve">αρχή προσκαλεί εγγράφως, μέσω της λειτουργικότητας της «Επικοινωνίας» του ηλεκτρονικού διαγωνισμού στο ΕΣΗΔΗΣ, τον πρώτο σε κατάταξη </w:t>
      </w:r>
      <w:r>
        <w:rPr>
          <w:kern w:val="1"/>
          <w:lang w:val="el-GR" w:eastAsia="el-GR"/>
        </w:rPr>
        <w:t>προσφέροντα</w:t>
      </w:r>
      <w:r w:rsidRPr="00BD65F6">
        <w:rPr>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Pr>
          <w:kern w:val="1"/>
          <w:lang w:val="el-GR" w:eastAsia="el-GR"/>
        </w:rPr>
        <w:t xml:space="preserve"> και την παρ. 3.2 της παρούσας</w:t>
      </w:r>
      <w:r w:rsidRPr="00BD65F6">
        <w:rPr>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388D73F4" w14:textId="486A99CE" w:rsidR="000A7648" w:rsidRPr="00C237D0" w:rsidRDefault="00541C6C" w:rsidP="00C237D0">
      <w:pPr>
        <w:textAlignment w:val="baseline"/>
        <w:rPr>
          <w:color w:val="000000"/>
          <w:shd w:val="clear" w:color="auto" w:fill="FFFFFF"/>
          <w:lang w:val="el-GR"/>
        </w:rPr>
      </w:pPr>
      <w:r w:rsidRPr="00C237D0">
        <w:rPr>
          <w:kern w:val="1"/>
          <w:lang w:val="el-GR" w:eastAsia="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w:t>
      </w:r>
      <w:r w:rsidR="000A7648" w:rsidRPr="00C237D0">
        <w:rPr>
          <w:kern w:val="1"/>
          <w:lang w:val="el-GR" w:eastAsia="el-GR"/>
        </w:rPr>
        <w:t>τ</w:t>
      </w:r>
      <w:r w:rsidRPr="00C237D0">
        <w:rPr>
          <w:kern w:val="1"/>
          <w:lang w:val="el-GR" w:eastAsia="el-GR"/>
        </w:rPr>
        <w:t>ης</w:t>
      </w:r>
      <w:r w:rsidRPr="00C237D0">
        <w:rPr>
          <w:color w:val="000000"/>
          <w:szCs w:val="22"/>
          <w:shd w:val="clear" w:color="auto" w:fill="FFFFFF"/>
          <w:lang w:val="el-GR"/>
        </w:rPr>
        <w:t xml:space="preserve"> παρούσας</w:t>
      </w:r>
      <w:r w:rsidR="000A7648" w:rsidRPr="00C237D0">
        <w:rPr>
          <w:color w:val="000000"/>
          <w:shd w:val="clear" w:color="auto" w:fill="FFFFFF"/>
          <w:lang w:val="el-GR"/>
        </w:rPr>
        <w:t>.</w:t>
      </w:r>
    </w:p>
    <w:p w14:paraId="7551BB81" w14:textId="77777777" w:rsidR="000A7648" w:rsidRDefault="000A7648" w:rsidP="00541C6C">
      <w:pPr>
        <w:pStyle w:val="2"/>
        <w:tabs>
          <w:tab w:val="clear" w:pos="567"/>
          <w:tab w:val="left" w:pos="0"/>
        </w:tabs>
        <w:spacing w:before="0" w:after="0"/>
        <w:ind w:left="0" w:firstLine="0"/>
        <w:rPr>
          <w:color w:val="000000"/>
          <w:shd w:val="clear" w:color="auto" w:fill="FFFFFF"/>
          <w:lang w:val="el-GR"/>
        </w:rPr>
      </w:pPr>
    </w:p>
    <w:p w14:paraId="2D7515DE" w14:textId="25A63BD2" w:rsidR="00CA375F" w:rsidRDefault="00CA375F" w:rsidP="00541C6C">
      <w:pPr>
        <w:pStyle w:val="2"/>
        <w:tabs>
          <w:tab w:val="clear" w:pos="567"/>
          <w:tab w:val="left" w:pos="0"/>
        </w:tabs>
        <w:spacing w:before="0" w:after="0"/>
        <w:ind w:left="0" w:firstLine="0"/>
        <w:rPr>
          <w:lang w:val="el-GR"/>
        </w:rPr>
      </w:pPr>
      <w:bookmarkStart w:id="49" w:name="_Toc109736953"/>
      <w:r>
        <w:rPr>
          <w:lang w:val="el-GR"/>
        </w:rPr>
        <w:t>3.2</w:t>
      </w:r>
      <w:r>
        <w:rPr>
          <w:lang w:val="el-GR"/>
        </w:rPr>
        <w:tab/>
      </w:r>
      <w:r w:rsidRPr="00FE5FDD">
        <w:rPr>
          <w:lang w:val="el-GR"/>
        </w:rPr>
        <w:t>Πρόσκληση</w:t>
      </w:r>
      <w:r>
        <w:rPr>
          <w:lang w:val="el-GR"/>
        </w:rPr>
        <w:t xml:space="preserve"> υποβολής δικαιολογητικών προσωρινού αναδόχου - Δικαιολογητικά προσωρινού αναδόχου</w:t>
      </w:r>
      <w:bookmarkEnd w:id="49"/>
    </w:p>
    <w:p w14:paraId="7FD4BA04" w14:textId="77777777" w:rsidR="00CA375F" w:rsidRDefault="00CA375F" w:rsidP="00CA375F">
      <w:pPr>
        <w:spacing w:after="0"/>
        <w:ind w:firstLine="567"/>
        <w:rPr>
          <w:lang w:val="el-GR"/>
        </w:rPr>
      </w:pPr>
    </w:p>
    <w:p w14:paraId="1EF11986" w14:textId="77777777" w:rsidR="00CA375F" w:rsidRPr="001C4D31" w:rsidRDefault="00CA375F" w:rsidP="00CA375F">
      <w:pPr>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w:t>
      </w:r>
      <w:r w:rsidRPr="00436F2C">
        <w:rPr>
          <w:lang w:val="el-GR"/>
        </w:rPr>
        <w:t>μέσω της λειτουργικότητας της «Επικοινωνίας» του ηλεκτρονικού διαγωνισμού στο ΕΣΗΔΗΣ</w:t>
      </w:r>
      <w:r>
        <w:rPr>
          <w:lang w:val="el-GR"/>
        </w:rPr>
        <w:t xml:space="preserve">, και τον καλεί να υποβάλει </w:t>
      </w:r>
      <w:r w:rsidRPr="00C0379C">
        <w:rPr>
          <w:b/>
          <w:lang w:val="el-GR"/>
        </w:rPr>
        <w:t>εντός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Pr="00BD65F6">
        <w:rPr>
          <w:lang w:val="el-GR"/>
        </w:rPr>
        <w:t xml:space="preserve"> </w:t>
      </w:r>
    </w:p>
    <w:p w14:paraId="226CFD14" w14:textId="77777777" w:rsidR="00CA375F" w:rsidRDefault="00CA375F" w:rsidP="00CA375F">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2.4.2.5 της παρούσας.</w:t>
      </w:r>
    </w:p>
    <w:p w14:paraId="4A35A21C" w14:textId="77777777" w:rsidR="00CA375F" w:rsidRPr="00BF6D04" w:rsidRDefault="00CA375F" w:rsidP="00CA375F">
      <w:pPr>
        <w:rPr>
          <w:strike/>
          <w:lang w:val="el-GR"/>
        </w:rPr>
      </w:pPr>
      <w:r w:rsidRPr="005A4970">
        <w:rPr>
          <w:b/>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w:t>
      </w:r>
      <w:r w:rsidRPr="005A4970">
        <w:rPr>
          <w:lang w:val="el-GR"/>
        </w:rPr>
        <w:t xml:space="preserve">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A4970">
        <w:rPr>
          <w:color w:val="000000"/>
          <w:lang w:val="el-GR"/>
        </w:rPr>
        <w:t>, σύμφωνα με τα προβλεπόμενα στις διατάξεις της ως άνω παραγράφου 2.4.2.5</w:t>
      </w:r>
      <w:r w:rsidRPr="00570C40">
        <w:rPr>
          <w:lang w:val="el-GR"/>
        </w:rPr>
        <w:t>.</w:t>
      </w:r>
      <w:r>
        <w:rPr>
          <w:lang w:val="el-GR"/>
        </w:rPr>
        <w:t xml:space="preserve"> </w:t>
      </w:r>
    </w:p>
    <w:p w14:paraId="0698EEB5" w14:textId="77777777" w:rsidR="00CA375F" w:rsidRDefault="00CA375F" w:rsidP="00CA375F">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w:t>
      </w:r>
      <w:r w:rsidRPr="00C0379C">
        <w:rPr>
          <w:b/>
          <w:lang w:val="el-GR"/>
        </w:rPr>
        <w:t>εντός δέκα (10) ημερών</w:t>
      </w:r>
      <w:r>
        <w:rPr>
          <w:lang w:val="el-GR"/>
        </w:rPr>
        <w:t xml:space="preserve"> από την κοινοποίηση της σχετικής πρόσκλησης σε αυτόν.</w:t>
      </w:r>
    </w:p>
    <w:p w14:paraId="340A43C3" w14:textId="77777777" w:rsidR="00CA375F" w:rsidRDefault="00CA375F" w:rsidP="00CA375F">
      <w:pPr>
        <w:rPr>
          <w:lang w:val="el-GR"/>
        </w:rPr>
      </w:pPr>
      <w:r w:rsidRPr="00570C40">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570C40">
        <w:rPr>
          <w:lang w:val="el-GR"/>
        </w:rPr>
        <w:t>κατ΄</w:t>
      </w:r>
      <w:proofErr w:type="spellEnd"/>
      <w:r w:rsidRPr="00570C40">
        <w:rPr>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14:paraId="08D6578D" w14:textId="77777777" w:rsidR="00CA375F" w:rsidRDefault="00CA375F" w:rsidP="00CA375F">
      <w:pPr>
        <w:rPr>
          <w:lang w:val="el-GR"/>
        </w:rPr>
      </w:pPr>
      <w:r w:rsidRPr="008615DA">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1E9692F" w14:textId="77777777" w:rsidR="00CA375F" w:rsidRDefault="00CA375F" w:rsidP="00CA375F">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1274E2F4" w14:textId="77777777" w:rsidR="00CA375F" w:rsidRDefault="00CA375F" w:rsidP="00CA375F">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29336AEE" w14:textId="77777777" w:rsidR="00CA375F" w:rsidRDefault="00CA375F" w:rsidP="00CA375F">
      <w:pPr>
        <w:rPr>
          <w:lang w:val="el-GR"/>
        </w:rPr>
      </w:pPr>
      <w:r>
        <w:rPr>
          <w:lang w:val="el-GR"/>
        </w:rPr>
        <w:t xml:space="preserve">iii) από τα δικαιολογητικά που προσκομίσθηκαν νομίμως και εμπροθέσμως, δεν </w:t>
      </w:r>
      <w:r w:rsidRPr="007C1146">
        <w:rPr>
          <w:lang w:val="el-GR"/>
        </w:rPr>
        <w:t xml:space="preserve">αποδεικνύεται η μη συνδρομή των λόγων αποκλεισμού </w:t>
      </w:r>
      <w:r>
        <w:rPr>
          <w:lang w:val="el-GR"/>
        </w:rPr>
        <w:t xml:space="preserve">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349A0075" w14:textId="77777777" w:rsidR="00CA375F" w:rsidRDefault="00CA375F" w:rsidP="00CA375F">
      <w:pPr>
        <w:rPr>
          <w:lang w:val="el-GR"/>
        </w:rPr>
      </w:pPr>
      <w:r w:rsidRPr="006F79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w:t>
      </w:r>
      <w:r w:rsidRPr="006F79E0">
        <w:rPr>
          <w:lang w:val="el-GR"/>
        </w:rPr>
        <w:lastRenderedPageBreak/>
        <w:t>οποίες μεταβολές επήλθαν ή για τις οποίες μεταβολές έλαβε γνώση μετά την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Αναθέτουσας Αρχής η εγγύηση συμμετοχής του.</w:t>
      </w:r>
      <w:r>
        <w:rPr>
          <w:lang w:val="el-GR"/>
        </w:rPr>
        <w:t xml:space="preserve"> </w:t>
      </w:r>
    </w:p>
    <w:p w14:paraId="131053BC" w14:textId="77777777" w:rsidR="00CA375F" w:rsidRDefault="00CA375F" w:rsidP="00CA375F">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746914DB" w14:textId="77777777" w:rsidR="00CA375F" w:rsidRPr="001A6A42" w:rsidRDefault="00CA375F" w:rsidP="00CA375F">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w:t>
      </w:r>
      <w:r w:rsidRPr="001A6A42">
        <w:rPr>
          <w:lang w:val="el-GR"/>
        </w:rPr>
        <w:t xml:space="preserve">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7E521349" w14:textId="065AA64F" w:rsidR="00CA375F" w:rsidRPr="001314E1" w:rsidRDefault="00CA375F" w:rsidP="00CA375F">
      <w:pPr>
        <w:rPr>
          <w:lang w:val="el-GR"/>
        </w:rPr>
      </w:pPr>
      <w:r w:rsidRPr="001314E1">
        <w:rPr>
          <w:lang w:val="el-GR"/>
        </w:rPr>
        <w:t>Η αναθέτουσα αρχή, αιτιολογημένα και κατόπιν γνώμης της αρμόδιας επιτροπής του διαγωνισμού, μπορεί να  κατακυρώσει τη σύμβαση κάθε τμήματος για ολόκληρη ή μεγαλύτερη ή μικρότερη ποσότητα αγαθών από αυτή που καθορίζεται στην πρόσκληση υποβολής προσφορών σε ποσοστό και ως εξής: έως εκατόν δεκαπέντε τοις εκατό (115%) στην περίπτωση της μεγαλύτερης ποσότητας και έως ογδόντα πέντε τοις εκατό (85%) στην περίπτωση μικρότερης ποσότητας (</w:t>
      </w:r>
      <w:proofErr w:type="spellStart"/>
      <w:r w:rsidRPr="001314E1">
        <w:rPr>
          <w:lang w:val="el-GR"/>
        </w:rPr>
        <w:t>παραγρ</w:t>
      </w:r>
      <w:proofErr w:type="spellEnd"/>
      <w:r w:rsidRPr="001314E1">
        <w:rPr>
          <w:lang w:val="el-GR"/>
        </w:rPr>
        <w:t>. 1, άρθρο 105 ν. 4412/2016).</w:t>
      </w:r>
    </w:p>
    <w:p w14:paraId="2DBACFEE" w14:textId="77777777" w:rsidR="00CA375F" w:rsidRDefault="00CA375F" w:rsidP="00CA375F">
      <w:pPr>
        <w:spacing w:after="0"/>
        <w:rPr>
          <w:lang w:val="el-GR"/>
        </w:rPr>
      </w:pPr>
    </w:p>
    <w:p w14:paraId="72C7B367" w14:textId="77777777" w:rsidR="00CA375F" w:rsidRDefault="00CA375F" w:rsidP="00CA375F">
      <w:pPr>
        <w:pStyle w:val="2"/>
        <w:spacing w:before="0" w:after="0"/>
        <w:rPr>
          <w:i/>
          <w:color w:val="5B9BD5"/>
          <w:lang w:val="el-GR" w:eastAsia="el-GR"/>
        </w:rPr>
      </w:pPr>
      <w:bookmarkStart w:id="50" w:name="_Toc109736954"/>
      <w:r>
        <w:rPr>
          <w:lang w:val="el-GR"/>
        </w:rPr>
        <w:t>3.3</w:t>
      </w:r>
      <w:r>
        <w:rPr>
          <w:lang w:val="el-GR"/>
        </w:rPr>
        <w:tab/>
        <w:t>Κατακύρωση - σύναψη σύμβασης</w:t>
      </w:r>
      <w:bookmarkEnd w:id="50"/>
      <w:r>
        <w:rPr>
          <w:lang w:val="el-GR"/>
        </w:rPr>
        <w:t xml:space="preserve"> </w:t>
      </w:r>
    </w:p>
    <w:p w14:paraId="723A5D5E" w14:textId="77777777" w:rsidR="00CA375F" w:rsidRDefault="00CA375F" w:rsidP="00CA375F">
      <w:pPr>
        <w:spacing w:after="0"/>
        <w:rPr>
          <w:lang w:val="el-GR"/>
        </w:rPr>
      </w:pPr>
    </w:p>
    <w:p w14:paraId="441CCF2B" w14:textId="77777777" w:rsidR="00CA375F" w:rsidRDefault="00CA375F" w:rsidP="00CA375F">
      <w:pPr>
        <w:rPr>
          <w:lang w:val="el-GR"/>
        </w:rPr>
      </w:pPr>
      <w:r w:rsidRPr="007D4F03">
        <w:rPr>
          <w:b/>
          <w:lang w:val="el-GR"/>
        </w:rPr>
        <w:t>3.3.</w:t>
      </w:r>
      <w:r>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Pr>
          <w:lang w:val="el-GR"/>
        </w:rPr>
        <w:t>περ</w:t>
      </w:r>
      <w:proofErr w:type="spellEnd"/>
      <w:r>
        <w:rPr>
          <w:lang w:val="el-GR"/>
        </w:rPr>
        <w:t xml:space="preserve">.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20446D61" w14:textId="77777777" w:rsidR="00CA375F" w:rsidRDefault="00CA375F" w:rsidP="00CA375F">
      <w:pPr>
        <w:rPr>
          <w:color w:val="000000"/>
          <w:szCs w:val="22"/>
          <w:shd w:val="clear" w:color="auto" w:fill="FFFFFF"/>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Pr>
          <w:color w:val="000000"/>
          <w:szCs w:val="22"/>
          <w:shd w:val="clear" w:color="auto" w:fill="FFFFFF"/>
          <w:lang w:val="el-GR"/>
        </w:rPr>
        <w:t xml:space="preserve">». </w:t>
      </w:r>
    </w:p>
    <w:p w14:paraId="7C24E406" w14:textId="77777777" w:rsidR="00CA375F" w:rsidRDefault="00CA375F" w:rsidP="00CA375F">
      <w:pPr>
        <w:rPr>
          <w:lang w:val="el-GR"/>
        </w:rPr>
      </w:pPr>
      <w:r w:rsidRPr="00CE73AA">
        <w:rPr>
          <w:lang w:val="el-GR"/>
        </w:rPr>
        <w:t>Μετά την έκδοση και κοινοπ</w:t>
      </w:r>
      <w:r>
        <w:rPr>
          <w:lang w:val="el-GR"/>
        </w:rPr>
        <w:t xml:space="preserve">οίηση της απόφασης κατακύρωσης </w:t>
      </w:r>
      <w:r w:rsidRPr="00CE73AA">
        <w:rPr>
          <w:lang w:val="el-GR"/>
        </w:rPr>
        <w:t>οι προσφέροντες λαμβάνουν γνώση των λοιπών συμμετεχόντων στη διαδικασία και των στοιχεί</w:t>
      </w:r>
      <w:r>
        <w:rPr>
          <w:lang w:val="el-GR"/>
        </w:rPr>
        <w:t>ων που υποβλήθηκαν από αυτούς, με ενέργειες της αναθέτουσας αρχής</w:t>
      </w:r>
      <w:r w:rsidRPr="00BE6FAB">
        <w:rPr>
          <w:lang w:val="el-GR"/>
        </w:rPr>
        <w:t>.</w:t>
      </w:r>
      <w:r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2E4CA674" w14:textId="77777777" w:rsidR="00CA375F" w:rsidRPr="00B03F31" w:rsidRDefault="00CA375F" w:rsidP="00CA375F">
      <w:pPr>
        <w:rPr>
          <w:lang w:val="el-GR"/>
        </w:rPr>
      </w:pPr>
      <w:r w:rsidRPr="007D4F03">
        <w:rPr>
          <w:b/>
          <w:lang w:val="el-GR"/>
        </w:rPr>
        <w:t>3.3.</w:t>
      </w:r>
      <w:r>
        <w:rPr>
          <w:b/>
          <w:lang w:val="el-GR"/>
        </w:rPr>
        <w:t>2</w:t>
      </w:r>
      <w:r w:rsidRPr="007D4F03">
        <w:rPr>
          <w:b/>
          <w:lang w:val="el-GR"/>
        </w:rPr>
        <w:t xml:space="preserve">. </w:t>
      </w:r>
      <w:r w:rsidRPr="00B03F31">
        <w:rPr>
          <w:lang w:val="el-GR"/>
        </w:rPr>
        <w:t>Η απόφαση κατακύρωσης καθίσταται οριστική, εφόσον συντρέξουν οι ακόλουθες προϋποθέσεις σωρευτικά:</w:t>
      </w:r>
    </w:p>
    <w:p w14:paraId="4D9A75C0" w14:textId="77777777" w:rsidR="00CA375F" w:rsidRDefault="00CA375F" w:rsidP="00CA375F">
      <w:pPr>
        <w:pStyle w:val="-HTML2"/>
        <w:spacing w:after="120"/>
        <w:jc w:val="both"/>
      </w:pPr>
      <w:r>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14:paraId="39A416C6" w14:textId="77777777" w:rsidR="00CA375F" w:rsidRDefault="00CA375F" w:rsidP="00CA375F">
      <w:pPr>
        <w:pStyle w:val="-HTML2"/>
        <w:spacing w:after="120"/>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31" w:anchor="art372_4" w:history="1">
        <w:r w:rsidRPr="00570C40">
          <w:rPr>
            <w:rFonts w:ascii="Calibri" w:hAnsi="Calibri" w:cs="Calibri"/>
            <w:sz w:val="22"/>
            <w:szCs w:val="24"/>
          </w:rPr>
          <w:t>παρ.</w:t>
        </w:r>
      </w:hyperlink>
      <w:hyperlink r:id="rId32" w:anchor="art372_4" w:history="1">
        <w:r w:rsidR="00A602BD">
          <w:rPr>
            <w:rStyle w:val="-"/>
            <w:rFonts w:ascii="Calibri" w:hAnsi="Calibri" w:cs="Calibri"/>
            <w:sz w:val="22"/>
            <w:szCs w:val="24"/>
            <w:lang w:val="en-GB" w:eastAsia="zh-CN"/>
          </w:rPr>
          <w:t>http</w:t>
        </w:r>
        <w:r w:rsidR="00A602BD" w:rsidRPr="00A602BD">
          <w:rPr>
            <w:rStyle w:val="-"/>
            <w:rFonts w:ascii="Calibri" w:hAnsi="Calibri" w:cs="Calibri"/>
            <w:sz w:val="22"/>
            <w:szCs w:val="24"/>
            <w:lang w:eastAsia="zh-CN"/>
          </w:rPr>
          <w:t>://</w:t>
        </w:r>
        <w:r w:rsidR="00A602BD">
          <w:rPr>
            <w:rStyle w:val="-"/>
            <w:rFonts w:ascii="Calibri" w:hAnsi="Calibri" w:cs="Calibri"/>
            <w:sz w:val="22"/>
            <w:szCs w:val="24"/>
            <w:lang w:val="en-GB" w:eastAsia="zh-CN"/>
          </w:rPr>
          <w:t>www</w:t>
        </w:r>
        <w:r w:rsidR="00A602BD" w:rsidRPr="00A602BD">
          <w:rPr>
            <w:rStyle w:val="-"/>
            <w:rFonts w:ascii="Calibri" w:hAnsi="Calibri" w:cs="Calibri"/>
            <w:sz w:val="22"/>
            <w:szCs w:val="24"/>
            <w:lang w:eastAsia="zh-CN"/>
          </w:rPr>
          <w:t>.</w:t>
        </w:r>
        <w:proofErr w:type="spellStart"/>
        <w:r w:rsidR="00A602BD">
          <w:rPr>
            <w:rStyle w:val="-"/>
            <w:rFonts w:ascii="Calibri" w:hAnsi="Calibri" w:cs="Calibri"/>
            <w:sz w:val="22"/>
            <w:szCs w:val="24"/>
            <w:lang w:val="en-GB" w:eastAsia="zh-CN"/>
          </w:rPr>
          <w:t>eaadhsy</w:t>
        </w:r>
        <w:proofErr w:type="spellEnd"/>
        <w:r w:rsidR="00A602BD" w:rsidRPr="00A602BD">
          <w:rPr>
            <w:rStyle w:val="-"/>
            <w:rFonts w:ascii="Calibri" w:hAnsi="Calibri" w:cs="Calibri"/>
            <w:sz w:val="22"/>
            <w:szCs w:val="24"/>
            <w:lang w:eastAsia="zh-CN"/>
          </w:rPr>
          <w:t>.</w:t>
        </w:r>
        <w:r w:rsidR="00A602BD">
          <w:rPr>
            <w:rStyle w:val="-"/>
            <w:rFonts w:ascii="Calibri" w:hAnsi="Calibri" w:cs="Calibri"/>
            <w:sz w:val="22"/>
            <w:szCs w:val="24"/>
            <w:lang w:val="en-GB" w:eastAsia="zh-CN"/>
          </w:rPr>
          <w:t>gr</w:t>
        </w:r>
        <w:r w:rsidR="00A602BD" w:rsidRPr="00A602BD">
          <w:rPr>
            <w:rStyle w:val="-"/>
            <w:rFonts w:ascii="Calibri" w:hAnsi="Calibri" w:cs="Calibri"/>
            <w:sz w:val="22"/>
            <w:szCs w:val="24"/>
            <w:lang w:eastAsia="zh-CN"/>
          </w:rPr>
          <w:t>/</w:t>
        </w:r>
        <w:r w:rsidR="00A602BD">
          <w:rPr>
            <w:rStyle w:val="-"/>
            <w:rFonts w:ascii="Calibri" w:hAnsi="Calibri" w:cs="Calibri"/>
            <w:sz w:val="22"/>
            <w:szCs w:val="24"/>
            <w:lang w:val="en-GB" w:eastAsia="zh-CN"/>
          </w:rPr>
          <w:t>n</w:t>
        </w:r>
        <w:r w:rsidR="00A602BD" w:rsidRPr="00A602BD">
          <w:rPr>
            <w:rStyle w:val="-"/>
            <w:rFonts w:ascii="Calibri" w:hAnsi="Calibri" w:cs="Calibri"/>
            <w:sz w:val="22"/>
            <w:szCs w:val="24"/>
            <w:lang w:eastAsia="zh-CN"/>
          </w:rPr>
          <w:t>4412/</w:t>
        </w:r>
        <w:r w:rsidR="00A602BD">
          <w:rPr>
            <w:rStyle w:val="-"/>
            <w:rFonts w:ascii="Calibri" w:hAnsi="Calibri" w:cs="Calibri"/>
            <w:sz w:val="22"/>
            <w:szCs w:val="24"/>
            <w:lang w:val="en-GB" w:eastAsia="zh-CN"/>
          </w:rPr>
          <w:t>n</w:t>
        </w:r>
        <w:r w:rsidR="00A602BD" w:rsidRPr="00A602BD">
          <w:rPr>
            <w:rStyle w:val="-"/>
            <w:rFonts w:ascii="Calibri" w:hAnsi="Calibri" w:cs="Calibri"/>
            <w:sz w:val="22"/>
            <w:szCs w:val="24"/>
            <w:lang w:eastAsia="zh-CN"/>
          </w:rPr>
          <w:t>4412</w:t>
        </w:r>
        <w:proofErr w:type="spellStart"/>
        <w:r w:rsidR="00A602BD">
          <w:rPr>
            <w:rStyle w:val="-"/>
            <w:rFonts w:ascii="Calibri" w:hAnsi="Calibri" w:cs="Calibri"/>
            <w:sz w:val="22"/>
            <w:szCs w:val="24"/>
            <w:lang w:val="en-GB" w:eastAsia="zh-CN"/>
          </w:rPr>
          <w:t>fulltextlinks</w:t>
        </w:r>
        <w:proofErr w:type="spellEnd"/>
        <w:r w:rsidR="00A602BD" w:rsidRPr="00A602BD">
          <w:rPr>
            <w:rStyle w:val="-"/>
            <w:rFonts w:ascii="Calibri" w:hAnsi="Calibri" w:cs="Calibri"/>
            <w:sz w:val="22"/>
            <w:szCs w:val="24"/>
            <w:lang w:eastAsia="zh-CN"/>
          </w:rPr>
          <w:t>.</w:t>
        </w:r>
        <w:r w:rsidR="00A602BD">
          <w:rPr>
            <w:rStyle w:val="-"/>
            <w:rFonts w:ascii="Calibri" w:hAnsi="Calibri" w:cs="Calibri"/>
            <w:sz w:val="22"/>
            <w:szCs w:val="24"/>
            <w:lang w:val="en-GB" w:eastAsia="zh-CN"/>
          </w:rPr>
          <w:t>html</w:t>
        </w:r>
        <w:r w:rsidR="00A602BD" w:rsidRPr="00A602BD">
          <w:rPr>
            <w:rStyle w:val="-"/>
            <w:rFonts w:ascii="Calibri" w:hAnsi="Calibri" w:cs="Calibri"/>
            <w:sz w:val="22"/>
            <w:szCs w:val="24"/>
            <w:lang w:eastAsia="zh-CN"/>
          </w:rPr>
          <w:t xml:space="preserve"> - </w:t>
        </w:r>
        <w:r w:rsidR="00A602BD">
          <w:rPr>
            <w:rStyle w:val="-"/>
            <w:rFonts w:ascii="Calibri" w:hAnsi="Calibri" w:cs="Calibri"/>
            <w:sz w:val="22"/>
            <w:szCs w:val="24"/>
            <w:lang w:val="en-GB" w:eastAsia="zh-CN"/>
          </w:rPr>
          <w:t>art</w:t>
        </w:r>
        <w:r w:rsidR="00A602BD" w:rsidRPr="00A602BD">
          <w:rPr>
            <w:rStyle w:val="-"/>
            <w:rFonts w:ascii="Calibri" w:hAnsi="Calibri" w:cs="Calibri"/>
            <w:sz w:val="22"/>
            <w:szCs w:val="24"/>
            <w:lang w:eastAsia="zh-CN"/>
          </w:rPr>
          <w:t>372_4</w:t>
        </w:r>
      </w:hyperlink>
      <w:hyperlink r:id="rId33"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670A8378" w14:textId="77777777" w:rsidR="00CA375F" w:rsidRDefault="00CA375F" w:rsidP="00CA375F">
      <w:pPr>
        <w:pStyle w:val="-HTML2"/>
        <w:spacing w:after="120"/>
        <w:jc w:val="both"/>
        <w:rPr>
          <w:rFonts w:ascii="Calibri" w:hAnsi="Calibri" w:cs="Calibri"/>
          <w:sz w:val="22"/>
          <w:szCs w:val="24"/>
        </w:rPr>
      </w:pPr>
      <w:r>
        <w:rPr>
          <w:rFonts w:ascii="Calibri" w:hAnsi="Calibri" w:cs="Calibri"/>
          <w:sz w:val="22"/>
          <w:szCs w:val="24"/>
        </w:rPr>
        <w:t xml:space="preserve">γ) ολοκληρωθεί επιτυχώς ο </w:t>
      </w:r>
      <w:proofErr w:type="spellStart"/>
      <w:r>
        <w:rPr>
          <w:rFonts w:ascii="Calibri" w:hAnsi="Calibri" w:cs="Calibri"/>
          <w:sz w:val="22"/>
          <w:szCs w:val="24"/>
        </w:rPr>
        <w:t>προσυμβατικός</w:t>
      </w:r>
      <w:proofErr w:type="spellEnd"/>
      <w:r>
        <w:rPr>
          <w:rFonts w:ascii="Calibri" w:hAnsi="Calibri" w:cs="Calibri"/>
          <w:sz w:val="22"/>
          <w:szCs w:val="24"/>
        </w:rPr>
        <w:t xml:space="preserve"> έλεγχος από το Ελεγκτικό Συνέδριο, σύμφωνα με τα άρθρα 324 έως 327 του ν. 4700/2020, εφόσον απαιτείται,</w:t>
      </w:r>
    </w:p>
    <w:p w14:paraId="19626EC2" w14:textId="77777777" w:rsidR="00CA375F" w:rsidRDefault="00CA375F" w:rsidP="00CA375F">
      <w:pPr>
        <w:pStyle w:val="-HTML2"/>
        <w:spacing w:after="120"/>
        <w:jc w:val="both"/>
        <w:rPr>
          <w:rFonts w:ascii="Calibri" w:hAnsi="Calibri" w:cs="Calibri"/>
          <w:sz w:val="22"/>
          <w:szCs w:val="24"/>
        </w:rPr>
      </w:pPr>
      <w:r>
        <w:rPr>
          <w:rFonts w:ascii="Calibri" w:hAnsi="Calibri" w:cs="Calibri"/>
          <w:sz w:val="22"/>
          <w:szCs w:val="24"/>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4"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35"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w:t>
      </w:r>
      <w:proofErr w:type="spellStart"/>
      <w:r>
        <w:rPr>
          <w:rFonts w:ascii="Calibri" w:hAnsi="Calibri" w:cs="Calibri"/>
          <w:sz w:val="22"/>
          <w:szCs w:val="24"/>
        </w:rPr>
        <w:t>προσυμβατικού</w:t>
      </w:r>
      <w:proofErr w:type="spellEnd"/>
      <w:r>
        <w:rPr>
          <w:rFonts w:ascii="Calibri" w:hAnsi="Calibri" w:cs="Calibri"/>
          <w:sz w:val="22"/>
          <w:szCs w:val="24"/>
        </w:rPr>
        <w:t xml:space="preserve"> ελέγχου ή της άσκησης προδικαστικής προσφυγής κατά της απόφασης κατακύρωσης. </w:t>
      </w:r>
      <w:r w:rsidRPr="0035532D">
        <w:rPr>
          <w:rFonts w:ascii="Calibri" w:hAnsi="Calibri" w:cs="Calibri"/>
          <w:sz w:val="22"/>
          <w:szCs w:val="24"/>
        </w:rPr>
        <w:t xml:space="preserve">Η υπεύθυνη δήλωση ελέγχεται από την αναθέτουσα αρχή και μνημονεύεται στο </w:t>
      </w:r>
      <w:r w:rsidRPr="0035532D">
        <w:rPr>
          <w:rFonts w:ascii="Calibri" w:hAnsi="Calibri" w:cs="Calibri"/>
          <w:sz w:val="22"/>
          <w:szCs w:val="24"/>
        </w:rPr>
        <w:lastRenderedPageBreak/>
        <w:t xml:space="preserve">συμφωνητικό. Εφόσον δηλωθούν </w:t>
      </w:r>
      <w:proofErr w:type="spellStart"/>
      <w:r w:rsidRPr="0035532D">
        <w:rPr>
          <w:rFonts w:ascii="Calibri" w:hAnsi="Calibri" w:cs="Calibri"/>
          <w:sz w:val="22"/>
          <w:szCs w:val="24"/>
        </w:rPr>
        <w:t>οψιγενείς</w:t>
      </w:r>
      <w:proofErr w:type="spellEnd"/>
      <w:r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703FCBFC" w14:textId="77777777" w:rsidR="00CA375F" w:rsidRDefault="00CA375F" w:rsidP="00CA375F">
      <w:pPr>
        <w:rPr>
          <w:lang w:val="el-GR"/>
        </w:rPr>
      </w:pPr>
      <w:r w:rsidRPr="00485235">
        <w:rPr>
          <w:lang w:val="el-GR"/>
        </w:rPr>
        <w:t xml:space="preserve">Μετά από την οριστικοποίηση της απόφασης κατακύρωσης </w:t>
      </w:r>
      <w:r>
        <w:rPr>
          <w:lang w:val="el-GR"/>
        </w:rPr>
        <w:t>η αναθέτουσα αρχή προσκαλεί τον ανάδοχο</w:t>
      </w:r>
      <w:r w:rsidRPr="00485235">
        <w:rPr>
          <w:lang w:val="el-GR"/>
        </w:rPr>
        <w:t xml:space="preserve">, μέσω της λειτουργικότητας της </w:t>
      </w:r>
      <w:r>
        <w:rPr>
          <w:lang w:val="el-GR"/>
        </w:rPr>
        <w:t>«</w:t>
      </w:r>
      <w:r w:rsidRPr="00485235">
        <w:rPr>
          <w:lang w:val="el-GR"/>
        </w:rPr>
        <w:t>Επικοινωνίας</w:t>
      </w:r>
      <w:r>
        <w:rPr>
          <w:lang w:val="el-GR"/>
        </w:rPr>
        <w:t>» του ηλεκτρονικού διαγωνισμού στο ΕΣΗΔΗΣ, να προσέλθει για υπογραφή του συμφωνητικού,</w:t>
      </w:r>
      <w:r>
        <w:rPr>
          <w:rFonts w:ascii="Arial" w:hAnsi="Arial" w:cs="Arial"/>
          <w:szCs w:val="22"/>
          <w:lang w:val="el-GR"/>
        </w:rPr>
        <w:t xml:space="preserve"> </w:t>
      </w:r>
      <w:r>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5A8175A3" w14:textId="77777777" w:rsidR="00CA375F" w:rsidRPr="00D327B8" w:rsidRDefault="00CA375F" w:rsidP="00CA375F">
      <w:pPr>
        <w:tabs>
          <w:tab w:val="left" w:pos="1980"/>
        </w:tabs>
        <w:rPr>
          <w:b/>
          <w:bCs/>
          <w:lang w:val="el-GR"/>
        </w:rPr>
      </w:pPr>
      <w:r w:rsidRPr="00D327B8">
        <w:rPr>
          <w:lang w:val="el-GR"/>
        </w:rPr>
        <w:t>Πριν την υπογραφή της σύμβασης υποβάλλεται η 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p>
    <w:p w14:paraId="338AC80E" w14:textId="77777777" w:rsidR="00CA375F" w:rsidRPr="00570C40" w:rsidRDefault="00CA375F" w:rsidP="00CA375F">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E2992C1" w14:textId="77777777" w:rsidR="00CA375F" w:rsidRDefault="00CA375F" w:rsidP="00CA375F">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4BEFF5DE" w14:textId="77777777" w:rsidR="00CA375F" w:rsidRDefault="00CA375F" w:rsidP="00CA375F">
      <w:pPr>
        <w:pStyle w:val="2"/>
        <w:spacing w:before="0" w:after="0"/>
        <w:rPr>
          <w:i/>
          <w:iCs/>
          <w:color w:val="5B9BD5"/>
          <w:spacing w:val="5"/>
          <w:lang w:val="el-GR"/>
        </w:rPr>
      </w:pPr>
      <w:bookmarkStart w:id="51" w:name="_Toc109736955"/>
      <w:r w:rsidRPr="00A31BFB">
        <w:rPr>
          <w:lang w:val="el-GR"/>
        </w:rPr>
        <w:t xml:space="preserve">3.4 </w:t>
      </w:r>
      <w:r>
        <w:rPr>
          <w:lang w:val="el-GR"/>
        </w:rPr>
        <w:t>Προδικαστικές Προσφυγές – Προσωρινή Δικαστική Προστασία</w:t>
      </w:r>
      <w:bookmarkEnd w:id="51"/>
      <w:r>
        <w:rPr>
          <w:lang w:val="el-GR"/>
        </w:rPr>
        <w:t xml:space="preserve"> </w:t>
      </w:r>
    </w:p>
    <w:p w14:paraId="4FB813F3" w14:textId="77777777" w:rsidR="00CA375F" w:rsidRDefault="00CA375F" w:rsidP="00CA375F">
      <w:pPr>
        <w:spacing w:after="0"/>
        <w:rPr>
          <w:lang w:val="el-GR"/>
        </w:rPr>
      </w:pPr>
    </w:p>
    <w:p w14:paraId="63E223FF" w14:textId="77777777" w:rsidR="00CA375F" w:rsidRPr="00020B6A" w:rsidRDefault="00CA375F" w:rsidP="00CA375F">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Pr>
          <w:color w:val="000000"/>
          <w:lang w:val="el-GR"/>
        </w:rPr>
        <w:t>ν</w:t>
      </w:r>
      <w:r w:rsidRPr="00020B6A">
        <w:rPr>
          <w:color w:val="000000"/>
          <w:lang w:val="el-GR"/>
        </w:rPr>
        <w:t>. 4412/2016 και 1</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proofErr w:type="spellStart"/>
      <w:r>
        <w:rPr>
          <w:color w:val="000000"/>
          <w:lang w:val="el-GR"/>
        </w:rPr>
        <w:t>π</w:t>
      </w:r>
      <w:r w:rsidRPr="00020B6A">
        <w:rPr>
          <w:color w:val="000000"/>
          <w:lang w:val="el-GR"/>
        </w:rPr>
        <w:t>.</w:t>
      </w:r>
      <w:r>
        <w:rPr>
          <w:color w:val="000000"/>
          <w:lang w:val="el-GR"/>
        </w:rPr>
        <w:t>δ</w:t>
      </w:r>
      <w:proofErr w:type="spellEnd"/>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758BDBDA" w14:textId="77777777" w:rsidR="00CA375F" w:rsidRPr="00020B6A" w:rsidRDefault="00CA375F" w:rsidP="00CA375F">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117E41D2" w14:textId="77777777" w:rsidR="00CA375F" w:rsidRPr="00020B6A" w:rsidRDefault="00CA375F" w:rsidP="00CA375F">
      <w:pPr>
        <w:rPr>
          <w:color w:val="000000"/>
          <w:lang w:val="el-GR"/>
        </w:rPr>
      </w:pPr>
      <w:r w:rsidRPr="00020B6A">
        <w:rPr>
          <w:color w:val="000000"/>
          <w:lang w:val="el-GR"/>
        </w:rPr>
        <w:t xml:space="preserve">(α) </w:t>
      </w:r>
      <w:r w:rsidRPr="00CE2E82">
        <w:rPr>
          <w:b/>
          <w:color w:val="000000"/>
          <w:lang w:val="el-GR"/>
        </w:rPr>
        <w:t>δέκα (10) ημέρες</w:t>
      </w:r>
      <w:r w:rsidRPr="00020B6A">
        <w:rPr>
          <w:color w:val="000000"/>
          <w:lang w:val="el-GR"/>
        </w:rPr>
        <w:t xml:space="preserve">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33AFC013" w14:textId="77777777" w:rsidR="00CA375F" w:rsidRPr="00020B6A" w:rsidRDefault="00CA375F" w:rsidP="00CA375F">
      <w:pPr>
        <w:rPr>
          <w:color w:val="000000"/>
          <w:lang w:val="el-GR"/>
        </w:rPr>
      </w:pPr>
      <w:r w:rsidRPr="00020B6A">
        <w:rPr>
          <w:color w:val="000000"/>
          <w:lang w:val="el-GR"/>
        </w:rPr>
        <w:t xml:space="preserve">(β) </w:t>
      </w:r>
      <w:r w:rsidRPr="00CE2E82">
        <w:rPr>
          <w:b/>
          <w:color w:val="000000"/>
          <w:lang w:val="el-GR"/>
        </w:rPr>
        <w:t>δεκαπέντε (15) ημέρες</w:t>
      </w:r>
      <w:r w:rsidRPr="00020B6A">
        <w:rPr>
          <w:color w:val="000000"/>
          <w:lang w:val="el-GR"/>
        </w:rPr>
        <w:t xml:space="preserve"> από την κοινοποίηση της προσβαλλόμενης πράξης σε αυτόν αν χρησιμοποιήθηκαν άλλα μέσα επικοινωνίας, άλλως  </w:t>
      </w:r>
    </w:p>
    <w:p w14:paraId="786867E0" w14:textId="77777777" w:rsidR="00CA375F" w:rsidRPr="00020B6A" w:rsidRDefault="00CA375F" w:rsidP="00CA375F">
      <w:pPr>
        <w:rPr>
          <w:color w:val="000000"/>
          <w:lang w:val="el-GR"/>
        </w:rPr>
      </w:pPr>
      <w:r w:rsidRPr="00020B6A">
        <w:rPr>
          <w:color w:val="000000"/>
          <w:lang w:val="el-GR"/>
        </w:rPr>
        <w:t xml:space="preserve">(γ) </w:t>
      </w:r>
      <w:r w:rsidRPr="00CE2E82">
        <w:rPr>
          <w:b/>
          <w:color w:val="000000"/>
          <w:lang w:val="el-GR"/>
        </w:rPr>
        <w:t>δέκα (10) ημέρες</w:t>
      </w:r>
      <w:r w:rsidRPr="00020B6A">
        <w:rPr>
          <w:color w:val="000000"/>
          <w:lang w:val="el-GR"/>
        </w:rPr>
        <w:t xml:space="preserve"> από την πλήρη, πραγματική ή τεκμαιρόμενη, γνώση της πράξης που βλάπτει τα συμφέροντα του ενδιαφερόμενου οικονομικού φορέα. </w:t>
      </w:r>
      <w:r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5865E772" w14:textId="77777777" w:rsidR="00CA375F" w:rsidRPr="00717000" w:rsidRDefault="00CA375F" w:rsidP="00CA375F">
      <w:pPr>
        <w:rPr>
          <w:lang w:val="el-GR"/>
        </w:rPr>
      </w:pPr>
      <w:r w:rsidRPr="00717000">
        <w:rPr>
          <w:lang w:val="el-GR"/>
        </w:rPr>
        <w:t xml:space="preserve">Σε περίπτωση παράλειψης που αποδίδεται στην αναθέτουσα αρχή, η προθεσμία για την άσκηση της προδικαστικής προσφυγής είναι </w:t>
      </w:r>
      <w:r w:rsidRPr="00717000">
        <w:rPr>
          <w:b/>
          <w:lang w:val="el-GR"/>
        </w:rPr>
        <w:t>δεκαπέντε (15) ημέρες</w:t>
      </w:r>
      <w:r w:rsidRPr="00717000">
        <w:rPr>
          <w:lang w:val="el-GR"/>
        </w:rPr>
        <w:t xml:space="preserve"> από την επομένη της συντέλεσης της προσβαλλόμενης παράλειψης .</w:t>
      </w:r>
    </w:p>
    <w:p w14:paraId="586CEFFB" w14:textId="77777777" w:rsidR="00CA375F" w:rsidRPr="00717000" w:rsidRDefault="00CA375F" w:rsidP="00CA375F">
      <w:pPr>
        <w:rPr>
          <w:lang w:val="el-GR"/>
        </w:rPr>
      </w:pPr>
      <w:r w:rsidRPr="00717000">
        <w:rPr>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663F5BC7" w14:textId="77777777" w:rsidR="00CA375F" w:rsidRPr="00717000" w:rsidRDefault="00CA375F" w:rsidP="00CA375F">
      <w:pPr>
        <w:rPr>
          <w:lang w:val="el-GR"/>
        </w:rPr>
      </w:pPr>
      <w:r w:rsidRPr="00717000">
        <w:rPr>
          <w:lang w:val="el-GR"/>
        </w:rPr>
        <w:lastRenderedPageBreak/>
        <w:t xml:space="preserve">Η προδικαστική προσφυγή συντάσσεται υποχρεωτικά με τη χρήση του τυποποιημένου εντύπου του Παραρτήματος Ι του </w:t>
      </w:r>
      <w:proofErr w:type="spellStart"/>
      <w:r w:rsidRPr="00717000">
        <w:rPr>
          <w:lang w:val="el-GR"/>
        </w:rPr>
        <w:t>π.δ</w:t>
      </w:r>
      <w:proofErr w:type="spellEnd"/>
      <w:r w:rsidRPr="00717000">
        <w:rPr>
          <w:lang w:val="el-GR"/>
        </w:rPr>
        <w:t>/</w:t>
      </w:r>
      <w:proofErr w:type="spellStart"/>
      <w:r w:rsidRPr="00717000">
        <w:rPr>
          <w:lang w:val="el-GR"/>
        </w:rPr>
        <w:t>τος</w:t>
      </w:r>
      <w:proofErr w:type="spellEnd"/>
      <w:r w:rsidRPr="00717000">
        <w:rPr>
          <w:lang w:val="el-GR"/>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717000">
        <w:rPr>
          <w:lang w:val="el-GR"/>
        </w:rPr>
        <w:t>σύμφωνα με το άρθρο 18 της Κ.Υ.Α. Προμήθειες και Υπηρεσίες.</w:t>
      </w:r>
    </w:p>
    <w:p w14:paraId="27B0DB34" w14:textId="77777777" w:rsidR="00CA375F" w:rsidRPr="00717000" w:rsidRDefault="00CA375F" w:rsidP="00CA375F">
      <w:pPr>
        <w:rPr>
          <w:lang w:val="el-GR"/>
        </w:rPr>
      </w:pPr>
      <w:r w:rsidRPr="00717000">
        <w:rPr>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w:t>
      </w:r>
      <w:r w:rsidRPr="00717000">
        <w:rPr>
          <w:b/>
          <w:lang w:val="el-GR"/>
        </w:rPr>
        <w:t>δέκα (10) ημέρες</w:t>
      </w:r>
      <w:r w:rsidRPr="00717000">
        <w:rPr>
          <w:lang w:val="el-GR"/>
        </w:rPr>
        <w:t xml:space="preserve"> από την κατάθεση της προσφυγής. </w:t>
      </w:r>
    </w:p>
    <w:p w14:paraId="46D621AC" w14:textId="77777777" w:rsidR="00CA375F" w:rsidRPr="00717000" w:rsidRDefault="00CA375F" w:rsidP="00CA375F">
      <w:pPr>
        <w:rPr>
          <w:lang w:val="el-GR"/>
        </w:rPr>
      </w:pPr>
      <w:r w:rsidRPr="00717000">
        <w:rPr>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w:t>
      </w:r>
      <w:proofErr w:type="spellStart"/>
      <w:r w:rsidRPr="00717000">
        <w:rPr>
          <w:lang w:val="el-GR"/>
        </w:rPr>
        <w:t>π.δ</w:t>
      </w:r>
      <w:proofErr w:type="spellEnd"/>
      <w:r w:rsidRPr="00717000">
        <w:rPr>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717000">
        <w:rPr>
          <w:lang w:val="el-GR"/>
        </w:rPr>
        <w:t>π.δ</w:t>
      </w:r>
      <w:proofErr w:type="spellEnd"/>
      <w:r w:rsidRPr="00717000">
        <w:rPr>
          <w:lang w:val="el-GR"/>
        </w:rPr>
        <w:t xml:space="preserve">. 39/2017. </w:t>
      </w:r>
    </w:p>
    <w:p w14:paraId="1FD69DC6" w14:textId="77777777" w:rsidR="00CA375F" w:rsidRPr="00717000" w:rsidRDefault="00CA375F" w:rsidP="00CA375F">
      <w:pPr>
        <w:rPr>
          <w:lang w:val="el-GR"/>
        </w:rPr>
      </w:pPr>
      <w:r w:rsidRPr="00717000">
        <w:rPr>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76F8A0D" w14:textId="77777777" w:rsidR="00CA375F" w:rsidRPr="00717000" w:rsidRDefault="00CA375F" w:rsidP="00CA375F">
      <w:pPr>
        <w:rPr>
          <w:lang w:val="el-GR"/>
        </w:rPr>
      </w:pPr>
      <w:r w:rsidRPr="00717000">
        <w:rPr>
          <w:lang w:val="el-GR"/>
        </w:rPr>
        <w:t>Μετά την, κατά τα ως άνω, ηλεκτρονική κατάθεση της προδικαστικής προσφυγής η αναθέτουσα αρχή,</w:t>
      </w:r>
      <w:r w:rsidRPr="0034590B">
        <w:rPr>
          <w:lang w:val="el-GR"/>
        </w:rPr>
        <w:t xml:space="preserve"> </w:t>
      </w:r>
      <w:r w:rsidRPr="00717000">
        <w:rPr>
          <w:lang w:val="el-GR"/>
        </w:rPr>
        <w:t xml:space="preserve"> μέσω της λειτουργίας «Επικοινωνία»  : </w:t>
      </w:r>
    </w:p>
    <w:p w14:paraId="5D0FD562" w14:textId="77777777" w:rsidR="00CA375F" w:rsidRPr="00020B6A" w:rsidRDefault="00CA375F" w:rsidP="00CA375F">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Pr>
          <w:color w:val="000000"/>
          <w:lang w:val="el-GR"/>
        </w:rPr>
        <w:t>π</w:t>
      </w:r>
      <w:r w:rsidRPr="00020B6A">
        <w:rPr>
          <w:color w:val="000000"/>
          <w:lang w:val="el-GR"/>
        </w:rPr>
        <w:t>.</w:t>
      </w:r>
      <w:r>
        <w:rPr>
          <w:color w:val="000000"/>
          <w:lang w:val="el-GR"/>
        </w:rPr>
        <w:t>δ</w:t>
      </w:r>
      <w:proofErr w:type="spellEnd"/>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37A0770" w14:textId="77777777" w:rsidR="00CA375F" w:rsidRPr="00020B6A" w:rsidRDefault="00CA375F" w:rsidP="00CA375F">
      <w:pPr>
        <w:rPr>
          <w:color w:val="000000"/>
          <w:lang w:val="el-GR"/>
        </w:rPr>
      </w:pPr>
      <w:r w:rsidRPr="00020B6A">
        <w:rPr>
          <w:color w:val="000000"/>
          <w:lang w:val="el-GR"/>
        </w:rPr>
        <w:t xml:space="preserve">β) Διαβιβάζει στην ΑΕΠΠ, το αργότερο εντός </w:t>
      </w:r>
      <w:r w:rsidRPr="00CE2E82">
        <w:rPr>
          <w:b/>
          <w:color w:val="000000"/>
          <w:lang w:val="el-GR"/>
        </w:rPr>
        <w:t>δεκαπέντε (15) ημερών</w:t>
      </w:r>
      <w:r w:rsidRPr="00020B6A">
        <w:rPr>
          <w:color w:val="000000"/>
          <w:lang w:val="el-GR"/>
        </w:rPr>
        <w:t xml:space="preserve">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B7C30AD" w14:textId="77777777" w:rsidR="00CA375F" w:rsidRPr="00020B6A" w:rsidRDefault="00CA375F" w:rsidP="00CA375F">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6642049" w14:textId="77777777" w:rsidR="00CA375F" w:rsidRPr="00020B6A" w:rsidRDefault="00CA375F" w:rsidP="00CA375F">
      <w:pPr>
        <w:rPr>
          <w:color w:val="000000"/>
          <w:lang w:val="el-GR"/>
        </w:rPr>
      </w:pPr>
      <w:proofErr w:type="spellStart"/>
      <w:r w:rsidRPr="00020B6A">
        <w:rPr>
          <w:color w:val="000000"/>
          <w:lang w:val="el-GR"/>
        </w:rPr>
        <w:t>δ)Συμπληρωματικά</w:t>
      </w:r>
      <w:proofErr w:type="spellEnd"/>
      <w:r w:rsidRPr="00020B6A">
        <w:rPr>
          <w:color w:val="000000"/>
          <w:lang w:val="el-GR"/>
        </w:rPr>
        <w:t xml:space="preserve"> υπομνήματα κατατίθενται από οποιοδήποτε από τα μέρη μέσω της πλατφόρμας του ΕΣΗΔΗΣ το αργότερο εντός </w:t>
      </w:r>
      <w:r w:rsidRPr="00CE2E82">
        <w:rPr>
          <w:b/>
          <w:color w:val="000000"/>
          <w:lang w:val="el-GR"/>
        </w:rPr>
        <w:t>πέντε (5) ημερών</w:t>
      </w:r>
      <w:r w:rsidRPr="00020B6A">
        <w:rPr>
          <w:color w:val="000000"/>
          <w:lang w:val="el-GR"/>
        </w:rPr>
        <w:t xml:space="preserve"> από την κοινοποίηση των απόψεων της αναθέτουσας αρχής .</w:t>
      </w:r>
    </w:p>
    <w:p w14:paraId="6A375647" w14:textId="77777777" w:rsidR="00CA375F" w:rsidRPr="00717000" w:rsidRDefault="00CA375F" w:rsidP="00CA375F">
      <w:pPr>
        <w:rPr>
          <w:lang w:val="el-GR"/>
        </w:rPr>
      </w:pPr>
      <w:r w:rsidRPr="00717000">
        <w:rPr>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67F5BFC0" w14:textId="77777777" w:rsidR="00CA375F" w:rsidRDefault="00CA375F" w:rsidP="00CA375F">
      <w:pPr>
        <w:rPr>
          <w:color w:val="000000"/>
          <w:lang w:val="el-GR"/>
        </w:rPr>
      </w:pPr>
      <w:r w:rsidRPr="00020B6A">
        <w:rPr>
          <w:color w:val="000000"/>
          <w:lang w:val="el-GR"/>
        </w:rPr>
        <w:t xml:space="preserve">Β. </w:t>
      </w:r>
      <w:r>
        <w:rPr>
          <w:color w:val="000000"/>
          <w:lang w:val="el-GR"/>
        </w:rPr>
        <w:t xml:space="preserve">Όποιος έχει έννομο συμφέρον μπορεί να ζητήσει, με το ίδιο δικόγραφο εφαρμοζόμενων αναλογικά των διατάξεων του </w:t>
      </w:r>
      <w:proofErr w:type="spellStart"/>
      <w:r>
        <w:rPr>
          <w:color w:val="000000"/>
          <w:lang w:val="el-GR"/>
        </w:rPr>
        <w:t>π.δ</w:t>
      </w:r>
      <w:proofErr w:type="spellEnd"/>
      <w:r>
        <w:rPr>
          <w:color w:val="000000"/>
          <w:lang w:val="el-GR"/>
        </w:rPr>
        <w:t>. 18/1989, την αναστολή της εκτέλεσης της απόφασης της ΑΕΠΠ και την ακύρωσή της ενώπιον του αρμοδίου, ανά περίπτωση, Διοικητικού Δικαστηρίου, ήτοι το Διοικητικό Εφετείο ή το Συμβούλιο της Επικρατείας (για διαφορές οι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r>
        <w:rPr>
          <w:strike/>
          <w:color w:val="000000"/>
          <w:lang w:val="el-GR"/>
        </w:rPr>
        <w:t xml:space="preserve"> </w:t>
      </w:r>
    </w:p>
    <w:p w14:paraId="59CA2069" w14:textId="77777777" w:rsidR="00CA375F" w:rsidRDefault="00CA375F" w:rsidP="00CA375F">
      <w:pPr>
        <w:widowControl w:val="0"/>
        <w:spacing w:before="120" w:line="240" w:lineRule="atLeast"/>
        <w:textAlignment w:val="baseline"/>
        <w:rPr>
          <w:color w:val="000000"/>
          <w:lang w:val="el-GR"/>
        </w:rPr>
      </w:pPr>
      <w:r>
        <w:rPr>
          <w:color w:val="000000"/>
          <w:lang w:val="el-GR"/>
        </w:rPr>
        <w:t xml:space="preserve">Με την απόφαση της ΑΕΠΠ λογίζονται ως </w:t>
      </w:r>
      <w:proofErr w:type="spellStart"/>
      <w:r>
        <w:rPr>
          <w:color w:val="000000"/>
          <w:lang w:val="el-GR"/>
        </w:rPr>
        <w:t>συμπροσβαλλόμενες</w:t>
      </w:r>
      <w:proofErr w:type="spellEnd"/>
      <w:r>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3A4A390E" w14:textId="77777777" w:rsidR="00CA375F" w:rsidRDefault="00CA375F" w:rsidP="00CA375F">
      <w:pPr>
        <w:widowControl w:val="0"/>
        <w:spacing w:before="120" w:line="240" w:lineRule="atLeast"/>
        <w:textAlignment w:val="baseline"/>
        <w:rPr>
          <w:color w:val="000000"/>
          <w:lang w:val="el-GR"/>
        </w:rPr>
      </w:pPr>
      <w:r>
        <w:rPr>
          <w:color w:val="000000"/>
          <w:lang w:val="el-GR"/>
        </w:rPr>
        <w:lastRenderedPageBreak/>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Pr>
          <w:color w:val="000000"/>
          <w:lang w:val="el-GR"/>
        </w:rPr>
        <w:t>οψιγενείς</w:t>
      </w:r>
      <w:proofErr w:type="spellEnd"/>
      <w:r>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C7BB0EA" w14:textId="77777777"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403EF140" w14:textId="77777777"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9BA01D6" w14:textId="77777777"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FE5438F" w14:textId="77777777"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195DB678" w14:textId="77777777" w:rsidR="00CA375F" w:rsidRDefault="00CA375F" w:rsidP="00CA375F">
      <w:pPr>
        <w:widowControl w:val="0"/>
        <w:spacing w:before="120" w:line="240" w:lineRule="atLeast"/>
        <w:textAlignment w:val="baseline"/>
        <w:rPr>
          <w:color w:val="000000"/>
          <w:lang w:val="el-GR"/>
        </w:rPr>
      </w:pPr>
      <w:r>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Pr>
          <w:color w:val="000000"/>
          <w:lang w:val="el-GR"/>
        </w:rPr>
        <w:t>π.δ</w:t>
      </w:r>
      <w:proofErr w:type="spellEnd"/>
      <w:r>
        <w:rPr>
          <w:color w:val="000000"/>
          <w:lang w:val="el-GR"/>
        </w:rPr>
        <w:t xml:space="preserve">. 18/1989. </w:t>
      </w:r>
    </w:p>
    <w:p w14:paraId="3B2DD443" w14:textId="77777777" w:rsidR="00CA375F" w:rsidRDefault="00CA375F" w:rsidP="00CA375F">
      <w:pPr>
        <w:widowControl w:val="0"/>
        <w:spacing w:before="120" w:line="240" w:lineRule="atLeast"/>
        <w:textAlignment w:val="baseline"/>
        <w:rPr>
          <w:color w:val="000000"/>
          <w:lang w:val="el-GR"/>
        </w:rPr>
      </w:pPr>
      <w:r>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834F0CB" w14:textId="77777777" w:rsidR="00CA375F" w:rsidRDefault="00CA375F" w:rsidP="00CA375F">
      <w:pPr>
        <w:widowControl w:val="0"/>
        <w:tabs>
          <w:tab w:val="left" w:pos="1021"/>
          <w:tab w:val="left" w:pos="1276"/>
          <w:tab w:val="left" w:pos="1588"/>
          <w:tab w:val="left" w:pos="2155"/>
          <w:tab w:val="left" w:pos="2722"/>
          <w:tab w:val="left" w:pos="3289"/>
        </w:tabs>
        <w:rPr>
          <w:color w:val="000000"/>
          <w:lang w:val="el-GR"/>
        </w:rPr>
      </w:pPr>
      <w:r>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Pr>
          <w:color w:val="000000"/>
          <w:lang w:val="el-GR"/>
        </w:rPr>
        <w:t>π.δ</w:t>
      </w:r>
      <w:proofErr w:type="spellEnd"/>
      <w:r>
        <w:rPr>
          <w:color w:val="000000"/>
          <w:lang w:val="el-GR"/>
        </w:rPr>
        <w:t>. 18/1989.</w:t>
      </w:r>
    </w:p>
    <w:p w14:paraId="52068F82" w14:textId="77777777" w:rsidR="00CA375F" w:rsidRDefault="00CA375F" w:rsidP="00CA375F">
      <w:pPr>
        <w:pStyle w:val="2"/>
        <w:spacing w:before="0" w:after="0"/>
        <w:rPr>
          <w:lang w:val="el-GR"/>
        </w:rPr>
      </w:pPr>
      <w:bookmarkStart w:id="52" w:name="_Toc109736956"/>
      <w:r>
        <w:rPr>
          <w:lang w:val="el-GR"/>
        </w:rPr>
        <w:t>3.5</w:t>
      </w:r>
      <w:r>
        <w:rPr>
          <w:lang w:val="el-GR"/>
        </w:rPr>
        <w:tab/>
        <w:t>Ματαίωση Διαδικασίας</w:t>
      </w:r>
      <w:bookmarkEnd w:id="52"/>
    </w:p>
    <w:p w14:paraId="60BC606A" w14:textId="77777777" w:rsidR="00CA375F" w:rsidRDefault="00CA375F" w:rsidP="00CA375F">
      <w:pPr>
        <w:spacing w:after="0"/>
        <w:rPr>
          <w:lang w:val="el-GR"/>
        </w:rPr>
      </w:pPr>
    </w:p>
    <w:p w14:paraId="35CBBBD1" w14:textId="77777777" w:rsidR="00CA375F" w:rsidRDefault="00CA375F" w:rsidP="00CA375F">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3F11DAF" w14:textId="77777777" w:rsidR="00CA375F" w:rsidRDefault="00CA375F" w:rsidP="00CA375F">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340CBDD5" w14:textId="77777777" w:rsidR="00CA375F" w:rsidRDefault="00CA375F" w:rsidP="00CA375F">
      <w:pPr>
        <w:rPr>
          <w:lang w:val="el-GR"/>
        </w:rPr>
      </w:pPr>
      <w:r>
        <w:rPr>
          <w:lang w:val="el-GR"/>
        </w:rPr>
        <w:lastRenderedPageBreak/>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r w:rsidRPr="00C41D65">
        <w:rPr>
          <w:lang w:val="el-GR"/>
        </w:rPr>
        <w:t>στ)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14:paraId="44C2275B" w14:textId="77777777" w:rsidR="00DF4506" w:rsidRDefault="00DF4506" w:rsidP="00CA375F">
      <w:pPr>
        <w:rPr>
          <w:lang w:val="el-GR"/>
        </w:rPr>
      </w:pPr>
    </w:p>
    <w:p w14:paraId="676C9922" w14:textId="77777777" w:rsidR="00DF4506" w:rsidRDefault="00DF4506" w:rsidP="00CA375F">
      <w:pPr>
        <w:rPr>
          <w:lang w:val="el-GR"/>
        </w:rPr>
      </w:pPr>
    </w:p>
    <w:p w14:paraId="4C3BADB4" w14:textId="77777777" w:rsidR="00DF4506" w:rsidRDefault="00DF4506" w:rsidP="00CA375F">
      <w:pPr>
        <w:rPr>
          <w:lang w:val="el-GR"/>
        </w:rPr>
      </w:pPr>
    </w:p>
    <w:p w14:paraId="2883B200" w14:textId="77777777" w:rsidR="00DF4506" w:rsidRDefault="00DF4506" w:rsidP="00CA375F">
      <w:pPr>
        <w:rPr>
          <w:lang w:val="el-GR"/>
        </w:rPr>
      </w:pPr>
    </w:p>
    <w:p w14:paraId="5F507B25" w14:textId="77777777" w:rsidR="00DF4506" w:rsidRDefault="00DF4506" w:rsidP="00CA375F">
      <w:pPr>
        <w:rPr>
          <w:lang w:val="el-GR"/>
        </w:rPr>
      </w:pPr>
    </w:p>
    <w:p w14:paraId="2D912FC8" w14:textId="77777777" w:rsidR="00DF4506" w:rsidRDefault="00DF4506" w:rsidP="00CA375F">
      <w:pPr>
        <w:rPr>
          <w:lang w:val="el-GR"/>
        </w:rPr>
      </w:pPr>
    </w:p>
    <w:p w14:paraId="35E2D05E" w14:textId="77777777" w:rsidR="00DF4506" w:rsidRDefault="00DF4506" w:rsidP="00CA375F">
      <w:pPr>
        <w:rPr>
          <w:lang w:val="el-GR"/>
        </w:rPr>
      </w:pPr>
    </w:p>
    <w:p w14:paraId="59606F47" w14:textId="77777777" w:rsidR="00DF4506" w:rsidRDefault="00DF4506" w:rsidP="00CA375F">
      <w:pPr>
        <w:rPr>
          <w:lang w:val="el-GR"/>
        </w:rPr>
      </w:pPr>
    </w:p>
    <w:p w14:paraId="6399DB6B" w14:textId="77777777" w:rsidR="00DF4506" w:rsidRDefault="00DF4506" w:rsidP="00CA375F">
      <w:pPr>
        <w:rPr>
          <w:lang w:val="el-GR"/>
        </w:rPr>
      </w:pPr>
    </w:p>
    <w:p w14:paraId="208395E7" w14:textId="77777777" w:rsidR="00DF4506" w:rsidRDefault="00DF4506" w:rsidP="00CA375F">
      <w:pPr>
        <w:rPr>
          <w:lang w:val="el-GR"/>
        </w:rPr>
      </w:pPr>
    </w:p>
    <w:p w14:paraId="731A8652" w14:textId="77777777" w:rsidR="00DF4506" w:rsidRDefault="00DF4506" w:rsidP="00CA375F">
      <w:pPr>
        <w:rPr>
          <w:lang w:val="el-GR"/>
        </w:rPr>
      </w:pPr>
    </w:p>
    <w:p w14:paraId="5B9FFBF6" w14:textId="77777777" w:rsidR="00DF4506" w:rsidRDefault="00DF4506" w:rsidP="00CA375F">
      <w:pPr>
        <w:rPr>
          <w:lang w:val="el-GR"/>
        </w:rPr>
      </w:pPr>
    </w:p>
    <w:p w14:paraId="2391F618" w14:textId="77777777" w:rsidR="00DF4506" w:rsidRDefault="00DF4506" w:rsidP="00CA375F">
      <w:pPr>
        <w:rPr>
          <w:lang w:val="el-GR"/>
        </w:rPr>
      </w:pPr>
    </w:p>
    <w:p w14:paraId="319AB583" w14:textId="77777777" w:rsidR="00DF4506" w:rsidRDefault="00DF4506" w:rsidP="00CA375F">
      <w:pPr>
        <w:rPr>
          <w:lang w:val="el-GR"/>
        </w:rPr>
      </w:pPr>
    </w:p>
    <w:p w14:paraId="17321E4F" w14:textId="77777777" w:rsidR="00DF4506" w:rsidRDefault="00DF4506" w:rsidP="00CA375F">
      <w:pPr>
        <w:rPr>
          <w:lang w:val="el-GR"/>
        </w:rPr>
      </w:pPr>
    </w:p>
    <w:p w14:paraId="78C18D9E" w14:textId="77777777" w:rsidR="00DF4506" w:rsidRDefault="00DF4506" w:rsidP="00CA375F">
      <w:pPr>
        <w:rPr>
          <w:lang w:val="el-GR"/>
        </w:rPr>
      </w:pPr>
    </w:p>
    <w:p w14:paraId="3462ED32" w14:textId="77777777" w:rsidR="00DF4506" w:rsidRDefault="00DF4506" w:rsidP="00CA375F">
      <w:pPr>
        <w:rPr>
          <w:lang w:val="el-GR"/>
        </w:rPr>
      </w:pPr>
    </w:p>
    <w:p w14:paraId="52326850" w14:textId="77777777" w:rsidR="00DF4506" w:rsidRDefault="00DF4506" w:rsidP="00CA375F">
      <w:pPr>
        <w:rPr>
          <w:lang w:val="el-GR"/>
        </w:rPr>
      </w:pPr>
    </w:p>
    <w:p w14:paraId="72D89409" w14:textId="77777777" w:rsidR="00DF4506" w:rsidRDefault="00DF4506" w:rsidP="00CA375F">
      <w:pPr>
        <w:rPr>
          <w:lang w:val="el-GR"/>
        </w:rPr>
      </w:pPr>
    </w:p>
    <w:p w14:paraId="79B40857" w14:textId="77777777" w:rsidR="00DF4506" w:rsidRDefault="00DF4506" w:rsidP="00CA375F">
      <w:pPr>
        <w:rPr>
          <w:lang w:val="el-GR"/>
        </w:rPr>
      </w:pPr>
    </w:p>
    <w:p w14:paraId="0AB0E12D" w14:textId="77777777" w:rsidR="00DF4506" w:rsidRDefault="00DF4506" w:rsidP="00CA375F">
      <w:pPr>
        <w:rPr>
          <w:lang w:val="el-GR"/>
        </w:rPr>
      </w:pPr>
    </w:p>
    <w:p w14:paraId="3EBB40A8" w14:textId="77777777" w:rsidR="00DF4506" w:rsidRDefault="00DF4506" w:rsidP="00CA375F">
      <w:pPr>
        <w:rPr>
          <w:lang w:val="el-GR"/>
        </w:rPr>
      </w:pPr>
    </w:p>
    <w:p w14:paraId="30AC478C" w14:textId="77777777" w:rsidR="00DF4506" w:rsidRDefault="00DF4506" w:rsidP="00CA375F">
      <w:pPr>
        <w:rPr>
          <w:lang w:val="el-GR"/>
        </w:rPr>
      </w:pPr>
    </w:p>
    <w:p w14:paraId="5C418985" w14:textId="77777777" w:rsidR="00DF4506" w:rsidRDefault="00DF4506" w:rsidP="00CA375F">
      <w:pPr>
        <w:rPr>
          <w:lang w:val="el-GR"/>
        </w:rPr>
      </w:pPr>
    </w:p>
    <w:p w14:paraId="59458DFA" w14:textId="77777777" w:rsidR="00DF4506" w:rsidRDefault="00DF4506" w:rsidP="00CA375F">
      <w:pPr>
        <w:rPr>
          <w:lang w:val="el-GR"/>
        </w:rPr>
      </w:pPr>
    </w:p>
    <w:p w14:paraId="5C64A7C7" w14:textId="77777777" w:rsidR="00DF4506" w:rsidRDefault="00DF4506" w:rsidP="00CA375F">
      <w:pPr>
        <w:rPr>
          <w:lang w:val="el-GR"/>
        </w:rPr>
      </w:pPr>
    </w:p>
    <w:p w14:paraId="1C857614" w14:textId="77777777" w:rsidR="00DF4506" w:rsidRDefault="00DF4506" w:rsidP="00CA375F">
      <w:pPr>
        <w:rPr>
          <w:lang w:val="el-GR"/>
        </w:rPr>
      </w:pPr>
    </w:p>
    <w:p w14:paraId="470FAF9D" w14:textId="77777777" w:rsidR="00DF4506" w:rsidRDefault="00DF4506" w:rsidP="00CA375F">
      <w:pPr>
        <w:rPr>
          <w:lang w:val="el-GR"/>
        </w:rPr>
      </w:pPr>
    </w:p>
    <w:p w14:paraId="3FD0E56A" w14:textId="77777777" w:rsidR="00DF4506" w:rsidRPr="000B0509" w:rsidRDefault="00DF4506" w:rsidP="00CA375F">
      <w:pPr>
        <w:rPr>
          <w:lang w:val="el-GR"/>
        </w:rPr>
      </w:pPr>
    </w:p>
    <w:p w14:paraId="67DB6680" w14:textId="77777777" w:rsidR="00CA375F" w:rsidRPr="00C36BDA" w:rsidRDefault="00CA375F" w:rsidP="00CA375F">
      <w:pPr>
        <w:pStyle w:val="aff0"/>
        <w:keepNext/>
        <w:numPr>
          <w:ilvl w:val="0"/>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66F81956" w14:textId="77777777" w:rsidR="00CA375F" w:rsidRPr="00C36BDA" w:rsidRDefault="00CA375F" w:rsidP="00CA375F">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56F0D41A" w14:textId="77777777" w:rsidR="00CA375F" w:rsidRPr="00C36BDA" w:rsidRDefault="00CA375F" w:rsidP="00CA375F">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7005DDCE" w14:textId="77777777" w:rsidR="00CA375F" w:rsidRPr="00C36BDA" w:rsidRDefault="00CA375F" w:rsidP="00CA375F">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2C1B2B69" w14:textId="77777777" w:rsidR="00CA375F" w:rsidRDefault="00CA375F" w:rsidP="00CA375F">
      <w:pPr>
        <w:pStyle w:val="2"/>
        <w:numPr>
          <w:ilvl w:val="1"/>
          <w:numId w:val="29"/>
        </w:numPr>
        <w:ind w:left="720"/>
        <w:rPr>
          <w:sz w:val="28"/>
          <w:szCs w:val="28"/>
          <w:lang w:val="en-US"/>
        </w:rPr>
      </w:pPr>
      <w:bookmarkStart w:id="53" w:name="_Toc109736957"/>
      <w:r w:rsidRPr="0005652A">
        <w:rPr>
          <w:sz w:val="28"/>
          <w:szCs w:val="28"/>
          <w:lang w:val="el-GR"/>
        </w:rPr>
        <w:t>ΟΡΟΙ ΕΚΤΕΛΕΣΗΣ ΤΗΣ ΣΥΜΒΑΣΗΣ</w:t>
      </w:r>
      <w:bookmarkEnd w:id="53"/>
      <w:r w:rsidRPr="0005652A">
        <w:rPr>
          <w:sz w:val="28"/>
          <w:szCs w:val="28"/>
          <w:lang w:val="el-GR"/>
        </w:rPr>
        <w:t xml:space="preserve"> </w:t>
      </w:r>
    </w:p>
    <w:p w14:paraId="295D337D" w14:textId="77777777" w:rsidR="00CA375F" w:rsidRPr="00C36BDA" w:rsidRDefault="00CA375F" w:rsidP="00CA375F">
      <w:pPr>
        <w:ind w:left="1800"/>
        <w:rPr>
          <w:lang w:val="el-GR"/>
        </w:rPr>
      </w:pPr>
    </w:p>
    <w:p w14:paraId="778CFBCD" w14:textId="77777777" w:rsidR="00CA375F" w:rsidRDefault="00CA375F" w:rsidP="00CA375F">
      <w:pPr>
        <w:pStyle w:val="2"/>
        <w:spacing w:before="0" w:after="0"/>
        <w:rPr>
          <w:lang w:val="el-GR"/>
        </w:rPr>
      </w:pPr>
      <w:bookmarkStart w:id="54" w:name="_Toc109736958"/>
      <w:r>
        <w:rPr>
          <w:lang w:val="el-GR"/>
        </w:rPr>
        <w:t>4.1</w:t>
      </w:r>
      <w:r>
        <w:rPr>
          <w:lang w:val="el-GR"/>
        </w:rPr>
        <w:tab/>
        <w:t>Εγγυήσεις (καλής εκτέλεσης, προκαταβολής και καλής λειτουργίας)</w:t>
      </w:r>
      <w:bookmarkEnd w:id="54"/>
    </w:p>
    <w:p w14:paraId="76A4ECEB" w14:textId="77777777" w:rsidR="00CA375F" w:rsidRDefault="00CA375F" w:rsidP="00CA375F">
      <w:pPr>
        <w:spacing w:after="0"/>
        <w:rPr>
          <w:b/>
          <w:u w:val="single"/>
          <w:lang w:val="el-GR"/>
        </w:rPr>
      </w:pPr>
    </w:p>
    <w:p w14:paraId="3021E08B" w14:textId="77777777" w:rsidR="00CA375F" w:rsidRDefault="00CA375F" w:rsidP="00CA375F">
      <w:pPr>
        <w:rPr>
          <w:lang w:val="el-GR"/>
        </w:rPr>
      </w:pPr>
      <w:r w:rsidRPr="00FD65B9">
        <w:rPr>
          <w:b/>
          <w:lang w:val="el-GR"/>
        </w:rPr>
        <w:t>4.1.1</w:t>
      </w:r>
      <w:r w:rsidRPr="00FD65B9">
        <w:rPr>
          <w:lang w:val="el-GR"/>
        </w:rPr>
        <w:t xml:space="preserve"> </w:t>
      </w:r>
      <w:r w:rsidRPr="00FD65B9">
        <w:rPr>
          <w:b/>
          <w:lang w:val="el-GR"/>
        </w:rPr>
        <w:t>Εγγύηση καλής εκτέλεσης και εγγύηση προκαταβολής</w:t>
      </w:r>
      <w:r>
        <w:rPr>
          <w:lang w:val="el-GR"/>
        </w:rPr>
        <w:t xml:space="preserve"> </w:t>
      </w:r>
    </w:p>
    <w:p w14:paraId="1EB00100" w14:textId="41CA6108" w:rsidR="00CA375F" w:rsidRDefault="00CA375F" w:rsidP="00CA375F">
      <w:pPr>
        <w:rPr>
          <w:lang w:val="el-GR"/>
        </w:rPr>
      </w:pPr>
      <w:r>
        <w:rPr>
          <w:lang w:val="el-GR"/>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w:t>
      </w:r>
      <w:r w:rsidR="00E16BF3">
        <w:rPr>
          <w:lang w:val="el-GR"/>
        </w:rPr>
        <w:t xml:space="preserve"> προ ΦΠΑ</w:t>
      </w:r>
      <w:r>
        <w:rPr>
          <w:lang w:val="el-GR"/>
        </w:rPr>
        <w:t xml:space="preserve">  και κατατίθεται μέχρι και την υπογραφή του συμφωνητικού. </w:t>
      </w:r>
    </w:p>
    <w:p w14:paraId="612321EF" w14:textId="77777777" w:rsidR="00CA375F" w:rsidRDefault="00CA375F" w:rsidP="00CA375F">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w:t>
      </w:r>
      <w:r>
        <w:rPr>
          <w:iCs/>
          <w:spacing w:val="5"/>
          <w:lang w:val="el-GR"/>
        </w:rPr>
        <w:t xml:space="preserve">Παράρτημα </w:t>
      </w:r>
      <w:r>
        <w:rPr>
          <w:iCs/>
          <w:spacing w:val="5"/>
          <w:lang w:val="en-US"/>
        </w:rPr>
        <w:t>VI</w:t>
      </w:r>
      <w:r w:rsidRPr="00A237BC">
        <w:rPr>
          <w:iCs/>
          <w:spacing w:val="5"/>
          <w:lang w:val="el-GR"/>
        </w:rPr>
        <w:t xml:space="preserve"> </w:t>
      </w:r>
      <w:r>
        <w:rPr>
          <w:lang w:val="el-GR"/>
        </w:rPr>
        <w:t>της Διακήρυξης και τα οριζόμενα στο άρθρο 72 του ν. 4412/2016.</w:t>
      </w:r>
    </w:p>
    <w:p w14:paraId="1BD9ABDD" w14:textId="77777777" w:rsidR="00CA375F" w:rsidRDefault="00CA375F" w:rsidP="00CA375F">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8A2EF31" w14:textId="77777777" w:rsidR="00CA375F" w:rsidRPr="00F05329" w:rsidRDefault="00CA375F" w:rsidP="00CA375F">
      <w:pPr>
        <w:rPr>
          <w:lang w:val="el-GR"/>
        </w:rPr>
      </w:pPr>
      <w:r w:rsidRPr="00F05329">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6DBEDD3A" w14:textId="77777777" w:rsidR="00CA375F" w:rsidRDefault="00CA375F" w:rsidP="00CA375F">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E39DD46" w14:textId="4327D0E9" w:rsidR="00CA375F" w:rsidRPr="001A6A42" w:rsidRDefault="00CA375F" w:rsidP="00CA375F">
      <w:pPr>
        <w:rPr>
          <w:lang w:val="el-GR"/>
        </w:rPr>
      </w:pPr>
      <w:r>
        <w:rPr>
          <w:lang w:val="el-GR"/>
        </w:rPr>
        <w:t xml:space="preserve">Ο χρόνος ισχύος της εγγύησης καλής εκτέλεσης </w:t>
      </w:r>
      <w:r w:rsidRPr="001A6A42">
        <w:rPr>
          <w:lang w:val="el-GR"/>
        </w:rPr>
        <w:t>πρέπει να είναι</w:t>
      </w:r>
      <w:r w:rsidRPr="001A6A42">
        <w:rPr>
          <w:b/>
          <w:bCs/>
          <w:lang w:val="el-GR"/>
        </w:rPr>
        <w:t xml:space="preserve"> είκοσι τ</w:t>
      </w:r>
      <w:r w:rsidR="005E6073" w:rsidRPr="001A6A42">
        <w:rPr>
          <w:b/>
          <w:bCs/>
          <w:lang w:val="el-GR"/>
        </w:rPr>
        <w:t>έσσερις</w:t>
      </w:r>
      <w:r w:rsidRPr="001A6A42">
        <w:rPr>
          <w:b/>
          <w:bCs/>
          <w:lang w:val="el-GR"/>
        </w:rPr>
        <w:t xml:space="preserve"> (24) μήνες.</w:t>
      </w:r>
    </w:p>
    <w:p w14:paraId="1CEAB327" w14:textId="67620418" w:rsidR="00CA375F" w:rsidRPr="001A6A42" w:rsidRDefault="00CA375F" w:rsidP="00CA375F">
      <w:pPr>
        <w:rPr>
          <w:lang w:val="el-GR"/>
        </w:rPr>
      </w:pPr>
      <w:r w:rsidRPr="001A6A42">
        <w:rPr>
          <w:lang w:val="el-GR"/>
        </w:rPr>
        <w:t xml:space="preserve">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 και </w:t>
      </w:r>
      <w:r w:rsidRPr="001A6A42">
        <w:rPr>
          <w:bCs/>
          <w:lang w:val="el-GR"/>
        </w:rPr>
        <w:t xml:space="preserve">με διάρκεια </w:t>
      </w:r>
      <w:r w:rsidRPr="001A6A42">
        <w:rPr>
          <w:b/>
          <w:bCs/>
          <w:lang w:val="el-GR"/>
        </w:rPr>
        <w:t>είκοσι τεσσάρων (24) μηνών</w:t>
      </w:r>
      <w:r w:rsidRPr="001A6A42">
        <w:rPr>
          <w:lang w:val="el-GR"/>
        </w:rPr>
        <w:t xml:space="preserve">, σύμφωνα με το υπόδειγμα που περιλαμβάνεται στο Παράρτημα </w:t>
      </w:r>
      <w:r w:rsidRPr="001A6A42">
        <w:rPr>
          <w:iCs/>
          <w:spacing w:val="5"/>
          <w:lang w:val="en-US"/>
        </w:rPr>
        <w:t>V</w:t>
      </w:r>
      <w:r w:rsidRPr="001A6A42">
        <w:rPr>
          <w:lang w:val="el-GR"/>
        </w:rPr>
        <w:t xml:space="preserve"> της Διακήρυξης. Η προκαταβολή και η εγγύηση προκαταβολής μπορούν να χορηγούνται τμηματικά, σύμφωνα με την παράγραφο 5.1. της παρούσας (τρόπος πληρωμής). </w:t>
      </w:r>
    </w:p>
    <w:p w14:paraId="72E7A825" w14:textId="77777777" w:rsidR="00CA375F" w:rsidRPr="001A6A42" w:rsidRDefault="00CA375F" w:rsidP="00CA375F">
      <w:pPr>
        <w:rPr>
          <w:lang w:val="el-GR"/>
        </w:rPr>
      </w:pPr>
      <w:r w:rsidRPr="001A6A42">
        <w:rPr>
          <w:lang w:val="el-GR"/>
        </w:rPr>
        <w:t>Η/Οι εγγύηση/εις καλής εκτέλεσης επιστρέφεται/</w:t>
      </w:r>
      <w:proofErr w:type="spellStart"/>
      <w:r w:rsidRPr="001A6A42">
        <w:rPr>
          <w:lang w:val="el-GR"/>
        </w:rPr>
        <w:t>ονται</w:t>
      </w:r>
      <w:proofErr w:type="spellEnd"/>
      <w:r w:rsidRPr="001A6A42">
        <w:rPr>
          <w:lang w:val="el-GR"/>
        </w:rPr>
        <w:t xml:space="preserve"> στο σύνολό του/ς μετά από την ποσοτική και ποιοτική παραλαβή του συνόλου του αντικειμένου της σύμβασης.</w:t>
      </w:r>
    </w:p>
    <w:p w14:paraId="3C2A907F" w14:textId="77777777" w:rsidR="00CA375F" w:rsidRPr="001A6A42" w:rsidRDefault="00CA375F" w:rsidP="00CA375F">
      <w:pPr>
        <w:rPr>
          <w:lang w:val="el-GR"/>
        </w:rPr>
      </w:pPr>
      <w:r w:rsidRPr="001A6A42">
        <w:rPr>
          <w:lang w:val="el-GR"/>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αγαθών. </w:t>
      </w:r>
    </w:p>
    <w:p w14:paraId="47F6381F" w14:textId="77777777" w:rsidR="00CA375F" w:rsidRPr="001A6A42" w:rsidRDefault="00CA375F" w:rsidP="00CA375F">
      <w:pPr>
        <w:rPr>
          <w:i/>
          <w:lang w:val="el-GR"/>
        </w:rPr>
      </w:pPr>
      <w:r w:rsidRPr="001A6A42">
        <w:rPr>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4BD3CAE3" w14:textId="77777777" w:rsidR="00CA375F" w:rsidRPr="001A6A42" w:rsidRDefault="00CA375F" w:rsidP="00CA375F">
      <w:pPr>
        <w:rPr>
          <w:b/>
          <w:lang w:val="el-GR"/>
        </w:rPr>
      </w:pPr>
      <w:r w:rsidRPr="001A6A42">
        <w:rPr>
          <w:b/>
          <w:lang w:val="el-GR"/>
        </w:rPr>
        <w:t xml:space="preserve"> 4.1.2.  Εγγύηση καλής λειτουργίας</w:t>
      </w:r>
    </w:p>
    <w:p w14:paraId="171B4733" w14:textId="77777777" w:rsidR="00CA375F" w:rsidRPr="001A6A42" w:rsidRDefault="00CA375F" w:rsidP="00CA375F">
      <w:pPr>
        <w:rPr>
          <w:lang w:val="el-GR"/>
        </w:rPr>
      </w:pPr>
      <w:r w:rsidRPr="001A6A42">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0C87361D" w14:textId="492E6148" w:rsidR="00CA375F" w:rsidRDefault="00CA375F" w:rsidP="00CA375F">
      <w:pPr>
        <w:rPr>
          <w:lang w:val="el-GR"/>
        </w:rPr>
      </w:pPr>
      <w:r w:rsidRPr="001A6A42">
        <w:rPr>
          <w:lang w:val="el-GR"/>
        </w:rPr>
        <w:t xml:space="preserve">Ο Ανάδοχος είναι υποχρεωμένος μετά την οριστική παραλαβή των αγαθών και κατά την επιστροφή της εγγύησης Καλής Εκτέλεσης να καταθέσει Εγγυητική Επιστολή Καλής Λειτουργίας των αγαθών που έχει προμηθεύσει, η οποία εκδίδεται σύμφωνα </w:t>
      </w:r>
      <w:r w:rsidRPr="001A6A42">
        <w:rPr>
          <w:iCs/>
          <w:spacing w:val="5"/>
          <w:lang w:val="el-GR"/>
        </w:rPr>
        <w:t xml:space="preserve">με το </w:t>
      </w:r>
      <w:r w:rsidRPr="001A6A42">
        <w:rPr>
          <w:lang w:val="el-GR"/>
        </w:rPr>
        <w:t>υπόδειγμα που περιλαμβάνεται στο</w:t>
      </w:r>
      <w:r w:rsidRPr="001A6A42">
        <w:rPr>
          <w:iCs/>
          <w:spacing w:val="5"/>
          <w:lang w:val="el-GR"/>
        </w:rPr>
        <w:t xml:space="preserve"> </w:t>
      </w:r>
      <w:r w:rsidRPr="00CA7A56">
        <w:rPr>
          <w:iCs/>
          <w:spacing w:val="5"/>
          <w:lang w:val="el-GR"/>
        </w:rPr>
        <w:t xml:space="preserve">Παράρτημα </w:t>
      </w:r>
      <w:r w:rsidRPr="00CA7A56">
        <w:rPr>
          <w:iCs/>
          <w:spacing w:val="5"/>
          <w:lang w:val="en-US"/>
        </w:rPr>
        <w:t>VI</w:t>
      </w:r>
      <w:r w:rsidRPr="00CA7A56">
        <w:rPr>
          <w:iCs/>
          <w:spacing w:val="5"/>
          <w:lang w:val="el-GR"/>
        </w:rPr>
        <w:t xml:space="preserve"> και</w:t>
      </w:r>
      <w:r w:rsidRPr="00CA7A56">
        <w:rPr>
          <w:lang w:val="el-GR"/>
        </w:rPr>
        <w:t xml:space="preserve"> με το άρθρο 72 του Ν. 4412/2016, ποσού ίσου με το 2,5% </w:t>
      </w:r>
      <w:r w:rsidR="00CE2188" w:rsidRPr="00CA7A56">
        <w:rPr>
          <w:lang w:val="el-GR"/>
        </w:rPr>
        <w:t xml:space="preserve">της εκτιμώμενης αξίας της σύμβασης </w:t>
      </w:r>
      <w:r w:rsidRPr="00CA7A56">
        <w:rPr>
          <w:lang w:val="el-GR"/>
        </w:rPr>
        <w:t xml:space="preserve">προ ΦΠΑ, με δυνατότητα </w:t>
      </w:r>
      <w:proofErr w:type="spellStart"/>
      <w:r w:rsidRPr="00CA7A56">
        <w:rPr>
          <w:lang w:val="el-GR"/>
        </w:rPr>
        <w:t>απομείωσης</w:t>
      </w:r>
      <w:proofErr w:type="spellEnd"/>
      <w:r w:rsidRPr="00CA7A56">
        <w:rPr>
          <w:lang w:val="el-GR"/>
        </w:rPr>
        <w:t xml:space="preserve"> ετησίως κατά </w:t>
      </w:r>
      <w:r w:rsidRPr="00CA7A56">
        <w:rPr>
          <w:bCs/>
          <w:lang w:val="el-GR"/>
        </w:rPr>
        <w:t xml:space="preserve">το ένα </w:t>
      </w:r>
      <w:r w:rsidR="00922CEC" w:rsidRPr="00CA7A56">
        <w:rPr>
          <w:bCs/>
          <w:lang w:val="el-GR"/>
        </w:rPr>
        <w:t>τρίτο</w:t>
      </w:r>
      <w:r w:rsidRPr="00CA7A56">
        <w:rPr>
          <w:bCs/>
          <w:lang w:val="el-GR"/>
        </w:rPr>
        <w:t xml:space="preserve"> (1/</w:t>
      </w:r>
      <w:r w:rsidR="00922CEC" w:rsidRPr="00CA7A56">
        <w:rPr>
          <w:bCs/>
          <w:lang w:val="el-GR"/>
        </w:rPr>
        <w:t>3</w:t>
      </w:r>
      <w:r w:rsidRPr="00CA7A56">
        <w:rPr>
          <w:bCs/>
          <w:lang w:val="el-GR"/>
        </w:rPr>
        <w:t>).</w:t>
      </w:r>
      <w:r w:rsidRPr="00CA7A56">
        <w:rPr>
          <w:b/>
          <w:bCs/>
          <w:lang w:val="el-GR"/>
        </w:rPr>
        <w:t xml:space="preserve"> </w:t>
      </w:r>
      <w:r w:rsidRPr="00CA7A56">
        <w:rPr>
          <w:bCs/>
          <w:lang w:val="el-GR"/>
        </w:rPr>
        <w:t>Ο χρόνος ισχύος της εγγυητικής καλής λειτουργίας</w:t>
      </w:r>
      <w:r w:rsidRPr="001A6A42">
        <w:rPr>
          <w:bCs/>
          <w:lang w:val="el-GR"/>
        </w:rPr>
        <w:t xml:space="preserve"> πρέπει να είναι </w:t>
      </w:r>
      <w:r w:rsidRPr="001A6A42">
        <w:rPr>
          <w:b/>
          <w:bCs/>
          <w:lang w:val="el-GR"/>
        </w:rPr>
        <w:t>τρία (3) έτη</w:t>
      </w:r>
      <w:r w:rsidRPr="001A6A42">
        <w:rPr>
          <w:bCs/>
          <w:lang w:val="el-GR"/>
        </w:rPr>
        <w:t xml:space="preserve"> από την ημερομηνία </w:t>
      </w:r>
      <w:r w:rsidRPr="001A6A42">
        <w:rPr>
          <w:lang w:val="el-GR"/>
        </w:rPr>
        <w:t xml:space="preserve">οριστικής παραλαβής </w:t>
      </w:r>
      <w:r w:rsidRPr="001A6A42">
        <w:rPr>
          <w:bCs/>
          <w:lang w:val="el-GR"/>
        </w:rPr>
        <w:t>του Έργου.</w:t>
      </w:r>
    </w:p>
    <w:p w14:paraId="3A33AE0F" w14:textId="77777777" w:rsidR="00CA375F" w:rsidRPr="00A139EA" w:rsidRDefault="00CA375F" w:rsidP="00CA375F">
      <w:pPr>
        <w:rPr>
          <w:lang w:val="el-GR"/>
        </w:rPr>
      </w:pPr>
      <w:r w:rsidRPr="00014AB1">
        <w:rPr>
          <w:lang w:val="el-GR"/>
        </w:rPr>
        <w:t>Η εγγυητική καλής λειτουργίας επιστρέφεται μετά την παρέλευση της Περιόδου Εγγύησης και την εκκαθάριση του συνόλου των τυχόν απαιτήσεων της Αναθέτουσας Αρχής έναντι του Αναδόχου</w:t>
      </w:r>
      <w:r>
        <w:rPr>
          <w:lang w:val="el-GR"/>
        </w:rPr>
        <w:t>, σύμφωνα και με τα οριζόμενα στην παράγραφο 6.4 της παρούσας</w:t>
      </w:r>
      <w:r w:rsidRPr="00014AB1">
        <w:rPr>
          <w:lang w:val="el-GR"/>
        </w:rPr>
        <w:t>.</w:t>
      </w:r>
    </w:p>
    <w:p w14:paraId="6BA93FC7" w14:textId="77777777" w:rsidR="00CA375F" w:rsidRPr="00014AB1" w:rsidRDefault="00CA375F" w:rsidP="00CA375F">
      <w:pPr>
        <w:rPr>
          <w:lang w:val="el-GR"/>
        </w:rPr>
      </w:pPr>
      <w:r w:rsidRPr="0006332C">
        <w:rPr>
          <w:lang w:val="el-GR"/>
        </w:rPr>
        <w:lastRenderedPageBreak/>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w:t>
      </w:r>
      <w:r w:rsidRPr="00B15963">
        <w:rPr>
          <w:lang w:val="el-GR"/>
        </w:rPr>
        <w:t>ή μέρος αυτής</w:t>
      </w:r>
      <w:r w:rsidRPr="0006332C">
        <w:rPr>
          <w:lang w:val="el-GR"/>
        </w:rPr>
        <w:t xml:space="preserve"> με απόφαση της Αναθέτουσας Αρχής κατόπιν εισήγησης της αρμόδιας</w:t>
      </w:r>
      <w:r>
        <w:rPr>
          <w:lang w:val="el-GR"/>
        </w:rPr>
        <w:t xml:space="preserve"> επιτροπής παραλαβής.</w:t>
      </w:r>
    </w:p>
    <w:p w14:paraId="57009653" w14:textId="77777777" w:rsidR="00CA375F" w:rsidRDefault="00CA375F" w:rsidP="00CA375F">
      <w:pPr>
        <w:pStyle w:val="2"/>
        <w:spacing w:before="0" w:after="0"/>
        <w:rPr>
          <w:lang w:val="el-GR"/>
        </w:rPr>
      </w:pPr>
      <w:bookmarkStart w:id="55" w:name="_Toc109736959"/>
      <w:r>
        <w:rPr>
          <w:lang w:val="el-GR"/>
        </w:rPr>
        <w:t xml:space="preserve">4.2 </w:t>
      </w:r>
      <w:r>
        <w:rPr>
          <w:lang w:val="el-GR"/>
        </w:rPr>
        <w:tab/>
        <w:t>Συμβατικό Πλαίσιο - Εφαρμοστέα Νομοθεσία</w:t>
      </w:r>
      <w:bookmarkEnd w:id="55"/>
      <w:r>
        <w:rPr>
          <w:lang w:val="el-GR"/>
        </w:rPr>
        <w:t xml:space="preserve"> </w:t>
      </w:r>
    </w:p>
    <w:p w14:paraId="4C93D0AF" w14:textId="77777777" w:rsidR="00CA375F" w:rsidRDefault="00CA375F" w:rsidP="00CA375F">
      <w:pPr>
        <w:spacing w:after="0"/>
        <w:ind w:firstLine="567"/>
        <w:rPr>
          <w:lang w:val="el-GR"/>
        </w:rPr>
      </w:pPr>
    </w:p>
    <w:p w14:paraId="5DB99DF1" w14:textId="77777777" w:rsidR="00CA375F" w:rsidRDefault="00CA375F" w:rsidP="00CA375F">
      <w:pPr>
        <w:spacing w:after="0"/>
        <w:rPr>
          <w:lang w:val="el-GR"/>
        </w:rPr>
      </w:pPr>
      <w:r>
        <w:rPr>
          <w:lang w:val="el-GR"/>
        </w:rPr>
        <w:t xml:space="preserve">Κατά την εκτέλεση της σύμβασης εφαρμόζονται οι διατάξεις του ν. 4412/2016 </w:t>
      </w:r>
      <w:r w:rsidRPr="00C775B7">
        <w:rPr>
          <w:lang w:val="el-GR"/>
        </w:rPr>
        <w:t xml:space="preserve">όπως τροποποιήθηκε και ισχύει, οι όροι της παρούσας </w:t>
      </w:r>
      <w:r>
        <w:rPr>
          <w:lang w:val="el-GR"/>
        </w:rPr>
        <w:t>Διακήρυξη</w:t>
      </w:r>
      <w:r w:rsidRPr="00C775B7">
        <w:rPr>
          <w:lang w:val="el-GR"/>
        </w:rPr>
        <w:t>ς και συμπληρωματικά ο Αστικός Κώδικα</w:t>
      </w:r>
      <w:r>
        <w:rPr>
          <w:lang w:val="el-GR"/>
        </w:rPr>
        <w:t xml:space="preserve">ς. </w:t>
      </w:r>
    </w:p>
    <w:p w14:paraId="34ED149F" w14:textId="77777777" w:rsidR="00CA375F" w:rsidRDefault="00CA375F" w:rsidP="00CA375F">
      <w:pPr>
        <w:spacing w:after="0"/>
        <w:ind w:firstLine="567"/>
        <w:rPr>
          <w:lang w:val="el-GR"/>
        </w:rPr>
      </w:pPr>
    </w:p>
    <w:p w14:paraId="063CEB16" w14:textId="77777777" w:rsidR="00CA375F" w:rsidRDefault="00CA375F" w:rsidP="00CA375F">
      <w:pPr>
        <w:pStyle w:val="2"/>
        <w:spacing w:before="0" w:after="0"/>
        <w:rPr>
          <w:lang w:val="el-GR"/>
        </w:rPr>
      </w:pPr>
      <w:bookmarkStart w:id="56" w:name="_Toc109736960"/>
      <w:r>
        <w:rPr>
          <w:lang w:val="el-GR"/>
        </w:rPr>
        <w:t>4.3</w:t>
      </w:r>
      <w:r>
        <w:rPr>
          <w:lang w:val="el-GR"/>
        </w:rPr>
        <w:tab/>
        <w:t xml:space="preserve">Όροι </w:t>
      </w:r>
      <w:r w:rsidRPr="00425C0A">
        <w:rPr>
          <w:lang w:val="el-GR"/>
        </w:rPr>
        <w:t>εκτέλεσης</w:t>
      </w:r>
      <w:r>
        <w:rPr>
          <w:lang w:val="el-GR"/>
        </w:rPr>
        <w:t xml:space="preserve"> της σύμβασης</w:t>
      </w:r>
      <w:bookmarkEnd w:id="56"/>
    </w:p>
    <w:p w14:paraId="6A135DDE" w14:textId="77777777" w:rsidR="00CA375F" w:rsidRDefault="00CA375F" w:rsidP="00CA375F">
      <w:pPr>
        <w:spacing w:after="0"/>
        <w:rPr>
          <w:lang w:val="el-GR"/>
        </w:rPr>
      </w:pPr>
    </w:p>
    <w:p w14:paraId="0404F44E" w14:textId="77777777" w:rsidR="00CA375F" w:rsidRDefault="00CA375F" w:rsidP="00CA375F">
      <w:pPr>
        <w:rPr>
          <w:lang w:val="el-GR"/>
        </w:rPr>
      </w:pPr>
      <w:r w:rsidRPr="00425C0A">
        <w:rPr>
          <w:b/>
          <w:lang w:val="el-GR"/>
        </w:rPr>
        <w:t>4.3.1</w:t>
      </w:r>
      <w:r>
        <w:rPr>
          <w:b/>
          <w:lang w:val="el-GR"/>
        </w:rPr>
        <w:t>.</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4D1D01F8" w14:textId="77777777" w:rsidR="00CA375F" w:rsidRDefault="00CA375F" w:rsidP="00CA375F">
      <w:pPr>
        <w:rPr>
          <w:lang w:val="el-GR"/>
        </w:rPr>
      </w:pPr>
      <w:r>
        <w:rPr>
          <w:lang w:val="el-GR"/>
        </w:rPr>
        <w:t xml:space="preserve">Η τήρηση των εν λόγω υποχρεώσεων από τον ανάδοχο </w:t>
      </w:r>
      <w:r w:rsidRPr="00793BA9">
        <w:rPr>
          <w:lang w:val="el-GR"/>
        </w:rPr>
        <w:t>και τους υπεργολάβους του</w:t>
      </w:r>
      <w:r>
        <w:rPr>
          <w:lang w:val="el-GR"/>
        </w:rPr>
        <w:t xml:space="preserve">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CE15252" w14:textId="77777777" w:rsidR="00CA375F" w:rsidRDefault="00CA375F" w:rsidP="00CA375F">
      <w:pPr>
        <w:rPr>
          <w:u w:val="single"/>
          <w:lang w:val="el-GR"/>
        </w:rPr>
      </w:pPr>
      <w:r w:rsidRPr="00713A5C">
        <w:rPr>
          <w:b/>
          <w:lang w:val="el-GR"/>
        </w:rPr>
        <w:t>4.3.2</w:t>
      </w:r>
      <w:r>
        <w:rPr>
          <w:b/>
          <w:lang w:val="el-GR"/>
        </w:rPr>
        <w:t>.</w:t>
      </w:r>
      <w:r w:rsidRPr="00713A5C">
        <w:rPr>
          <w:b/>
          <w:lang w:val="el-GR"/>
        </w:rPr>
        <w:t xml:space="preserve"> </w:t>
      </w:r>
      <w:r w:rsidRPr="00713A5C">
        <w:rPr>
          <w:lang w:val="el-GR"/>
        </w:rPr>
        <w:t xml:space="preserve">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r w:rsidRPr="00713A5C">
        <w:rPr>
          <w:u w:val="single"/>
          <w:lang w:val="el-GR"/>
        </w:rPr>
        <w:t>παραγράφου 4 του άρθρου 105 του Ν. 4412/2016</w:t>
      </w:r>
      <w:r w:rsidRPr="00713A5C">
        <w:rPr>
          <w:lang w:val="el-GR"/>
        </w:rPr>
        <w:t xml:space="preserve">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r>
        <w:rPr>
          <w:u w:val="single"/>
          <w:lang w:val="el-GR"/>
        </w:rPr>
        <w:t>παραγράφου 7</w:t>
      </w:r>
      <w:r w:rsidRPr="00713A5C">
        <w:rPr>
          <w:u w:val="single"/>
          <w:lang w:val="el-GR"/>
        </w:rPr>
        <w:t xml:space="preserve"> του άρθρου 105 του ν. 4412/2016.</w:t>
      </w:r>
    </w:p>
    <w:p w14:paraId="1B1FFBB8" w14:textId="77777777" w:rsidR="00CA375F" w:rsidRPr="003C1100" w:rsidRDefault="00CA375F" w:rsidP="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3C1100">
        <w:rPr>
          <w:lang w:val="el-GR"/>
        </w:rPr>
        <w:t xml:space="preserve">4.3.3. Ο ανάδοχος δεσμεύεται ότι: </w:t>
      </w:r>
    </w:p>
    <w:p w14:paraId="350872EC" w14:textId="77777777" w:rsidR="00CA375F" w:rsidRPr="003C1100" w:rsidRDefault="00CA375F" w:rsidP="00CA375F">
      <w:pPr>
        <w:rPr>
          <w:lang w:val="el-GR"/>
        </w:rPr>
      </w:pPr>
      <w:r w:rsidRPr="003C1100">
        <w:rPr>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02DA09A" w14:textId="77777777" w:rsidR="00CA375F" w:rsidRPr="003C1100" w:rsidRDefault="00CA375F" w:rsidP="00CA375F">
      <w:pPr>
        <w:rPr>
          <w:lang w:val="el-GR"/>
        </w:rPr>
      </w:pPr>
      <w:r w:rsidRPr="003C1100">
        <w:rPr>
          <w:lang w:val="el-GR"/>
        </w:rPr>
        <w:t xml:space="preserve">β)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76F7C2" w14:textId="77777777" w:rsidR="00CA375F" w:rsidRPr="001C15FA" w:rsidRDefault="00CA375F" w:rsidP="00CA375F">
      <w:pPr>
        <w:rPr>
          <w:lang w:val="el-GR"/>
        </w:rPr>
      </w:pPr>
      <w:r w:rsidRPr="003C1100">
        <w:rPr>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1C0B8FB7" w14:textId="77777777" w:rsidR="00CA375F" w:rsidRPr="00262EDA" w:rsidRDefault="00CA375F" w:rsidP="00CA375F">
      <w:pPr>
        <w:pStyle w:val="2"/>
        <w:spacing w:before="0" w:after="0"/>
        <w:rPr>
          <w:lang w:val="el-GR"/>
        </w:rPr>
      </w:pPr>
      <w:bookmarkStart w:id="57" w:name="_Toc109736961"/>
      <w:r w:rsidRPr="00262EDA">
        <w:rPr>
          <w:lang w:val="el-GR"/>
        </w:rPr>
        <w:t>4.4</w:t>
      </w:r>
      <w:r w:rsidRPr="00262EDA">
        <w:rPr>
          <w:lang w:val="el-GR"/>
        </w:rPr>
        <w:tab/>
        <w:t>Υπεργολαβία</w:t>
      </w:r>
      <w:bookmarkEnd w:id="57"/>
      <w:r w:rsidRPr="00262EDA">
        <w:rPr>
          <w:lang w:val="el-GR"/>
        </w:rPr>
        <w:t xml:space="preserve"> </w:t>
      </w:r>
    </w:p>
    <w:p w14:paraId="029528D7" w14:textId="77777777" w:rsidR="00CA375F" w:rsidRDefault="00CA375F" w:rsidP="00CA375F">
      <w:pPr>
        <w:spacing w:before="120"/>
        <w:rPr>
          <w:lang w:val="el-GR"/>
        </w:rPr>
      </w:pPr>
      <w:r w:rsidRPr="00262EDA">
        <w:rPr>
          <w:lang w:val="el-GR"/>
        </w:rPr>
        <w:t xml:space="preserve"> </w:t>
      </w:r>
      <w:r w:rsidRPr="00DA21FC">
        <w:rPr>
          <w:b/>
          <w:lang w:val="el-GR"/>
        </w:rPr>
        <w:t>4.4.1.</w:t>
      </w:r>
      <w:r>
        <w:rPr>
          <w:lang w:val="el-GR"/>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2F4C6CEA" w14:textId="77777777" w:rsidR="00CA375F" w:rsidRDefault="00CA375F" w:rsidP="00CA375F">
      <w:pPr>
        <w:rPr>
          <w:lang w:val="el-GR"/>
        </w:rPr>
      </w:pPr>
      <w:r>
        <w:rPr>
          <w:b/>
          <w:lang w:val="el-GR"/>
        </w:rPr>
        <w:t>4.4.2</w:t>
      </w:r>
      <w:r w:rsidRPr="00DA21FC">
        <w:rPr>
          <w:b/>
          <w:lang w:val="el-GR"/>
        </w:rPr>
        <w:t>.</w:t>
      </w:r>
      <w:r>
        <w:rPr>
          <w:lang w:val="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w:t>
      </w:r>
      <w:r>
        <w:rPr>
          <w:lang w:val="el-GR"/>
        </w:rPr>
        <w:lastRenderedPageBreak/>
        <w:t>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21FB1851" w14:textId="77777777" w:rsidR="00CA375F" w:rsidRDefault="00CA375F" w:rsidP="00CA375F">
      <w:pPr>
        <w:rPr>
          <w:lang w:val="el-GR"/>
        </w:rPr>
      </w:pPr>
      <w:r w:rsidRPr="00DA21FC">
        <w:rPr>
          <w:b/>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w:t>
      </w:r>
      <w:proofErr w:type="spellStart"/>
      <w:r>
        <w:rPr>
          <w:lang w:val="el-GR"/>
        </w:rPr>
        <w:t>το(α</w:t>
      </w:r>
      <w:proofErr w:type="spellEnd"/>
      <w:r>
        <w:rPr>
          <w:lang w:val="el-GR"/>
        </w:rPr>
        <w:t xml:space="preserve">) </w:t>
      </w:r>
      <w:proofErr w:type="spellStart"/>
      <w:r>
        <w:rPr>
          <w:lang w:val="el-GR"/>
        </w:rPr>
        <w:t>τμήμα(τα</w:t>
      </w:r>
      <w:proofErr w:type="spellEnd"/>
      <w:r>
        <w:rPr>
          <w:lang w:val="el-GR"/>
        </w:rPr>
        <w:t xml:space="preserve">) της σύμβασης, </w:t>
      </w:r>
      <w:proofErr w:type="spellStart"/>
      <w:r>
        <w:rPr>
          <w:lang w:val="el-GR"/>
        </w:rPr>
        <w:t>το(α</w:t>
      </w:r>
      <w:proofErr w:type="spellEnd"/>
      <w:r>
        <w:rPr>
          <w:lang w:val="el-GR"/>
        </w:rPr>
        <w:t xml:space="preserve">) </w:t>
      </w:r>
      <w:proofErr w:type="spellStart"/>
      <w:r>
        <w:rPr>
          <w:lang w:val="el-GR"/>
        </w:rPr>
        <w:t>οποίο(α</w:t>
      </w:r>
      <w:proofErr w:type="spellEnd"/>
      <w:r>
        <w:rPr>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8E09499" w14:textId="77777777" w:rsidR="00CA375F" w:rsidRDefault="00CA375F" w:rsidP="00CA375F">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1AB17BC3" w14:textId="77777777" w:rsidR="00CA375F" w:rsidRDefault="00CA375F" w:rsidP="00CA375F">
      <w:pPr>
        <w:pStyle w:val="2"/>
        <w:spacing w:before="0" w:after="0"/>
        <w:rPr>
          <w:lang w:val="el-GR"/>
        </w:rPr>
      </w:pPr>
      <w:bookmarkStart w:id="58" w:name="_Toc109736962"/>
      <w:r w:rsidRPr="00205891">
        <w:rPr>
          <w:lang w:val="el-GR"/>
        </w:rPr>
        <w:t>4.5</w:t>
      </w:r>
      <w:r w:rsidRPr="00205891">
        <w:rPr>
          <w:lang w:val="el-GR"/>
        </w:rPr>
        <w:tab/>
        <w:t>Τροποποίηση σύμβασης κατά τη διάρκειά της</w:t>
      </w:r>
      <w:bookmarkEnd w:id="58"/>
      <w:r>
        <w:rPr>
          <w:lang w:val="el-GR"/>
        </w:rPr>
        <w:t xml:space="preserve"> </w:t>
      </w:r>
    </w:p>
    <w:p w14:paraId="25E5BAF0" w14:textId="77777777" w:rsidR="00CA375F" w:rsidRPr="000C1651" w:rsidRDefault="00CA375F" w:rsidP="00CA375F">
      <w:pPr>
        <w:spacing w:before="120"/>
        <w:rPr>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Pr>
          <w:lang w:val="el-GR"/>
        </w:rPr>
        <w:t>περ</w:t>
      </w:r>
      <w:proofErr w:type="spellEnd"/>
      <w:r>
        <w:rPr>
          <w:lang w:val="el-GR"/>
        </w:rPr>
        <w:t>. β  της παρ. 11 του άρθρου 221 του ν. 4412</w:t>
      </w:r>
      <w:r w:rsidRPr="00205891">
        <w:rPr>
          <w:lang w:val="el-GR"/>
        </w:rPr>
        <w:t>.</w:t>
      </w:r>
    </w:p>
    <w:p w14:paraId="79414D85" w14:textId="0363B273" w:rsidR="00CA375F" w:rsidRPr="00205891" w:rsidRDefault="00CA375F" w:rsidP="00CA375F">
      <w:pPr>
        <w:rPr>
          <w:iCs/>
          <w:color w:val="5B9BD5"/>
          <w:spacing w:val="5"/>
          <w:kern w:val="1"/>
          <w:lang w:val="el-GR"/>
        </w:rPr>
      </w:pPr>
      <w:r w:rsidRPr="00570C40">
        <w:rPr>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w:t>
      </w:r>
      <w:proofErr w:type="spellStart"/>
      <w:r w:rsidRPr="00570C40">
        <w:rPr>
          <w:lang w:val="el-GR"/>
        </w:rPr>
        <w:t>περ</w:t>
      </w:r>
      <w:proofErr w:type="spellEnd"/>
      <w:r w:rsidRPr="00570C40">
        <w:rPr>
          <w:lang w:val="el-GR"/>
        </w:rPr>
        <w:t xml:space="preserve">.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r w:rsidR="00DF4506" w:rsidRPr="00DF4506">
        <w:rPr>
          <w:lang w:val="el-GR"/>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5947DA55" w14:textId="77777777" w:rsidR="00CA375F" w:rsidRPr="00AE49FE" w:rsidRDefault="00CA375F" w:rsidP="00CA375F">
      <w:pPr>
        <w:pStyle w:val="2"/>
        <w:spacing w:before="0" w:after="0"/>
        <w:rPr>
          <w:bCs/>
          <w:lang w:val="el-GR"/>
        </w:rPr>
      </w:pPr>
      <w:bookmarkStart w:id="59" w:name="_Toc109736963"/>
      <w:r>
        <w:rPr>
          <w:lang w:val="el-GR"/>
        </w:rPr>
        <w:t>4.</w:t>
      </w:r>
      <w:r w:rsidRPr="00BE0252">
        <w:rPr>
          <w:lang w:val="el-GR"/>
        </w:rPr>
        <w:t>6</w:t>
      </w:r>
      <w:r>
        <w:rPr>
          <w:lang w:val="el-GR"/>
        </w:rPr>
        <w:tab/>
        <w:t>Δικαίωμα μονομερούς λύσης της σύμβασης</w:t>
      </w:r>
      <w:bookmarkEnd w:id="59"/>
      <w:r>
        <w:rPr>
          <w:lang w:val="el-GR"/>
        </w:rPr>
        <w:t xml:space="preserve"> </w:t>
      </w:r>
    </w:p>
    <w:p w14:paraId="348FC1D3" w14:textId="77777777" w:rsidR="00CA375F" w:rsidRDefault="00CA375F" w:rsidP="00CA375F">
      <w:pPr>
        <w:spacing w:before="120"/>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A0B986B" w14:textId="77777777" w:rsidR="00CA375F" w:rsidRDefault="00CA375F" w:rsidP="00CA375F">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79E2EF66" w14:textId="77777777" w:rsidR="00CA375F" w:rsidRDefault="00CA375F" w:rsidP="00CA375F">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207148B" w14:textId="77777777" w:rsidR="00CA375F" w:rsidRDefault="00CA375F" w:rsidP="00CA375F">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4ABCEF8" w14:textId="77777777" w:rsidR="00CA375F" w:rsidRPr="001B5915" w:rsidRDefault="00CA375F" w:rsidP="00CA375F">
      <w:pPr>
        <w:rPr>
          <w:lang w:val="el-GR"/>
        </w:rPr>
      </w:pPr>
      <w:r w:rsidRPr="001B5915">
        <w:rPr>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3E2FDBF5" w14:textId="77777777" w:rsidR="00CA375F" w:rsidRPr="00D96451" w:rsidRDefault="00CA375F" w:rsidP="00CA375F">
      <w:pPr>
        <w:rPr>
          <w:szCs w:val="22"/>
          <w:lang w:val="el-GR"/>
        </w:rPr>
      </w:pPr>
      <w:r w:rsidRPr="001B5915">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4D161401" w14:textId="77777777" w:rsidR="00CA375F" w:rsidRPr="00D96451" w:rsidRDefault="00CA375F" w:rsidP="00CA375F">
      <w:pPr>
        <w:rPr>
          <w:szCs w:val="22"/>
          <w:lang w:val="el-GR"/>
        </w:rPr>
      </w:pPr>
      <w:r w:rsidRPr="007B18F5">
        <w:rPr>
          <w:szCs w:val="22"/>
          <w:lang w:val="el-GR"/>
        </w:rPr>
        <w:lastRenderedPageBreak/>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rPr>
        <w:t xml:space="preserve"> </w:t>
      </w:r>
    </w:p>
    <w:p w14:paraId="630A4792" w14:textId="77777777" w:rsidR="00CA375F" w:rsidRDefault="00CA375F" w:rsidP="00CA375F">
      <w:pPr>
        <w:rPr>
          <w:lang w:val="el-GR"/>
        </w:rPr>
      </w:pPr>
      <w:r w:rsidRPr="001B5915">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w:t>
      </w:r>
      <w:r>
        <w:rPr>
          <w:lang w:val="el-GR"/>
        </w:rPr>
        <w:t>ο στην παρούσα σχέδιο σύμβασης.</w:t>
      </w:r>
    </w:p>
    <w:p w14:paraId="22C1A099" w14:textId="77777777" w:rsidR="00DF4506" w:rsidRDefault="00DF4506" w:rsidP="00CA375F">
      <w:pPr>
        <w:rPr>
          <w:lang w:val="el-GR"/>
        </w:rPr>
      </w:pPr>
    </w:p>
    <w:p w14:paraId="793AD79C" w14:textId="77777777" w:rsidR="00DF4506" w:rsidRDefault="00DF4506" w:rsidP="00CA375F">
      <w:pPr>
        <w:rPr>
          <w:lang w:val="el-GR"/>
        </w:rPr>
      </w:pPr>
    </w:p>
    <w:p w14:paraId="616E6731" w14:textId="77777777" w:rsidR="00DF4506" w:rsidRDefault="00DF4506" w:rsidP="00CA375F">
      <w:pPr>
        <w:rPr>
          <w:lang w:val="el-GR"/>
        </w:rPr>
      </w:pPr>
    </w:p>
    <w:p w14:paraId="6379B5D0" w14:textId="77777777" w:rsidR="00DF4506" w:rsidRDefault="00DF4506" w:rsidP="00CA375F">
      <w:pPr>
        <w:rPr>
          <w:lang w:val="el-GR"/>
        </w:rPr>
      </w:pPr>
    </w:p>
    <w:p w14:paraId="4F40E5CC" w14:textId="77777777" w:rsidR="00DF4506" w:rsidRDefault="00DF4506" w:rsidP="00CA375F">
      <w:pPr>
        <w:rPr>
          <w:lang w:val="el-GR"/>
        </w:rPr>
      </w:pPr>
    </w:p>
    <w:p w14:paraId="07BC98E8" w14:textId="77777777" w:rsidR="00DF4506" w:rsidRDefault="00DF4506" w:rsidP="00CA375F">
      <w:pPr>
        <w:rPr>
          <w:lang w:val="el-GR"/>
        </w:rPr>
      </w:pPr>
    </w:p>
    <w:p w14:paraId="6942AEEE" w14:textId="77777777" w:rsidR="00DF4506" w:rsidRDefault="00DF4506" w:rsidP="00CA375F">
      <w:pPr>
        <w:rPr>
          <w:lang w:val="el-GR"/>
        </w:rPr>
      </w:pPr>
    </w:p>
    <w:p w14:paraId="3E3DD892" w14:textId="77777777" w:rsidR="00DF4506" w:rsidRDefault="00DF4506" w:rsidP="00CA375F">
      <w:pPr>
        <w:rPr>
          <w:lang w:val="el-GR"/>
        </w:rPr>
      </w:pPr>
    </w:p>
    <w:p w14:paraId="65AA3965" w14:textId="77777777" w:rsidR="00DF4506" w:rsidRDefault="00DF4506" w:rsidP="00CA375F">
      <w:pPr>
        <w:rPr>
          <w:lang w:val="el-GR"/>
        </w:rPr>
      </w:pPr>
    </w:p>
    <w:p w14:paraId="4E68C829" w14:textId="77777777" w:rsidR="00DF4506" w:rsidRDefault="00DF4506" w:rsidP="00CA375F">
      <w:pPr>
        <w:rPr>
          <w:lang w:val="el-GR"/>
        </w:rPr>
      </w:pPr>
    </w:p>
    <w:p w14:paraId="24D39906" w14:textId="77777777" w:rsidR="00DF4506" w:rsidRDefault="00DF4506" w:rsidP="00CA375F">
      <w:pPr>
        <w:rPr>
          <w:lang w:val="el-GR"/>
        </w:rPr>
      </w:pPr>
    </w:p>
    <w:p w14:paraId="64A243A2" w14:textId="77777777" w:rsidR="00DF4506" w:rsidRDefault="00DF4506" w:rsidP="00CA375F">
      <w:pPr>
        <w:rPr>
          <w:lang w:val="el-GR"/>
        </w:rPr>
      </w:pPr>
    </w:p>
    <w:p w14:paraId="4009907E" w14:textId="77777777" w:rsidR="00DF4506" w:rsidRDefault="00DF4506" w:rsidP="00CA375F">
      <w:pPr>
        <w:rPr>
          <w:lang w:val="el-GR"/>
        </w:rPr>
      </w:pPr>
    </w:p>
    <w:p w14:paraId="49F9082A" w14:textId="77777777" w:rsidR="00DF4506" w:rsidRDefault="00DF4506" w:rsidP="00CA375F">
      <w:pPr>
        <w:rPr>
          <w:lang w:val="el-GR"/>
        </w:rPr>
      </w:pPr>
    </w:p>
    <w:p w14:paraId="71BB1DA7" w14:textId="77777777" w:rsidR="00DF4506" w:rsidRDefault="00DF4506" w:rsidP="00CA375F">
      <w:pPr>
        <w:rPr>
          <w:lang w:val="el-GR"/>
        </w:rPr>
      </w:pPr>
    </w:p>
    <w:p w14:paraId="326D8D2D" w14:textId="77777777" w:rsidR="00DF4506" w:rsidRDefault="00DF4506" w:rsidP="00CA375F">
      <w:pPr>
        <w:rPr>
          <w:lang w:val="el-GR"/>
        </w:rPr>
      </w:pPr>
    </w:p>
    <w:p w14:paraId="2FCDB46A" w14:textId="77777777" w:rsidR="00DF4506" w:rsidRDefault="00DF4506" w:rsidP="00CA375F">
      <w:pPr>
        <w:rPr>
          <w:lang w:val="el-GR"/>
        </w:rPr>
      </w:pPr>
    </w:p>
    <w:p w14:paraId="018F21C6" w14:textId="77777777" w:rsidR="00DF4506" w:rsidRDefault="00DF4506" w:rsidP="00CA375F">
      <w:pPr>
        <w:rPr>
          <w:lang w:val="el-GR"/>
        </w:rPr>
      </w:pPr>
    </w:p>
    <w:p w14:paraId="6B0F658B" w14:textId="77777777" w:rsidR="00DF4506" w:rsidRDefault="00DF4506" w:rsidP="00CA375F">
      <w:pPr>
        <w:rPr>
          <w:lang w:val="el-GR"/>
        </w:rPr>
      </w:pPr>
    </w:p>
    <w:p w14:paraId="48B783AD" w14:textId="77777777" w:rsidR="00DF4506" w:rsidRDefault="00DF4506" w:rsidP="00CA375F">
      <w:pPr>
        <w:rPr>
          <w:lang w:val="el-GR"/>
        </w:rPr>
      </w:pPr>
    </w:p>
    <w:p w14:paraId="434364BB" w14:textId="77777777" w:rsidR="00DF4506" w:rsidRDefault="00DF4506" w:rsidP="00CA375F">
      <w:pPr>
        <w:rPr>
          <w:lang w:val="el-GR"/>
        </w:rPr>
      </w:pPr>
    </w:p>
    <w:p w14:paraId="0B7C2E75" w14:textId="77777777" w:rsidR="00DF4506" w:rsidRDefault="00DF4506" w:rsidP="00CA375F">
      <w:pPr>
        <w:rPr>
          <w:lang w:val="el-GR"/>
        </w:rPr>
      </w:pPr>
    </w:p>
    <w:p w14:paraId="360EEDC9" w14:textId="77777777" w:rsidR="00DF4506" w:rsidRDefault="00DF4506" w:rsidP="00CA375F">
      <w:pPr>
        <w:rPr>
          <w:lang w:val="el-GR"/>
        </w:rPr>
      </w:pPr>
    </w:p>
    <w:p w14:paraId="75C50318" w14:textId="77777777" w:rsidR="00DF4506" w:rsidRDefault="00DF4506" w:rsidP="00CA375F">
      <w:pPr>
        <w:rPr>
          <w:lang w:val="el-GR"/>
        </w:rPr>
      </w:pPr>
    </w:p>
    <w:p w14:paraId="2214B013" w14:textId="77777777" w:rsidR="00DF4506" w:rsidRDefault="00DF4506" w:rsidP="00CA375F">
      <w:pPr>
        <w:rPr>
          <w:lang w:val="el-GR"/>
        </w:rPr>
      </w:pPr>
    </w:p>
    <w:p w14:paraId="0EB3823A" w14:textId="77777777" w:rsidR="00DF4506" w:rsidRDefault="00DF4506" w:rsidP="00CA375F">
      <w:pPr>
        <w:rPr>
          <w:lang w:val="el-GR"/>
        </w:rPr>
      </w:pPr>
    </w:p>
    <w:p w14:paraId="17979CD3" w14:textId="77777777" w:rsidR="00DF4506" w:rsidRDefault="00DF4506" w:rsidP="00CA375F">
      <w:pPr>
        <w:rPr>
          <w:lang w:val="el-GR"/>
        </w:rPr>
      </w:pPr>
    </w:p>
    <w:p w14:paraId="2E681582" w14:textId="77777777" w:rsidR="00DF4506" w:rsidRDefault="00DF4506" w:rsidP="00CA375F">
      <w:pPr>
        <w:rPr>
          <w:lang w:val="el-GR"/>
        </w:rPr>
      </w:pPr>
    </w:p>
    <w:p w14:paraId="6A0DE14F" w14:textId="77777777" w:rsidR="00DF4506" w:rsidRDefault="00DF4506" w:rsidP="00CA375F">
      <w:pPr>
        <w:rPr>
          <w:lang w:val="el-GR"/>
        </w:rPr>
      </w:pPr>
    </w:p>
    <w:p w14:paraId="31897FAC" w14:textId="77777777" w:rsidR="00DF4506" w:rsidRPr="003521F4" w:rsidRDefault="00DF4506" w:rsidP="00CA375F">
      <w:pPr>
        <w:rPr>
          <w:lang w:val="el-GR"/>
        </w:rPr>
      </w:pPr>
    </w:p>
    <w:p w14:paraId="1C68AABF" w14:textId="77777777" w:rsidR="00CA375F" w:rsidRPr="00091EA2" w:rsidRDefault="00CA375F" w:rsidP="00CA375F">
      <w:pPr>
        <w:pStyle w:val="2"/>
        <w:numPr>
          <w:ilvl w:val="1"/>
          <w:numId w:val="29"/>
        </w:numPr>
        <w:ind w:left="0" w:firstLine="0"/>
        <w:rPr>
          <w:sz w:val="28"/>
          <w:szCs w:val="28"/>
          <w:lang w:val="el-GR"/>
        </w:rPr>
      </w:pPr>
      <w:bookmarkStart w:id="60" w:name="_Toc109736964"/>
      <w:r w:rsidRPr="0005652A">
        <w:rPr>
          <w:sz w:val="28"/>
          <w:szCs w:val="28"/>
          <w:lang w:val="el-GR"/>
        </w:rPr>
        <w:lastRenderedPageBreak/>
        <w:t>ΕΙΔΙΚΟΙ ΟΡΟΙ ΕΚΤΕΛΕΣΗΣ ΤΗΣ ΣΥΜΒΑΣΗΣ</w:t>
      </w:r>
      <w:bookmarkEnd w:id="60"/>
    </w:p>
    <w:p w14:paraId="766B1AC7" w14:textId="77777777" w:rsidR="00CA375F" w:rsidRPr="00091EA2" w:rsidRDefault="00CA375F" w:rsidP="00CA375F">
      <w:pPr>
        <w:rPr>
          <w:lang w:val="el-GR"/>
        </w:rPr>
      </w:pPr>
    </w:p>
    <w:p w14:paraId="05EF49BE" w14:textId="77777777" w:rsidR="00CA375F" w:rsidRPr="00AE49FE" w:rsidRDefault="00CA375F" w:rsidP="00CA375F">
      <w:pPr>
        <w:pStyle w:val="2"/>
        <w:spacing w:before="0" w:after="0"/>
        <w:rPr>
          <w:bCs/>
          <w:lang w:val="el-GR"/>
        </w:rPr>
      </w:pPr>
      <w:bookmarkStart w:id="61" w:name="_Toc109736965"/>
      <w:r>
        <w:rPr>
          <w:lang w:val="el-GR"/>
        </w:rPr>
        <w:t>5.1</w:t>
      </w:r>
      <w:r>
        <w:rPr>
          <w:lang w:val="el-GR"/>
        </w:rPr>
        <w:tab/>
        <w:t>Τρόπος πληρωμής</w:t>
      </w:r>
      <w:bookmarkEnd w:id="61"/>
      <w:r>
        <w:rPr>
          <w:lang w:val="el-GR"/>
        </w:rPr>
        <w:t xml:space="preserve"> </w:t>
      </w:r>
    </w:p>
    <w:p w14:paraId="47ECC4D5" w14:textId="57F51ED8" w:rsidR="00CA375F" w:rsidRPr="001A6A42" w:rsidRDefault="00CA375F" w:rsidP="00CA375F">
      <w:pPr>
        <w:spacing w:before="120"/>
        <w:rPr>
          <w:rFonts w:eastAsia="Calibri" w:cs="Times New Roman"/>
          <w:szCs w:val="22"/>
          <w:lang w:val="el-GR" w:eastAsia="en-US"/>
        </w:rPr>
      </w:pPr>
      <w:r w:rsidRPr="00872E37">
        <w:rPr>
          <w:rFonts w:eastAsia="Calibri" w:cs="Times New Roman"/>
          <w:b/>
          <w:bCs/>
          <w:szCs w:val="22"/>
          <w:lang w:val="el-GR" w:eastAsia="en-US"/>
        </w:rPr>
        <w:t xml:space="preserve">5.1.1. </w:t>
      </w:r>
      <w:r w:rsidRPr="00872E37">
        <w:rPr>
          <w:rFonts w:eastAsia="Calibri" w:cs="Times New Roman"/>
          <w:szCs w:val="22"/>
          <w:lang w:val="el-GR" w:eastAsia="en-US"/>
        </w:rPr>
        <w:t xml:space="preserve">Η εξόφληση του συμβατικού τιμήματος θα πραγματοποιηθεί με </w:t>
      </w:r>
      <w:r w:rsidRPr="001A6A42">
        <w:rPr>
          <w:rFonts w:eastAsia="Calibri" w:cs="Times New Roman"/>
          <w:b/>
          <w:bCs/>
          <w:szCs w:val="22"/>
          <w:lang w:val="el-GR" w:eastAsia="en-US"/>
        </w:rPr>
        <w:t>έως και τέσσερις (4) τμηματικές πληρωμές</w:t>
      </w:r>
      <w:r w:rsidRPr="001A6A42">
        <w:rPr>
          <w:rFonts w:eastAsia="Calibri" w:cs="Times New Roman"/>
          <w:szCs w:val="22"/>
          <w:lang w:val="el-GR" w:eastAsia="en-US"/>
        </w:rPr>
        <w:t>. Το ύψος της κάθε τμηματικής πληρωμής θα ισούται με το συμβατικό τίμημα του εξοπλισμού που αντιστοιχεί με τα πρωτόκολλα οριστικής παραλαβής, τα οποία θα έχουν εγκριθεί από την Κεντρική Επιτροπή Παρακολούθησης και Παραλαβής του Έργου (Ε.Π.Π.Ε.) της Αναθέτουσας Αρχής.</w:t>
      </w:r>
    </w:p>
    <w:p w14:paraId="6147EBCE" w14:textId="77777777" w:rsidR="00CA375F" w:rsidRPr="001A6A42" w:rsidRDefault="00CA375F" w:rsidP="00CA375F">
      <w:pPr>
        <w:rPr>
          <w:rFonts w:eastAsia="Calibri" w:cs="Times New Roman"/>
          <w:szCs w:val="22"/>
          <w:lang w:val="el-GR" w:eastAsia="en-US"/>
        </w:rPr>
      </w:pPr>
      <w:r w:rsidRPr="001A6A42">
        <w:rPr>
          <w:rFonts w:eastAsia="Calibri" w:cs="Times New Roman"/>
          <w:szCs w:val="22"/>
          <w:lang w:val="el-GR" w:eastAsia="en-US"/>
        </w:rPr>
        <w:t xml:space="preserve">Δίνεται η δυνατότητα χορήγησης έντοκης προκαταβολής μέχρι ποσοστού </w:t>
      </w:r>
      <w:r w:rsidRPr="001A6A42">
        <w:rPr>
          <w:rFonts w:eastAsia="Calibri" w:cs="Times New Roman"/>
          <w:b/>
          <w:bCs/>
          <w:szCs w:val="22"/>
          <w:lang w:val="el-GR" w:eastAsia="en-US"/>
        </w:rPr>
        <w:t xml:space="preserve">50% </w:t>
      </w:r>
      <w:r w:rsidRPr="001A6A42">
        <w:rPr>
          <w:rFonts w:eastAsia="Calibri" w:cs="Times New Roman"/>
          <w:szCs w:val="22"/>
          <w:lang w:val="el-GR" w:eastAsia="en-US"/>
        </w:rPr>
        <w:t xml:space="preserve">της συμβατικής αξίας χωρίς Φ.Π.Α., </w:t>
      </w:r>
      <w:r w:rsidRPr="001A6A42">
        <w:rPr>
          <w:rFonts w:eastAsia="Calibri" w:cs="Times New Roman"/>
          <w:szCs w:val="22"/>
          <w:u w:val="single"/>
          <w:lang w:val="el-GR" w:eastAsia="en-US"/>
        </w:rPr>
        <w:t>με την κατάθεση ισόποσης εγγύησης</w:t>
      </w:r>
      <w:r w:rsidRPr="001A6A42">
        <w:rPr>
          <w:rFonts w:eastAsia="Calibri" w:cs="Times New Roman"/>
          <w:szCs w:val="22"/>
          <w:lang w:val="el-GR" w:eastAsia="en-US"/>
        </w:rPr>
        <w:t xml:space="preserve">, σύμφωνα με τα οριζόμενα στο άρθρο 72 παρ.7 του ν. 4412/2016 και της παρ.4.1 της παρούσας. </w:t>
      </w:r>
      <w:r w:rsidRPr="001A6A42">
        <w:rPr>
          <w:rFonts w:eastAsia="Calibri" w:cs="Times New Roman"/>
          <w:szCs w:val="22"/>
          <w:lang w:val="en-US" w:eastAsia="en-US"/>
        </w:rPr>
        <w:t>H</w:t>
      </w:r>
      <w:r w:rsidRPr="001A6A42">
        <w:rPr>
          <w:rFonts w:eastAsia="Calibri" w:cs="Times New Roman"/>
          <w:szCs w:val="22"/>
          <w:lang w:val="el-GR" w:eastAsia="en-US"/>
        </w:rPr>
        <w:t xml:space="preserve"> εξόφληση του υπολοίπου συμβατικού τιμήματος θα πραγματοποιηθεί με έως και τέσσερις τμηματικές πληρωμές.</w:t>
      </w:r>
    </w:p>
    <w:p w14:paraId="1F2E222B" w14:textId="77777777" w:rsidR="00CA375F" w:rsidRPr="00B50A8D" w:rsidRDefault="00CA375F" w:rsidP="00CA375F">
      <w:pPr>
        <w:rPr>
          <w:i/>
          <w:iCs/>
          <w:color w:val="5B9BD5"/>
          <w:spacing w:val="5"/>
          <w:kern w:val="1"/>
          <w:szCs w:val="22"/>
          <w:lang w:val="el-GR"/>
        </w:rPr>
      </w:pPr>
      <w:r w:rsidRPr="001A6A42">
        <w:rPr>
          <w:lang w:val="el-GR"/>
        </w:rPr>
        <w:t>Η παραπάνω προκαταβολή θα είναι έντοκη. Κατά την εξόφληση θα παρακρατείται</w:t>
      </w:r>
      <w:r>
        <w:rPr>
          <w:lang w:val="el-GR"/>
        </w:rPr>
        <w:t xml:space="preserve"> τόκος επί της εισπραχθείσας προκαταβολής και για το χρονικό διάστημα υπολογιζόμενου από την ημερομηνία καταβολής της στον ανάδοχο μέχρι την </w:t>
      </w:r>
      <w:r w:rsidRPr="00872E37">
        <w:rPr>
          <w:rFonts w:eastAsia="Calibri" w:cs="Times New Roman"/>
          <w:szCs w:val="22"/>
          <w:lang w:val="el-GR" w:eastAsia="en-US"/>
        </w:rPr>
        <w:t>ημερομηνία</w:t>
      </w:r>
      <w:r>
        <w:rPr>
          <w:rFonts w:eastAsia="Calibri" w:cs="Times New Roman"/>
          <w:szCs w:val="22"/>
          <w:lang w:val="el-GR" w:eastAsia="en-US"/>
        </w:rPr>
        <w:t xml:space="preserve"> </w:t>
      </w:r>
      <w:r w:rsidRPr="00872E37">
        <w:rPr>
          <w:rFonts w:eastAsia="Calibri" w:cs="Times New Roman"/>
          <w:szCs w:val="22"/>
          <w:lang w:val="el-GR" w:eastAsia="en-US"/>
        </w:rPr>
        <w:t>οριστ</w:t>
      </w:r>
      <w:r>
        <w:rPr>
          <w:rFonts w:eastAsia="Calibri" w:cs="Times New Roman"/>
          <w:szCs w:val="22"/>
          <w:lang w:val="el-GR" w:eastAsia="en-US"/>
        </w:rPr>
        <w:t xml:space="preserve">ικής παραλαβής για κάθε </w:t>
      </w:r>
      <w:r w:rsidRPr="00872E37">
        <w:rPr>
          <w:rFonts w:eastAsia="Calibri" w:cs="Times New Roman"/>
          <w:szCs w:val="22"/>
          <w:lang w:val="el-GR" w:eastAsia="en-US"/>
        </w:rPr>
        <w:t>μονάδα</w:t>
      </w:r>
      <w:r>
        <w:rPr>
          <w:rFonts w:eastAsia="Calibri" w:cs="Times New Roman"/>
          <w:szCs w:val="22"/>
          <w:lang w:val="el-GR" w:eastAsia="en-US"/>
        </w:rPr>
        <w:t xml:space="preserve"> </w:t>
      </w:r>
      <w:r>
        <w:rPr>
          <w:bCs/>
          <w:lang w:val="el-GR"/>
        </w:rPr>
        <w:t>εκπαίδευσης</w:t>
      </w:r>
      <w:r w:rsidRPr="00872E37">
        <w:rPr>
          <w:rFonts w:eastAsia="Calibri" w:cs="Times New Roman"/>
          <w:szCs w:val="22"/>
          <w:lang w:val="el-GR" w:eastAsia="en-US"/>
        </w:rPr>
        <w:t xml:space="preserve"> που συμπεριλαμβάνεται στο αίτημα</w:t>
      </w:r>
      <w:r>
        <w:rPr>
          <w:rFonts w:eastAsia="Calibri" w:cs="Times New Roman"/>
          <w:szCs w:val="22"/>
          <w:lang w:val="el-GR" w:eastAsia="en-US"/>
        </w:rPr>
        <w:t xml:space="preserve"> πληρωμής</w:t>
      </w:r>
      <w:r>
        <w:rPr>
          <w:lang w:val="el-GR"/>
        </w:rPr>
        <w:t>.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r>
        <w:rPr>
          <w:i/>
          <w:iCs/>
          <w:color w:val="5B9BD5"/>
          <w:spacing w:val="5"/>
          <w:kern w:val="1"/>
          <w:szCs w:val="22"/>
          <w:lang w:val="el-GR"/>
        </w:rPr>
        <w:t xml:space="preserve"> </w:t>
      </w:r>
      <w:r w:rsidRPr="00872E37">
        <w:rPr>
          <w:rFonts w:eastAsia="Calibri" w:cs="Times New Roman"/>
          <w:szCs w:val="22"/>
          <w:lang w:val="el-GR" w:eastAsia="en-US"/>
        </w:rPr>
        <w:t>Η προκαταβολή απαγορεύεται να χρησιμοποιηθεί για</w:t>
      </w:r>
      <w:r>
        <w:rPr>
          <w:rFonts w:eastAsia="Calibri" w:cs="Times New Roman"/>
          <w:szCs w:val="22"/>
          <w:lang w:val="el-GR" w:eastAsia="en-US"/>
        </w:rPr>
        <w:t xml:space="preserve"> </w:t>
      </w:r>
      <w:r w:rsidRPr="00872E37">
        <w:rPr>
          <w:rFonts w:eastAsia="Calibri" w:cs="Times New Roman"/>
          <w:szCs w:val="22"/>
          <w:lang w:val="el-GR" w:eastAsia="en-US"/>
        </w:rPr>
        <w:t>δαπάνες που δεν σχετίζονται άμεσα ή έμμεσα με το αντικείμενο της σύμβασης.</w:t>
      </w:r>
    </w:p>
    <w:p w14:paraId="47E1876A" w14:textId="77777777" w:rsidR="00CA375F" w:rsidRPr="00872E37" w:rsidRDefault="00CA375F" w:rsidP="00CA375F">
      <w:pPr>
        <w:rPr>
          <w:rFonts w:eastAsia="Calibri" w:cs="Times New Roman"/>
          <w:szCs w:val="22"/>
          <w:lang w:val="el-GR" w:eastAsia="en-US"/>
        </w:rPr>
      </w:pPr>
      <w:r w:rsidRPr="00872E37">
        <w:rPr>
          <w:rFonts w:eastAsia="Calibri" w:cs="Times New Roman"/>
          <w:szCs w:val="22"/>
          <w:lang w:val="el-GR" w:eastAsia="en-US"/>
        </w:rPr>
        <w:t>Η πληρωμή του συμβατικού τιμήματος θα γίνεται με την προσκόμιση των νομίμων</w:t>
      </w:r>
      <w:r>
        <w:rPr>
          <w:rFonts w:eastAsia="Calibri" w:cs="Times New Roman"/>
          <w:szCs w:val="22"/>
          <w:lang w:val="el-GR" w:eastAsia="en-US"/>
        </w:rPr>
        <w:t xml:space="preserve"> </w:t>
      </w:r>
      <w:r w:rsidRPr="00872E37">
        <w:rPr>
          <w:rFonts w:eastAsia="Calibri" w:cs="Times New Roman"/>
          <w:szCs w:val="22"/>
          <w:lang w:val="el-GR" w:eastAsia="en-US"/>
        </w:rPr>
        <w:t>παραστατικών και δικαιολογητικών που προβλέπονται από τις διατάξεις του άρθρου 200</w:t>
      </w:r>
      <w:r>
        <w:rPr>
          <w:rFonts w:eastAsia="Calibri" w:cs="Times New Roman"/>
          <w:szCs w:val="22"/>
          <w:lang w:val="el-GR" w:eastAsia="en-US"/>
        </w:rPr>
        <w:t xml:space="preserve"> </w:t>
      </w:r>
      <w:r w:rsidRPr="00872E37">
        <w:rPr>
          <w:rFonts w:eastAsia="Calibri" w:cs="Times New Roman"/>
          <w:szCs w:val="22"/>
          <w:lang w:val="el-GR" w:eastAsia="en-US"/>
        </w:rPr>
        <w:t>παρ. 4 του ν. 4412/2016, καθώς και κάθε άλλου δικαιολογητικού που τυχόν ήθελε ζητηθεί</w:t>
      </w:r>
      <w:r>
        <w:rPr>
          <w:rFonts w:eastAsia="Calibri" w:cs="Times New Roman"/>
          <w:szCs w:val="22"/>
          <w:lang w:val="el-GR" w:eastAsia="en-US"/>
        </w:rPr>
        <w:t xml:space="preserve"> </w:t>
      </w:r>
      <w:r w:rsidRPr="00872E37">
        <w:rPr>
          <w:rFonts w:eastAsia="Calibri" w:cs="Times New Roman"/>
          <w:szCs w:val="22"/>
          <w:lang w:val="el-GR" w:eastAsia="en-US"/>
        </w:rPr>
        <w:t>από τις αρμόδιες υπηρεσίες που διενεργούν τον έλεγχο και την πληρωμή, και σε χρόνο</w:t>
      </w:r>
      <w:r>
        <w:rPr>
          <w:rFonts w:eastAsia="Calibri" w:cs="Times New Roman"/>
          <w:szCs w:val="22"/>
          <w:lang w:val="el-GR" w:eastAsia="en-US"/>
        </w:rPr>
        <w:t xml:space="preserve"> </w:t>
      </w:r>
      <w:r w:rsidRPr="00872E37">
        <w:rPr>
          <w:rFonts w:eastAsia="Calibri" w:cs="Times New Roman"/>
          <w:szCs w:val="22"/>
          <w:lang w:val="el-GR" w:eastAsia="en-US"/>
        </w:rPr>
        <w:t>προσδιοριζόμενο από την αναγκαία διοικητική διαδικασία για έκδοση των σχετικών</w:t>
      </w:r>
      <w:r>
        <w:rPr>
          <w:rFonts w:eastAsia="Calibri" w:cs="Times New Roman"/>
          <w:szCs w:val="22"/>
          <w:lang w:val="el-GR" w:eastAsia="en-US"/>
        </w:rPr>
        <w:t xml:space="preserve"> </w:t>
      </w:r>
      <w:r w:rsidRPr="00872E37">
        <w:rPr>
          <w:rFonts w:eastAsia="Calibri" w:cs="Times New Roman"/>
          <w:szCs w:val="22"/>
          <w:lang w:val="el-GR" w:eastAsia="en-US"/>
        </w:rPr>
        <w:t>χρηματικών ενταλμάτων. Σε περίπτωση που ο Ανάδοχος είναι ένωση εταιρειών η καταβολή</w:t>
      </w:r>
      <w:r>
        <w:rPr>
          <w:rFonts w:eastAsia="Calibri" w:cs="Times New Roman"/>
          <w:szCs w:val="22"/>
          <w:lang w:val="el-GR" w:eastAsia="en-US"/>
        </w:rPr>
        <w:t xml:space="preserve"> </w:t>
      </w:r>
      <w:r w:rsidRPr="00872E37">
        <w:rPr>
          <w:rFonts w:eastAsia="Calibri" w:cs="Times New Roman"/>
          <w:szCs w:val="22"/>
          <w:lang w:val="el-GR" w:eastAsia="en-US"/>
        </w:rPr>
        <w:t>θα γίνεται σε κάθε μέλος της ένωσης κατά το ποσοστό της συμμετοχής του σε αυτήν.</w:t>
      </w:r>
    </w:p>
    <w:p w14:paraId="3214C566" w14:textId="77777777" w:rsidR="00CA375F" w:rsidRPr="00872E37" w:rsidRDefault="00CA375F" w:rsidP="00CA375F">
      <w:pPr>
        <w:rPr>
          <w:rFonts w:eastAsia="Calibri" w:cs="Times New Roman"/>
          <w:szCs w:val="22"/>
          <w:lang w:val="el-GR" w:eastAsia="en-US"/>
        </w:rPr>
      </w:pPr>
      <w:r w:rsidRPr="00872E37">
        <w:rPr>
          <w:rFonts w:eastAsia="Calibri" w:cs="Times New Roman"/>
          <w:szCs w:val="22"/>
          <w:lang w:val="el-GR" w:eastAsia="en-US"/>
        </w:rPr>
        <w:t>Την εκκίνηση της διαδικασίας τμηματικής πληρωμής θα πρέπει να αιτηθεί ο</w:t>
      </w:r>
      <w:r>
        <w:rPr>
          <w:rFonts w:eastAsia="Calibri" w:cs="Times New Roman"/>
          <w:szCs w:val="22"/>
          <w:lang w:val="el-GR" w:eastAsia="en-US"/>
        </w:rPr>
        <w:t xml:space="preserve"> </w:t>
      </w:r>
      <w:r w:rsidRPr="00872E37">
        <w:rPr>
          <w:rFonts w:eastAsia="Calibri" w:cs="Times New Roman"/>
          <w:szCs w:val="22"/>
          <w:lang w:val="el-GR" w:eastAsia="en-US"/>
        </w:rPr>
        <w:t>Ανάδοχος με ταυτόχρονη προσκόμιση των απαραίτητων παραστατικών της προμήθειας</w:t>
      </w:r>
      <w:r>
        <w:rPr>
          <w:rFonts w:eastAsia="Calibri" w:cs="Times New Roman"/>
          <w:szCs w:val="22"/>
          <w:lang w:val="el-GR" w:eastAsia="en-US"/>
        </w:rPr>
        <w:t xml:space="preserve"> </w:t>
      </w:r>
      <w:r w:rsidRPr="00872E37">
        <w:rPr>
          <w:rFonts w:eastAsia="Calibri" w:cs="Times New Roman"/>
          <w:szCs w:val="22"/>
          <w:lang w:val="el-GR" w:eastAsia="en-US"/>
        </w:rPr>
        <w:t>εξοπλισμού (δελτία αποστολής, πρωτόκολλα οριστικής παραλαβής και βεβαιώσεις</w:t>
      </w:r>
      <w:r>
        <w:rPr>
          <w:rFonts w:eastAsia="Calibri" w:cs="Times New Roman"/>
          <w:szCs w:val="22"/>
          <w:lang w:val="el-GR" w:eastAsia="en-US"/>
        </w:rPr>
        <w:t xml:space="preserve"> </w:t>
      </w:r>
      <w:r w:rsidRPr="00872E37">
        <w:rPr>
          <w:rFonts w:eastAsia="Calibri" w:cs="Times New Roman"/>
          <w:szCs w:val="22"/>
          <w:lang w:val="el-GR" w:eastAsia="en-US"/>
        </w:rPr>
        <w:t xml:space="preserve">εισαγωγής στις </w:t>
      </w:r>
      <w:r>
        <w:rPr>
          <w:rFonts w:eastAsia="Calibri" w:cs="Times New Roman"/>
          <w:szCs w:val="22"/>
          <w:lang w:val="el-GR" w:eastAsia="en-US"/>
        </w:rPr>
        <w:t>σχολικές μονάδες</w:t>
      </w:r>
      <w:r w:rsidRPr="00872E37">
        <w:rPr>
          <w:rFonts w:eastAsia="Calibri" w:cs="Times New Roman"/>
          <w:szCs w:val="22"/>
          <w:lang w:val="el-GR" w:eastAsia="en-US"/>
        </w:rPr>
        <w:t>, σε ένα (1) πρωτότυπο και ένα (1) αντίγραφο σε ψηφιακή</w:t>
      </w:r>
      <w:r>
        <w:rPr>
          <w:rFonts w:eastAsia="Calibri" w:cs="Times New Roman"/>
          <w:szCs w:val="22"/>
          <w:lang w:val="el-GR" w:eastAsia="en-US"/>
        </w:rPr>
        <w:t xml:space="preserve"> </w:t>
      </w:r>
      <w:r w:rsidRPr="00872E37">
        <w:rPr>
          <w:rFonts w:eastAsia="Calibri" w:cs="Times New Roman"/>
          <w:szCs w:val="22"/>
          <w:lang w:val="el-GR" w:eastAsia="en-US"/>
        </w:rPr>
        <w:t xml:space="preserve">μορφή PDF για όλες τις </w:t>
      </w:r>
      <w:r>
        <w:rPr>
          <w:rFonts w:eastAsia="Calibri" w:cs="Times New Roman"/>
          <w:szCs w:val="22"/>
          <w:lang w:val="el-GR" w:eastAsia="en-US"/>
        </w:rPr>
        <w:t>σχολικές μονάδες</w:t>
      </w:r>
      <w:r w:rsidRPr="00872E37">
        <w:rPr>
          <w:rFonts w:eastAsia="Calibri" w:cs="Times New Roman"/>
          <w:szCs w:val="22"/>
          <w:lang w:val="el-GR" w:eastAsia="en-US"/>
        </w:rPr>
        <w:t xml:space="preserve"> που περιλαμβάνονται στο αίτημα αυτό.</w:t>
      </w:r>
    </w:p>
    <w:p w14:paraId="61E5B65D" w14:textId="77777777" w:rsidR="00CA375F" w:rsidRPr="00F32CA5" w:rsidRDefault="00CA375F" w:rsidP="00CA375F">
      <w:pPr>
        <w:suppressAutoHyphens w:val="0"/>
        <w:autoSpaceDE w:val="0"/>
        <w:autoSpaceDN w:val="0"/>
        <w:adjustRightInd w:val="0"/>
        <w:rPr>
          <w:rFonts w:eastAsia="Calibri" w:cs="Times New Roman"/>
          <w:szCs w:val="22"/>
          <w:lang w:val="el-GR" w:eastAsia="en-US"/>
        </w:rPr>
      </w:pPr>
      <w:r w:rsidRPr="00872E37">
        <w:rPr>
          <w:rFonts w:eastAsia="Calibri" w:cs="Times New Roman"/>
          <w:szCs w:val="22"/>
          <w:lang w:val="el-GR" w:eastAsia="en-US"/>
        </w:rPr>
        <w:t>Σημειώνεται πως για κάθε αίτημα τμηματικής πληρωμής τα παραστατικά θα</w:t>
      </w:r>
      <w:r>
        <w:rPr>
          <w:rFonts w:eastAsia="Calibri" w:cs="Times New Roman"/>
          <w:szCs w:val="22"/>
          <w:lang w:val="el-GR" w:eastAsia="en-US"/>
        </w:rPr>
        <w:t xml:space="preserve"> </w:t>
      </w:r>
      <w:r w:rsidRPr="00872E37">
        <w:rPr>
          <w:rFonts w:eastAsia="Calibri" w:cs="Times New Roman"/>
          <w:szCs w:val="22"/>
          <w:lang w:val="el-GR" w:eastAsia="en-US"/>
        </w:rPr>
        <w:t>ελεγχθούν από την Κεντρική Επιτροπή Παρακολούθησης και Παραλαβής του Έργου</w:t>
      </w:r>
      <w:r w:rsidRPr="00872E37">
        <w:rPr>
          <w:szCs w:val="22"/>
          <w:lang w:val="el-GR" w:eastAsia="el-GR"/>
        </w:rPr>
        <w:t xml:space="preserve"> </w:t>
      </w:r>
      <w:r>
        <w:rPr>
          <w:szCs w:val="22"/>
          <w:lang w:val="el-GR" w:eastAsia="el-GR"/>
        </w:rPr>
        <w:t xml:space="preserve">(Ε.Π.Π.Ε.) της Αναθέτουσας Αρχής και θα διαβιβαστούν, εφόσον απαιτείται, στην αρμόδια Ειδική Υπηρεσία Διαχείρισης προκειμένου να </w:t>
      </w:r>
      <w:proofErr w:type="spellStart"/>
      <w:r>
        <w:rPr>
          <w:szCs w:val="22"/>
          <w:lang w:val="el-GR" w:eastAsia="el-GR"/>
        </w:rPr>
        <w:t>προεγκριθεί</w:t>
      </w:r>
      <w:proofErr w:type="spellEnd"/>
      <w:r>
        <w:rPr>
          <w:szCs w:val="22"/>
          <w:lang w:val="el-GR" w:eastAsia="el-GR"/>
        </w:rPr>
        <w:t xml:space="preserve"> η </w:t>
      </w:r>
      <w:proofErr w:type="spellStart"/>
      <w:r>
        <w:rPr>
          <w:szCs w:val="22"/>
          <w:lang w:val="el-GR" w:eastAsia="el-GR"/>
        </w:rPr>
        <w:t>επιλεξιμότητα</w:t>
      </w:r>
      <w:proofErr w:type="spellEnd"/>
      <w:r>
        <w:rPr>
          <w:szCs w:val="22"/>
          <w:lang w:val="el-GR" w:eastAsia="el-GR"/>
        </w:rPr>
        <w:t xml:space="preserve"> των σχετικών δαπανών.</w:t>
      </w:r>
    </w:p>
    <w:p w14:paraId="44920598" w14:textId="77777777" w:rsidR="00CA375F" w:rsidRPr="001B2D31" w:rsidRDefault="00CA375F" w:rsidP="00CA375F">
      <w:pPr>
        <w:rPr>
          <w:lang w:val="el-GR"/>
        </w:rPr>
      </w:pPr>
      <w:r>
        <w:rPr>
          <w:b/>
          <w:bCs/>
          <w:lang w:val="el-GR"/>
        </w:rPr>
        <w:t>5.1.2.</w:t>
      </w:r>
      <w:r>
        <w:rPr>
          <w:lang w:val="el-GR"/>
        </w:rPr>
        <w:t xml:space="preserve"> Τον Ανάδοχο βαρύνουν </w:t>
      </w:r>
      <w:r>
        <w:rPr>
          <w:lang w:val="el-GR" w:eastAsia="el-GR"/>
        </w:rPr>
        <w:t xml:space="preserve">οι υπέρ τρίτων κρατήσεις, ως και κάθε άλλη επιβάρυνση, σύμφωνα με την κείμενη νομοθεσία, μη </w:t>
      </w:r>
      <w:r w:rsidRPr="001B2D31">
        <w:rPr>
          <w:lang w:val="el-GR" w:eastAsia="el-GR"/>
        </w:rPr>
        <w:t xml:space="preserve">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1B2D31">
        <w:rPr>
          <w:lang w:val="el-GR"/>
        </w:rPr>
        <w:t xml:space="preserve">ακόλουθες κρατήσεις: </w:t>
      </w:r>
    </w:p>
    <w:p w14:paraId="30ED8311" w14:textId="77777777" w:rsidR="00CA375F" w:rsidRDefault="00CA375F" w:rsidP="00CA375F">
      <w:pPr>
        <w:rPr>
          <w:lang w:val="el-GR"/>
        </w:rPr>
      </w:pPr>
      <w:r w:rsidRPr="001B2D31">
        <w:rPr>
          <w:lang w:val="el-GR"/>
        </w:rPr>
        <w:t>α) Κράτηση 0,07% η οποία υπολογίζεται επί της αξίας κάθε πληρωμής προ φόρων και κρατήσεων της αρχικής, καθώς και</w:t>
      </w:r>
      <w:r>
        <w:rPr>
          <w:lang w:val="el-GR"/>
        </w:rPr>
        <w:t xml:space="preserve"> κάθε συμπληρωματικής σύμβασης υ</w:t>
      </w:r>
      <w:r w:rsidRPr="001B2D31">
        <w:rPr>
          <w:lang w:val="el-GR"/>
        </w:rPr>
        <w:t>πέρ της Ενιαίας Ανεξάρτητη</w:t>
      </w:r>
      <w:r>
        <w:rPr>
          <w:lang w:val="el-GR"/>
        </w:rPr>
        <w:t xml:space="preserve">ς Αρχής Δημοσίων Συμβάσεων </w:t>
      </w:r>
      <w:r w:rsidRPr="001B2D31">
        <w:rPr>
          <w:lang w:val="el-GR"/>
        </w:rPr>
        <w:t>(άρθρο 4 Ν.4013/2011 όπως ισχύει)</w:t>
      </w:r>
    </w:p>
    <w:p w14:paraId="22C9FDC4" w14:textId="77777777" w:rsidR="00CA375F" w:rsidRDefault="00CA375F" w:rsidP="00CA375F">
      <w:pPr>
        <w:rPr>
          <w:lang w:val="el-GR"/>
        </w:rPr>
      </w:pPr>
      <w:r>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3A1912D5" w14:textId="77777777" w:rsidR="00CA375F" w:rsidRDefault="00CA375F" w:rsidP="00CA375F">
      <w:pPr>
        <w:rPr>
          <w:lang w:val="el-GR"/>
        </w:rPr>
      </w:pPr>
      <w:r>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6EF44BEB" w14:textId="77777777" w:rsidR="00CA375F" w:rsidRDefault="00CA375F" w:rsidP="00CA375F">
      <w:pPr>
        <w:rPr>
          <w:lang w:val="el-GR"/>
        </w:rPr>
      </w:pPr>
      <w:r>
        <w:rPr>
          <w:lang w:val="el-GR"/>
        </w:rPr>
        <w:lastRenderedPageBreak/>
        <w:t>Οι υπέρ τρίτων κρατήσεις υπόκεινται στο εκάστοτε ισχύον αναλογικό τέλος χαρτοσήμου 3% και στην επ’ αυτού εισφορά υπέρ ΟΓΑ 20%.</w:t>
      </w:r>
    </w:p>
    <w:p w14:paraId="2D116EB5" w14:textId="477EE1B0" w:rsidR="00CA375F" w:rsidRDefault="00CA375F" w:rsidP="00CA375F">
      <w:pPr>
        <w:rPr>
          <w:lang w:val="el-GR"/>
        </w:rPr>
      </w:pPr>
      <w:r>
        <w:rPr>
          <w:lang w:val="el-GR"/>
        </w:rPr>
        <w:t>Με κάθε πληρωμή θα γίνεται η προβλεπόμενη από την κείμενη νομοθεσία παρακράτηση φόρου εισοδήματος</w:t>
      </w:r>
      <w:r w:rsidR="006166BF">
        <w:rPr>
          <w:lang w:val="el-GR"/>
        </w:rPr>
        <w:t xml:space="preserve"> </w:t>
      </w:r>
      <w:r w:rsidR="006166BF" w:rsidRPr="006166BF">
        <w:rPr>
          <w:lang w:val="el-GR"/>
        </w:rPr>
        <w:t xml:space="preserve">αξίας </w:t>
      </w:r>
      <w:r w:rsidR="006166BF">
        <w:rPr>
          <w:lang w:val="el-GR"/>
        </w:rPr>
        <w:t>4</w:t>
      </w:r>
      <w:r w:rsidR="006166BF" w:rsidRPr="006166BF">
        <w:rPr>
          <w:lang w:val="el-GR"/>
        </w:rPr>
        <w:t>% επί του καθαρού ποσού</w:t>
      </w:r>
      <w:r>
        <w:rPr>
          <w:lang w:val="el-GR"/>
        </w:rPr>
        <w:t>.</w:t>
      </w:r>
    </w:p>
    <w:p w14:paraId="10D0E4CE" w14:textId="77777777" w:rsidR="00CA375F" w:rsidRDefault="00CA375F" w:rsidP="00CA375F">
      <w:pPr>
        <w:spacing w:after="0"/>
        <w:rPr>
          <w:lang w:val="el-GR"/>
        </w:rPr>
      </w:pPr>
    </w:p>
    <w:p w14:paraId="38E67E84" w14:textId="77777777" w:rsidR="00CA375F" w:rsidRPr="00AE49FE" w:rsidRDefault="00CA375F" w:rsidP="00CA375F">
      <w:pPr>
        <w:pStyle w:val="2"/>
        <w:spacing w:before="0" w:after="0"/>
        <w:rPr>
          <w:bCs/>
          <w:lang w:val="el-GR"/>
        </w:rPr>
      </w:pPr>
      <w:bookmarkStart w:id="62" w:name="_Toc109736966"/>
      <w:r w:rsidRPr="00AE49FE">
        <w:rPr>
          <w:lang w:val="el-GR"/>
        </w:rPr>
        <w:t>5.2</w:t>
      </w:r>
      <w:r w:rsidRPr="00AE49FE">
        <w:rPr>
          <w:lang w:val="el-GR"/>
        </w:rPr>
        <w:tab/>
        <w:t>Κήρυξη οικονομικού φορέα εκπτώτου - Κυρώσεις</w:t>
      </w:r>
      <w:bookmarkEnd w:id="62"/>
      <w:r w:rsidRPr="00AE49FE">
        <w:rPr>
          <w:lang w:val="el-GR"/>
        </w:rPr>
        <w:t xml:space="preserve"> </w:t>
      </w:r>
    </w:p>
    <w:p w14:paraId="7D9052F5" w14:textId="77777777" w:rsidR="00CA375F" w:rsidRDefault="00CA375F" w:rsidP="00CA375F">
      <w:pPr>
        <w:suppressAutoHyphens w:val="0"/>
        <w:autoSpaceDE w:val="0"/>
        <w:spacing w:before="12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24CB8C5F" w14:textId="77777777" w:rsidR="00CA375F" w:rsidRPr="00B03F31" w:rsidRDefault="00CA375F" w:rsidP="00CA375F">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Pr="007D4F03">
        <w:rPr>
          <w:lang w:val="el-GR"/>
        </w:rPr>
        <w:t>,</w:t>
      </w:r>
    </w:p>
    <w:p w14:paraId="2FD4ECA8" w14:textId="77777777" w:rsidR="00CA375F" w:rsidRPr="00845A73" w:rsidRDefault="00CA375F" w:rsidP="00CA375F">
      <w:pPr>
        <w:suppressAutoHyphens w:val="0"/>
        <w:autoSpaceDE w:val="0"/>
        <w:rPr>
          <w:lang w:val="el-GR"/>
        </w:rPr>
      </w:pPr>
      <w:r w:rsidRPr="00845A73">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687C233" w14:textId="77777777" w:rsidR="00CA375F" w:rsidRPr="00845A73" w:rsidRDefault="00CA375F" w:rsidP="00CA375F">
      <w:pPr>
        <w:suppressAutoHyphens w:val="0"/>
        <w:autoSpaceDE w:val="0"/>
        <w:rPr>
          <w:lang w:val="el-GR"/>
        </w:rPr>
      </w:pPr>
      <w:r w:rsidRPr="00845A73">
        <w:rPr>
          <w:lang w:val="el-GR"/>
        </w:rPr>
        <w:t>γ) εφόσον δεν φορτώσει, δεν παραδώσει ή δεν αντικαταστήσει τα συμβατικά αγαθά ή δεν επισκευάσει ή δεν συντηρήσει αυτά μέσα στον συμβατικό χρόνο ή στο</w:t>
      </w:r>
      <w:r>
        <w:rPr>
          <w:lang w:val="el-GR"/>
        </w:rPr>
        <w:t>ν χρόνο παράτασης που του δοθεί</w:t>
      </w:r>
      <w:r w:rsidRPr="00845A73">
        <w:rPr>
          <w:lang w:val="el-GR"/>
        </w:rPr>
        <w:t>, σύμφωνα με όσα προβλέπονται στο άρθρο 206 του ν. 4412/</w:t>
      </w:r>
      <w:r w:rsidRPr="00770863">
        <w:rPr>
          <w:lang w:val="el-GR"/>
        </w:rPr>
        <w:t>2016 και το Παράρτημα Ι της παρούσας</w:t>
      </w:r>
      <w:r w:rsidRPr="00C65ED2">
        <w:rPr>
          <w:i/>
          <w:iCs/>
          <w:color w:val="5B9BD5"/>
          <w:spacing w:val="5"/>
          <w:kern w:val="1"/>
          <w:lang w:val="el-GR"/>
        </w:rPr>
        <w:t xml:space="preserve"> </w:t>
      </w:r>
      <w:r w:rsidRPr="00845A73">
        <w:rPr>
          <w:lang w:val="el-GR"/>
        </w:rPr>
        <w:t>με την επιφύλαξη της επόμενης παραγράφου.</w:t>
      </w:r>
    </w:p>
    <w:p w14:paraId="7131D7D8" w14:textId="77777777" w:rsidR="00CA375F" w:rsidRDefault="00CA375F" w:rsidP="00CA375F">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Pr>
          <w:lang w:val="el-GR"/>
        </w:rPr>
        <w:t xml:space="preserve">ως άνω </w:t>
      </w:r>
      <w:r w:rsidRPr="00845A73">
        <w:rPr>
          <w:lang w:val="el-GR"/>
        </w:rPr>
        <w:t>περίπτωση γ, η αναθέτουσα αρχή κοινοποιεί στον ανάδοχο ειδική όχληση, η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Pr>
          <w:lang w:val="el-GR"/>
        </w:rPr>
        <w:t>που θα τεθεί</w:t>
      </w:r>
      <w:r w:rsidRPr="00845A73">
        <w:rPr>
          <w:lang w:val="el-GR"/>
        </w:rPr>
        <w:t xml:space="preserve"> </w:t>
      </w:r>
      <w:r>
        <w:rPr>
          <w:lang w:val="el-GR"/>
        </w:rPr>
        <w:t xml:space="preserve">στην </w:t>
      </w:r>
      <w:r w:rsidRPr="00845A73">
        <w:rPr>
          <w:lang w:val="el-GR"/>
        </w:rPr>
        <w:t>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203277F3" w14:textId="77777777" w:rsidR="00CA375F" w:rsidRPr="00BD65F6" w:rsidRDefault="00CA375F" w:rsidP="00CA375F">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B307021" w14:textId="77777777" w:rsidR="00CA375F" w:rsidRDefault="00CA375F" w:rsidP="00CA375F">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1C4A8D70" w14:textId="77777777" w:rsidR="00CA375F" w:rsidRDefault="00CA375F" w:rsidP="00CA375F">
      <w:pPr>
        <w:suppressAutoHyphens w:val="0"/>
        <w:autoSpaceDE w:val="0"/>
        <w:rPr>
          <w:lang w:val="el-GR"/>
        </w:rPr>
      </w:pPr>
      <w:r>
        <w:rPr>
          <w:lang w:val="el-GR"/>
        </w:rPr>
        <w:t>α) ολική κατάπτωση της εγγύησης συμμετοχής ή καλής εκτέλεσης της σύμβασης κατά περίπτωση,</w:t>
      </w:r>
    </w:p>
    <w:p w14:paraId="7320C74B" w14:textId="77777777" w:rsidR="00CA375F" w:rsidRDefault="00CA375F" w:rsidP="00CA375F">
      <w:pPr>
        <w:suppressAutoHyphens w:val="0"/>
        <w:autoSpaceDE w:val="0"/>
        <w:rPr>
          <w:lang w:val="el-GR"/>
        </w:rPr>
      </w:pPr>
      <w:r>
        <w:rPr>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4B8A7EA2" w14:textId="77777777" w:rsidR="00CA375F" w:rsidRPr="0018511F" w:rsidRDefault="00CA375F" w:rsidP="00CA375F">
      <w:pPr>
        <w:suppressAutoHyphens w:val="0"/>
        <w:autoSpaceDE w:val="0"/>
        <w:rPr>
          <w:lang w:val="el-GR"/>
        </w:rPr>
      </w:pPr>
      <w:r w:rsidRPr="0018511F">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1B28E665" w14:textId="77777777" w:rsidR="00CA375F" w:rsidRPr="0018511F" w:rsidRDefault="00CA375F" w:rsidP="00CA375F">
      <w:pPr>
        <w:suppressAutoHyphens w:val="0"/>
        <w:autoSpaceDE w:val="0"/>
        <w:rPr>
          <w:lang w:val="el-GR"/>
        </w:rPr>
      </w:pPr>
      <w:r w:rsidRPr="0018511F">
        <w:rPr>
          <w:lang w:val="el-GR"/>
        </w:rPr>
        <w:lastRenderedPageBreak/>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B1B667E" w14:textId="77777777" w:rsidR="00CA375F" w:rsidRPr="0018511F" w:rsidRDefault="00CA375F" w:rsidP="00CA375F">
      <w:pPr>
        <w:suppressAutoHyphens w:val="0"/>
        <w:autoSpaceDE w:val="0"/>
        <w:rPr>
          <w:lang w:val="el-GR"/>
        </w:rPr>
      </w:pPr>
      <w:r w:rsidRPr="0018511F">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3537B349" w14:textId="77777777" w:rsidR="00CA375F" w:rsidRPr="0018511F" w:rsidRDefault="00CA375F" w:rsidP="00CA375F">
      <w:pPr>
        <w:suppressAutoHyphens w:val="0"/>
        <w:autoSpaceDE w:val="0"/>
        <w:rPr>
          <w:lang w:val="el-GR"/>
        </w:rPr>
      </w:pPr>
      <w:r w:rsidRPr="0018511F">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4E5C43F" w14:textId="77777777" w:rsidR="00CA375F" w:rsidRPr="0018511F" w:rsidRDefault="00CA375F" w:rsidP="00CA375F">
      <w:pPr>
        <w:suppressAutoHyphens w:val="0"/>
        <w:autoSpaceDE w:val="0"/>
        <w:rPr>
          <w:i/>
          <w:color w:val="4F81BD"/>
          <w:lang w:val="el-GR"/>
        </w:rPr>
      </w:pPr>
      <w:r w:rsidRPr="0018511F">
        <w:rPr>
          <w:lang w:val="el-GR"/>
        </w:rPr>
        <w:t>Π = Συντελεστής προσαύξησης προσδιορισμού της έμμεσης ζημίας που προκαλείται στην αναθέτουσα αρχή από την έκπτωση του αναδόχο</w:t>
      </w:r>
      <w:r>
        <w:rPr>
          <w:lang w:val="el-GR"/>
        </w:rPr>
        <w:t>υ ο οποίος λαμβάνει την τιμή 1,02.</w:t>
      </w:r>
    </w:p>
    <w:p w14:paraId="6DA67EB9" w14:textId="77777777" w:rsidR="00CA375F" w:rsidRDefault="00CA375F" w:rsidP="00CA375F">
      <w:pPr>
        <w:suppressAutoHyphens w:val="0"/>
        <w:autoSpaceDE w:val="0"/>
        <w:rPr>
          <w:lang w:val="el-GR"/>
        </w:rPr>
      </w:pPr>
      <w:r w:rsidRPr="0018511F">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2758773E" w14:textId="77777777" w:rsidR="00CA375F" w:rsidRPr="001B2D31" w:rsidRDefault="00CA375F" w:rsidP="00CA375F">
      <w:pPr>
        <w:suppressAutoHyphens w:val="0"/>
        <w:autoSpaceDE w:val="0"/>
        <w:rPr>
          <w:lang w:val="el-GR"/>
        </w:rPr>
      </w:pPr>
      <w:r w:rsidRPr="0018511F">
        <w:rPr>
          <w:lang w:val="el-GR"/>
        </w:rPr>
        <w:t>δ) Επιπλέον, μπορεί να επιβληθεί προσωρινός αποκλεισμός του αναδόχου από το σύνολο των συμβάσεων</w:t>
      </w:r>
      <w:r w:rsidRPr="00845A73">
        <w:rPr>
          <w:lang w:val="el-GR"/>
        </w:rPr>
        <w:t xml:space="preserve"> προμηθειών ή υπηρεσιών των φορέων που εμπίπτουν στις διατάξεις του ν. 4412/2016 κατά τα ειδικότερα προβλεπόμενα στο άρθρο 74</w:t>
      </w:r>
      <w:r>
        <w:rPr>
          <w:lang w:val="el-GR"/>
        </w:rPr>
        <w:t xml:space="preserve"> του ως άνω νόμου</w:t>
      </w:r>
      <w:r w:rsidRPr="00845A73">
        <w:rPr>
          <w:lang w:val="el-GR"/>
        </w:rPr>
        <w:t>, περί αποκλεισμού οικονομικού φορέα από δημόσιες</w:t>
      </w:r>
      <w:r>
        <w:rPr>
          <w:lang w:val="el-GR"/>
        </w:rPr>
        <w:t xml:space="preserve"> συμβάσεις.</w:t>
      </w:r>
    </w:p>
    <w:p w14:paraId="07E35F11" w14:textId="77777777" w:rsidR="00CA375F" w:rsidRDefault="00CA375F" w:rsidP="00CA375F">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Pr="00802DA9">
        <w:rPr>
          <w:b/>
          <w:lang w:val="el-GR"/>
        </w:rPr>
        <w:t>πέντε τοις εκατό (5%)</w:t>
      </w:r>
      <w:r>
        <w:rPr>
          <w:lang w:val="el-GR"/>
        </w:rPr>
        <w:t xml:space="preserve"> επί της συμβατικής αξίας της ποσότητας που παραδόθηκε εκπρόθεσμα.</w:t>
      </w:r>
    </w:p>
    <w:p w14:paraId="38C2C4FA" w14:textId="77777777" w:rsidR="00CA375F" w:rsidRDefault="00CA375F" w:rsidP="00CA375F">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230B6E55" w14:textId="77777777" w:rsidR="00CA375F" w:rsidRDefault="00CA375F" w:rsidP="00CA375F">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08947F9C" w14:textId="77777777" w:rsidR="00CA375F" w:rsidRPr="00845A73" w:rsidRDefault="00CA375F" w:rsidP="00CA375F">
      <w:pPr>
        <w:suppressAutoHyphens w:val="0"/>
        <w:autoSpaceDE w:val="0"/>
        <w:rPr>
          <w:i/>
          <w:color w:val="4F81BD"/>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w:t>
      </w:r>
    </w:p>
    <w:p w14:paraId="43F03726" w14:textId="77777777" w:rsidR="00CA375F" w:rsidRDefault="00CA375F" w:rsidP="00CA375F">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1807E79" w14:textId="77777777" w:rsidR="00CA375F" w:rsidRPr="00360050" w:rsidRDefault="00CA375F" w:rsidP="00CA375F">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980E7B5" w14:textId="77777777" w:rsidR="00CA375F" w:rsidRPr="001B2D31" w:rsidRDefault="00CA375F" w:rsidP="00CA375F">
      <w:pPr>
        <w:suppressAutoHyphens w:val="0"/>
        <w:autoSpaceDE w:val="0"/>
        <w:rPr>
          <w:bCs/>
          <w:lang w:val="el-GR"/>
        </w:rPr>
      </w:pPr>
      <w:r w:rsidRPr="001B2D31">
        <w:rPr>
          <w:b/>
          <w:lang w:val="el-GR"/>
        </w:rPr>
        <w:t>5.2.3.</w:t>
      </w:r>
      <w:r w:rsidRPr="001B2D31">
        <w:rPr>
          <w:lang w:val="el-GR"/>
        </w:rPr>
        <w:t xml:space="preserve"> </w:t>
      </w:r>
      <w:r w:rsidRPr="001B2D31">
        <w:rPr>
          <w:bCs/>
          <w:lang w:val="el-GR"/>
        </w:rPr>
        <w:t>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0,15% επί του συμβατικού τιμήματος του εξοπλισμού που είναι εκτός λειτουργίας, για κάθε επιπλέον ημερολογιακή ημέρα.</w:t>
      </w:r>
    </w:p>
    <w:p w14:paraId="1145FF6C" w14:textId="77777777" w:rsidR="00CA375F" w:rsidRPr="00FB2ADC" w:rsidRDefault="00CA375F" w:rsidP="00CA375F">
      <w:pPr>
        <w:tabs>
          <w:tab w:val="left" w:pos="-2268"/>
          <w:tab w:val="left" w:pos="-2160"/>
          <w:tab w:val="left" w:pos="-2127"/>
          <w:tab w:val="right" w:leader="dot" w:pos="9180"/>
        </w:tabs>
        <w:rPr>
          <w:bCs/>
          <w:lang w:val="el-GR"/>
        </w:rPr>
      </w:pPr>
      <w:r w:rsidRPr="00FB2ADC">
        <w:rPr>
          <w:bCs/>
          <w:lang w:val="el-GR"/>
        </w:rPr>
        <w:t>Η είσπραξη του ποσού της ως άνω ρήτρας γίνεται με την ολοκλήρωση της περιόδου καλής λειτουργίας, με κατάθεση εκ μέρους του αναδόχου σε λογαριασμό που θα του υποδείξει η Αναθέτουσα ή με ισόποση κατάπτωση της εγγύησης καλής λειτουργίας, εφόσον ο ανάδοχος δεν καταθέσει το απαιτούμενο ποσό.</w:t>
      </w:r>
    </w:p>
    <w:p w14:paraId="27617242" w14:textId="77777777" w:rsidR="00CA375F" w:rsidRDefault="00CA375F" w:rsidP="00CA375F">
      <w:pPr>
        <w:pStyle w:val="2"/>
        <w:suppressAutoHyphens w:val="0"/>
        <w:autoSpaceDE w:val="0"/>
        <w:spacing w:before="0" w:after="0"/>
        <w:rPr>
          <w:lang w:val="el-GR"/>
        </w:rPr>
      </w:pPr>
      <w:bookmarkStart w:id="63" w:name="_Toc109736967"/>
      <w:r>
        <w:rPr>
          <w:lang w:val="el-GR"/>
        </w:rPr>
        <w:t>5.3</w:t>
      </w:r>
      <w:r>
        <w:rPr>
          <w:lang w:val="el-GR"/>
        </w:rPr>
        <w:tab/>
      </w:r>
      <w:r w:rsidRPr="00D47D00">
        <w:rPr>
          <w:lang w:val="el-GR"/>
        </w:rPr>
        <w:t>Διοικητικές</w:t>
      </w:r>
      <w:r>
        <w:rPr>
          <w:lang w:val="el-GR"/>
        </w:rPr>
        <w:t xml:space="preserve"> προσφυγές κατά τη διαδικασία εκτέλεσης των συμβάσεων</w:t>
      </w:r>
      <w:bookmarkEnd w:id="63"/>
      <w:r>
        <w:rPr>
          <w:lang w:val="el-GR"/>
        </w:rPr>
        <w:t xml:space="preserve">  </w:t>
      </w:r>
    </w:p>
    <w:p w14:paraId="6069123C" w14:textId="77777777" w:rsidR="00CA375F" w:rsidRPr="00335A10" w:rsidRDefault="00CA375F" w:rsidP="00CA375F">
      <w:pPr>
        <w:suppressAutoHyphens w:val="0"/>
        <w:autoSpaceDE w:val="0"/>
        <w:spacing w:before="120"/>
        <w:rPr>
          <w:lang w:val="el-GR"/>
        </w:rPr>
      </w:pPr>
      <w:r w:rsidRPr="00D3762E">
        <w:rPr>
          <w:lang w:val="el-GR"/>
        </w:rPr>
        <w:t>Ο ανάδοχος μπορεί κατά των αποφάσεων που επιβάλλουν σε βάρος του κυρώσεις,</w:t>
      </w:r>
      <w:r>
        <w:rPr>
          <w:lang w:val="el-GR"/>
        </w:rPr>
        <w:t xml:space="preserve"> </w:t>
      </w:r>
      <w:r w:rsidRPr="00D3762E">
        <w:rPr>
          <w:lang w:val="el-GR"/>
        </w:rPr>
        <w:t>δυνάμει των όρων των άρθρων 5.2 (Κήρυξη οικονομικού φορέα εκπτώτου - Κυρώσεις), 6.1.</w:t>
      </w:r>
      <w:r>
        <w:rPr>
          <w:lang w:val="el-GR"/>
        </w:rPr>
        <w:t xml:space="preserve"> </w:t>
      </w:r>
      <w:r w:rsidRPr="00D3762E">
        <w:rPr>
          <w:lang w:val="el-GR"/>
        </w:rPr>
        <w:t xml:space="preserve">(Χρόνος παράδοσης υλικών), </w:t>
      </w:r>
      <w:r>
        <w:rPr>
          <w:lang w:val="el-GR"/>
        </w:rPr>
        <w:t>6.3</w:t>
      </w:r>
      <w:r w:rsidRPr="00E70BFE">
        <w:rPr>
          <w:lang w:val="el-GR"/>
        </w:rPr>
        <w:t>.</w:t>
      </w:r>
      <w:r w:rsidRPr="00D3762E">
        <w:rPr>
          <w:lang w:val="el-GR"/>
        </w:rPr>
        <w:t xml:space="preserve"> (Απόρριψη </w:t>
      </w:r>
      <w:r w:rsidRPr="00D3762E">
        <w:rPr>
          <w:lang w:val="el-GR"/>
        </w:rPr>
        <w:lastRenderedPageBreak/>
        <w:t>συμβατικών υλικών – αντικατάσταση), καθώς</w:t>
      </w:r>
      <w:r>
        <w:rPr>
          <w:lang w:val="el-GR"/>
        </w:rPr>
        <w:t xml:space="preserve"> </w:t>
      </w:r>
      <w:r w:rsidRPr="00D3762E">
        <w:rPr>
          <w:lang w:val="el-GR"/>
        </w:rPr>
        <w:t>και κατ’ εφαρμογή των συμβατικών όρων να ασκήσει προσφυγή για λόγους νομιμότητας</w:t>
      </w:r>
      <w:r>
        <w:rPr>
          <w:lang w:val="el-GR"/>
        </w:rPr>
        <w:t xml:space="preserve"> </w:t>
      </w:r>
      <w:r w:rsidRPr="00D3762E">
        <w:rPr>
          <w:lang w:val="el-GR"/>
        </w:rPr>
        <w:t xml:space="preserve">και ουσίας ενώπιον του φορέα που εκτελεί τη σύμβαση μέσα σε </w:t>
      </w:r>
      <w:r w:rsidRPr="00273222">
        <w:rPr>
          <w:b/>
          <w:lang w:val="el-GR"/>
        </w:rPr>
        <w:t>ανατρεπτική προθεσμία (30) ημερών</w:t>
      </w:r>
      <w:r w:rsidRPr="00D3762E">
        <w:rPr>
          <w:lang w:val="el-GR"/>
        </w:rPr>
        <w:t xml:space="preserve"> από την ημερομηνία της κοινοποίησης ή της πλήρους γνώσης της σχετικής</w:t>
      </w:r>
      <w:r>
        <w:rPr>
          <w:lang w:val="el-GR"/>
        </w:rPr>
        <w:t xml:space="preserve"> </w:t>
      </w:r>
      <w:r w:rsidRPr="00D3762E">
        <w:rPr>
          <w:lang w:val="el-GR"/>
        </w:rPr>
        <w:t>απόφασης. Η εμπρόθεσμη άσκηση της προσφυγής αναστέλ</w:t>
      </w:r>
      <w:r>
        <w:rPr>
          <w:lang w:val="el-GR"/>
        </w:rPr>
        <w:t>λει τις επιβαλλόμενες κυρώσεις.</w:t>
      </w:r>
      <w:r w:rsidRPr="00DD1194">
        <w:rPr>
          <w:lang w:val="el-GR"/>
        </w:rPr>
        <w:t xml:space="preserve"> </w:t>
      </w:r>
      <w:r w:rsidRPr="00D3762E">
        <w:rPr>
          <w:lang w:val="el-GR"/>
        </w:rPr>
        <w:t>Επί της προσφυγής αποφασίζει το αρμοδίως αποφαινόμενο όργανο, ύστερα από</w:t>
      </w:r>
      <w:r>
        <w:rPr>
          <w:lang w:val="el-GR"/>
        </w:rPr>
        <w:t xml:space="preserve"> </w:t>
      </w:r>
      <w:r w:rsidRPr="00D3762E">
        <w:rPr>
          <w:lang w:val="el-GR"/>
        </w:rPr>
        <w:t xml:space="preserve">γνωμοδότηση του προβλεπόμενου </w:t>
      </w:r>
      <w:r>
        <w:rPr>
          <w:lang w:val="el-GR"/>
        </w:rPr>
        <w:t xml:space="preserve">στο τελευταίο εδάφιο της περίπτωσης </w:t>
      </w:r>
      <w:proofErr w:type="spellStart"/>
      <w:r>
        <w:rPr>
          <w:lang w:val="el-GR"/>
        </w:rPr>
        <w:t>β΄</w:t>
      </w:r>
      <w:proofErr w:type="spellEnd"/>
      <w:r>
        <w:rPr>
          <w:lang w:val="el-GR"/>
        </w:rPr>
        <w:t xml:space="preserve"> </w:t>
      </w:r>
      <w:r w:rsidRPr="00D3762E">
        <w:rPr>
          <w:lang w:val="el-GR"/>
        </w:rPr>
        <w:t>της παραγράφου 11 του</w:t>
      </w:r>
      <w:r>
        <w:rPr>
          <w:lang w:val="el-GR"/>
        </w:rPr>
        <w:t xml:space="preserve"> </w:t>
      </w:r>
      <w:r w:rsidRPr="00D3762E">
        <w:rPr>
          <w:lang w:val="el-GR"/>
        </w:rPr>
        <w:t xml:space="preserve">άρθρου 221 του ν.4412/2016 οργάνου, </w:t>
      </w:r>
      <w:r w:rsidRPr="00273222">
        <w:rPr>
          <w:b/>
          <w:lang w:val="el-GR"/>
        </w:rPr>
        <w:t>εντός προθεσμίας τριάντα (30) ημερών</w:t>
      </w:r>
      <w:r w:rsidRPr="00D3762E">
        <w:rPr>
          <w:lang w:val="el-GR"/>
        </w:rPr>
        <w:t xml:space="preserve"> από την</w:t>
      </w:r>
      <w:r>
        <w:rPr>
          <w:lang w:val="el-GR"/>
        </w:rPr>
        <w:t xml:space="preserve"> </w:t>
      </w:r>
      <w:r w:rsidRPr="00D3762E">
        <w:rPr>
          <w:lang w:val="el-GR"/>
        </w:rPr>
        <w:t>άσκησή της, άλλως θεωρείται ως σιωπηρώς απορριφθείσα. Κατά της απόφασης αυτής δεν</w:t>
      </w:r>
      <w:r>
        <w:rPr>
          <w:lang w:val="el-GR"/>
        </w:rPr>
        <w:t xml:space="preserve"> </w:t>
      </w:r>
      <w:r w:rsidRPr="00D3762E">
        <w:rPr>
          <w:lang w:val="el-GR"/>
        </w:rPr>
        <w:t xml:space="preserve">χωρεί η άσκηση άλλης οποιασδήποτε φύσης διοικητικής προσφυγής. Αν κατά </w:t>
      </w:r>
      <w:r>
        <w:rPr>
          <w:lang w:val="el-GR"/>
        </w:rPr>
        <w:t xml:space="preserve">της </w:t>
      </w:r>
      <w:r w:rsidRPr="00D3762E">
        <w:rPr>
          <w:lang w:val="el-GR"/>
        </w:rPr>
        <w:t>απόφασης που επιβάλλει κυρώσεις δεν ασκηθεί εμπρόθεσμα η προσφυγή ή αν απορριφθεί</w:t>
      </w:r>
      <w:r>
        <w:rPr>
          <w:lang w:val="el-GR"/>
        </w:rPr>
        <w:t xml:space="preserve"> </w:t>
      </w:r>
      <w:r w:rsidRPr="00D3762E">
        <w:rPr>
          <w:lang w:val="el-GR"/>
        </w:rPr>
        <w:t xml:space="preserve">αυτή από το αποφαινόμενο αρμοδίως όργανο, η απόφαση </w:t>
      </w:r>
      <w:r>
        <w:rPr>
          <w:lang w:val="el-GR"/>
        </w:rPr>
        <w:t xml:space="preserve">καθίσταται οριστική. Αν ασκηθεί </w:t>
      </w:r>
      <w:r w:rsidRPr="00D3762E">
        <w:rPr>
          <w:lang w:val="el-GR"/>
        </w:rPr>
        <w:t xml:space="preserve">εμπρόθεσμα προσφυγή, αναστέλλονται οι </w:t>
      </w:r>
      <w:r w:rsidRPr="00DD1194">
        <w:rPr>
          <w:lang w:val="el-GR"/>
        </w:rPr>
        <w:t xml:space="preserve"> </w:t>
      </w:r>
      <w:r w:rsidRPr="00D3762E">
        <w:rPr>
          <w:lang w:val="el-GR"/>
        </w:rPr>
        <w:t>συνέπειες της απόφασης μέχρι αυτή να</w:t>
      </w:r>
      <w:r>
        <w:rPr>
          <w:lang w:val="el-GR"/>
        </w:rPr>
        <w:t xml:space="preserve"> </w:t>
      </w:r>
      <w:r w:rsidRPr="00D3762E">
        <w:rPr>
          <w:lang w:val="el-GR"/>
        </w:rPr>
        <w:t>οριστικοποιηθεί.</w:t>
      </w:r>
    </w:p>
    <w:p w14:paraId="39ED73D8" w14:textId="77777777" w:rsidR="00CA375F" w:rsidRPr="00E523BF" w:rsidRDefault="00CA375F" w:rsidP="00CA375F">
      <w:pPr>
        <w:pStyle w:val="2"/>
        <w:rPr>
          <w:lang w:val="el-GR"/>
        </w:rPr>
      </w:pPr>
      <w:bookmarkStart w:id="64" w:name="_Toc109736968"/>
      <w:r w:rsidRPr="00495B15">
        <w:rPr>
          <w:lang w:val="el-GR"/>
        </w:rPr>
        <w:t xml:space="preserve">5.4 </w:t>
      </w:r>
      <w:r w:rsidRPr="00C137E0">
        <w:rPr>
          <w:lang w:val="el-GR"/>
        </w:rPr>
        <w:tab/>
      </w:r>
      <w:r w:rsidRPr="00495B15">
        <w:rPr>
          <w:lang w:val="el-GR"/>
        </w:rPr>
        <w:t>Δικαστική επίλυση διαφορών</w:t>
      </w:r>
      <w:bookmarkEnd w:id="64"/>
    </w:p>
    <w:p w14:paraId="6581FC75" w14:textId="69A4E6AA" w:rsidR="00CA375F" w:rsidRDefault="00CA375F" w:rsidP="00CA375F">
      <w:pPr>
        <w:suppressAutoHyphens w:val="0"/>
        <w:autoSpaceDE w:val="0"/>
        <w:spacing w:before="120"/>
        <w:rPr>
          <w:lang w:val="el-GR"/>
        </w:rPr>
      </w:pPr>
      <w:r w:rsidRPr="00AE49FE">
        <w:rPr>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 Πριν από την άσκηση της προσφυγής στο Διοικητικό Εφετείο προηγείται υποχρεωτικά η τήρηση της </w:t>
      </w:r>
      <w:proofErr w:type="spellStart"/>
      <w:r w:rsidRPr="00AE49FE">
        <w:rPr>
          <w:lang w:val="el-GR"/>
        </w:rPr>
        <w:t>ενδικοφανούς</w:t>
      </w:r>
      <w:proofErr w:type="spellEnd"/>
      <w:r w:rsidRPr="00AE49FE">
        <w:rPr>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AE49FE">
        <w:rPr>
          <w:lang w:val="el-GR"/>
        </w:rPr>
        <w:t>ενδικοφανούς</w:t>
      </w:r>
      <w:proofErr w:type="spellEnd"/>
      <w:r w:rsidRPr="00AE49FE">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149406C" w14:textId="77777777" w:rsidR="006166BF" w:rsidRDefault="006166BF" w:rsidP="00CA375F">
      <w:pPr>
        <w:suppressAutoHyphens w:val="0"/>
        <w:autoSpaceDE w:val="0"/>
        <w:spacing w:before="120"/>
        <w:rPr>
          <w:lang w:val="el-GR"/>
        </w:rPr>
      </w:pPr>
    </w:p>
    <w:p w14:paraId="42392781" w14:textId="77777777" w:rsidR="006166BF" w:rsidRDefault="006166BF" w:rsidP="00CA375F">
      <w:pPr>
        <w:suppressAutoHyphens w:val="0"/>
        <w:autoSpaceDE w:val="0"/>
        <w:spacing w:before="120"/>
        <w:rPr>
          <w:lang w:val="el-GR"/>
        </w:rPr>
      </w:pPr>
    </w:p>
    <w:p w14:paraId="25AD6984" w14:textId="77777777" w:rsidR="006166BF" w:rsidRDefault="006166BF" w:rsidP="00CA375F">
      <w:pPr>
        <w:suppressAutoHyphens w:val="0"/>
        <w:autoSpaceDE w:val="0"/>
        <w:spacing w:before="120"/>
        <w:rPr>
          <w:lang w:val="el-GR"/>
        </w:rPr>
      </w:pPr>
    </w:p>
    <w:p w14:paraId="08B5A4C7" w14:textId="77777777" w:rsidR="006166BF" w:rsidRDefault="006166BF" w:rsidP="00CA375F">
      <w:pPr>
        <w:suppressAutoHyphens w:val="0"/>
        <w:autoSpaceDE w:val="0"/>
        <w:spacing w:before="120"/>
        <w:rPr>
          <w:lang w:val="el-GR"/>
        </w:rPr>
      </w:pPr>
    </w:p>
    <w:p w14:paraId="3B7F2622" w14:textId="77777777" w:rsidR="006166BF" w:rsidRPr="008E4080" w:rsidRDefault="006166BF" w:rsidP="00CA375F">
      <w:pPr>
        <w:suppressAutoHyphens w:val="0"/>
        <w:autoSpaceDE w:val="0"/>
        <w:spacing w:before="120"/>
        <w:rPr>
          <w:lang w:val="el-GR"/>
        </w:rPr>
      </w:pPr>
    </w:p>
    <w:p w14:paraId="2974B5AA" w14:textId="77777777" w:rsidR="00CA7A56" w:rsidRPr="008E4080" w:rsidRDefault="00CA7A56" w:rsidP="00CA375F">
      <w:pPr>
        <w:suppressAutoHyphens w:val="0"/>
        <w:autoSpaceDE w:val="0"/>
        <w:spacing w:before="120"/>
        <w:rPr>
          <w:lang w:val="el-GR"/>
        </w:rPr>
      </w:pPr>
    </w:p>
    <w:p w14:paraId="7D6A06CE" w14:textId="77777777" w:rsidR="00CA7A56" w:rsidRPr="008E4080" w:rsidRDefault="00CA7A56" w:rsidP="00CA375F">
      <w:pPr>
        <w:suppressAutoHyphens w:val="0"/>
        <w:autoSpaceDE w:val="0"/>
        <w:spacing w:before="120"/>
        <w:rPr>
          <w:lang w:val="el-GR"/>
        </w:rPr>
      </w:pPr>
    </w:p>
    <w:p w14:paraId="67941B0C" w14:textId="77777777" w:rsidR="00CA7A56" w:rsidRPr="008E4080" w:rsidRDefault="00CA7A56" w:rsidP="00CA375F">
      <w:pPr>
        <w:suppressAutoHyphens w:val="0"/>
        <w:autoSpaceDE w:val="0"/>
        <w:spacing w:before="120"/>
        <w:rPr>
          <w:lang w:val="el-GR"/>
        </w:rPr>
      </w:pPr>
    </w:p>
    <w:p w14:paraId="37DE9245" w14:textId="77777777" w:rsidR="00CA7A56" w:rsidRPr="008E4080" w:rsidRDefault="00CA7A56" w:rsidP="00CA375F">
      <w:pPr>
        <w:suppressAutoHyphens w:val="0"/>
        <w:autoSpaceDE w:val="0"/>
        <w:spacing w:before="120"/>
        <w:rPr>
          <w:lang w:val="el-GR"/>
        </w:rPr>
      </w:pPr>
    </w:p>
    <w:p w14:paraId="709E4505" w14:textId="77777777" w:rsidR="00CA7A56" w:rsidRPr="008E4080" w:rsidRDefault="00CA7A56" w:rsidP="00CA375F">
      <w:pPr>
        <w:suppressAutoHyphens w:val="0"/>
        <w:autoSpaceDE w:val="0"/>
        <w:spacing w:before="120"/>
        <w:rPr>
          <w:lang w:val="el-GR"/>
        </w:rPr>
      </w:pPr>
    </w:p>
    <w:p w14:paraId="02CAB680" w14:textId="77777777" w:rsidR="00CA7A56" w:rsidRPr="008E4080" w:rsidRDefault="00CA7A56" w:rsidP="00CA375F">
      <w:pPr>
        <w:suppressAutoHyphens w:val="0"/>
        <w:autoSpaceDE w:val="0"/>
        <w:spacing w:before="120"/>
        <w:rPr>
          <w:lang w:val="el-GR"/>
        </w:rPr>
      </w:pPr>
    </w:p>
    <w:p w14:paraId="35C7EC58" w14:textId="77777777" w:rsidR="00CA7A56" w:rsidRPr="008E4080" w:rsidRDefault="00CA7A56" w:rsidP="00CA375F">
      <w:pPr>
        <w:suppressAutoHyphens w:val="0"/>
        <w:autoSpaceDE w:val="0"/>
        <w:spacing w:before="120"/>
        <w:rPr>
          <w:lang w:val="el-GR"/>
        </w:rPr>
      </w:pPr>
    </w:p>
    <w:p w14:paraId="51C2CD61" w14:textId="77777777" w:rsidR="00CA7A56" w:rsidRPr="008E4080" w:rsidRDefault="00CA7A56" w:rsidP="00CA375F">
      <w:pPr>
        <w:suppressAutoHyphens w:val="0"/>
        <w:autoSpaceDE w:val="0"/>
        <w:spacing w:before="120"/>
        <w:rPr>
          <w:lang w:val="el-GR"/>
        </w:rPr>
      </w:pPr>
    </w:p>
    <w:p w14:paraId="394DD1D0" w14:textId="77777777" w:rsidR="00CA7A56" w:rsidRPr="008E4080" w:rsidRDefault="00CA7A56" w:rsidP="00CA375F">
      <w:pPr>
        <w:suppressAutoHyphens w:val="0"/>
        <w:autoSpaceDE w:val="0"/>
        <w:spacing w:before="120"/>
        <w:rPr>
          <w:lang w:val="el-GR"/>
        </w:rPr>
      </w:pPr>
    </w:p>
    <w:p w14:paraId="7976EEA7" w14:textId="77777777" w:rsidR="00CA7A56" w:rsidRPr="008E4080" w:rsidRDefault="00CA7A56" w:rsidP="00CA375F">
      <w:pPr>
        <w:suppressAutoHyphens w:val="0"/>
        <w:autoSpaceDE w:val="0"/>
        <w:spacing w:before="120"/>
        <w:rPr>
          <w:lang w:val="el-GR"/>
        </w:rPr>
      </w:pPr>
    </w:p>
    <w:p w14:paraId="17E6B6E7" w14:textId="77777777" w:rsidR="006166BF" w:rsidRDefault="006166BF" w:rsidP="00CA375F">
      <w:pPr>
        <w:suppressAutoHyphens w:val="0"/>
        <w:autoSpaceDE w:val="0"/>
        <w:spacing w:before="120"/>
        <w:rPr>
          <w:lang w:val="el-GR"/>
        </w:rPr>
      </w:pPr>
    </w:p>
    <w:p w14:paraId="09037983" w14:textId="77777777" w:rsidR="006166BF" w:rsidRDefault="006166BF" w:rsidP="00CA375F">
      <w:pPr>
        <w:suppressAutoHyphens w:val="0"/>
        <w:autoSpaceDE w:val="0"/>
        <w:spacing w:before="120"/>
        <w:rPr>
          <w:lang w:val="el-GR"/>
        </w:rPr>
      </w:pPr>
    </w:p>
    <w:p w14:paraId="655955E7" w14:textId="77777777" w:rsidR="006166BF" w:rsidRDefault="006166BF" w:rsidP="00CA375F">
      <w:pPr>
        <w:suppressAutoHyphens w:val="0"/>
        <w:autoSpaceDE w:val="0"/>
        <w:spacing w:before="120"/>
        <w:rPr>
          <w:lang w:val="el-GR"/>
        </w:rPr>
      </w:pPr>
    </w:p>
    <w:p w14:paraId="2F416B6A" w14:textId="77777777" w:rsidR="006166BF" w:rsidRPr="000B0509" w:rsidRDefault="006166BF" w:rsidP="00CA375F">
      <w:pPr>
        <w:suppressAutoHyphens w:val="0"/>
        <w:autoSpaceDE w:val="0"/>
        <w:spacing w:before="120"/>
        <w:rPr>
          <w:lang w:val="el-GR"/>
        </w:rPr>
      </w:pPr>
    </w:p>
    <w:p w14:paraId="46BF1049" w14:textId="77777777" w:rsidR="00CA375F" w:rsidRDefault="00CA375F" w:rsidP="00CA375F">
      <w:pPr>
        <w:pStyle w:val="2"/>
        <w:numPr>
          <w:ilvl w:val="1"/>
          <w:numId w:val="29"/>
        </w:numPr>
        <w:ind w:left="0" w:firstLine="0"/>
        <w:rPr>
          <w:sz w:val="28"/>
          <w:szCs w:val="28"/>
          <w:lang w:val="en-US"/>
        </w:rPr>
      </w:pPr>
      <w:bookmarkStart w:id="65" w:name="__RefHeading___Toc491950145"/>
      <w:bookmarkStart w:id="66" w:name="_Toc109736969"/>
      <w:r w:rsidRPr="0026351B">
        <w:rPr>
          <w:sz w:val="28"/>
          <w:szCs w:val="28"/>
          <w:lang w:val="el-GR"/>
        </w:rPr>
        <w:lastRenderedPageBreak/>
        <w:t>ΕΙΔΙΚΟΙ ΟΡΟΙ ΕΚΤΕΛΕΣΗΣ</w:t>
      </w:r>
      <w:bookmarkEnd w:id="65"/>
      <w:bookmarkEnd w:id="66"/>
    </w:p>
    <w:p w14:paraId="2AE09D0F" w14:textId="77777777" w:rsidR="00CA375F" w:rsidRPr="0026351B" w:rsidRDefault="00CA375F" w:rsidP="00CA375F">
      <w:pPr>
        <w:rPr>
          <w:lang w:val="en-US"/>
        </w:rPr>
      </w:pPr>
    </w:p>
    <w:p w14:paraId="05F60871" w14:textId="77777777" w:rsidR="00CA375F" w:rsidRPr="00115FB0" w:rsidRDefault="00CA375F" w:rsidP="00CA375F">
      <w:pPr>
        <w:pStyle w:val="2"/>
        <w:spacing w:before="0" w:after="0"/>
        <w:rPr>
          <w:bCs/>
          <w:lang w:val="el-GR" w:eastAsia="el-GR"/>
        </w:rPr>
      </w:pPr>
      <w:bookmarkStart w:id="67" w:name="__RefHeading___Toc491950146"/>
      <w:bookmarkStart w:id="68" w:name="_Toc109736970"/>
      <w:bookmarkEnd w:id="67"/>
      <w:r w:rsidRPr="00115FB0">
        <w:rPr>
          <w:lang w:val="el-GR"/>
        </w:rPr>
        <w:t xml:space="preserve">6.1 </w:t>
      </w:r>
      <w:r w:rsidRPr="00115FB0">
        <w:rPr>
          <w:lang w:val="el-GR"/>
        </w:rPr>
        <w:tab/>
        <w:t>Χρόνος παράδοσης υλικών</w:t>
      </w:r>
      <w:bookmarkEnd w:id="68"/>
    </w:p>
    <w:p w14:paraId="4AAE8F2C" w14:textId="77777777" w:rsidR="00CA375F" w:rsidRDefault="00CA375F" w:rsidP="00CA375F">
      <w:pPr>
        <w:spacing w:after="0"/>
        <w:rPr>
          <w:rFonts w:eastAsia="SimSun"/>
          <w:b/>
          <w:bCs/>
          <w:kern w:val="1"/>
          <w:lang w:val="el-GR" w:eastAsia="el-GR"/>
        </w:rPr>
      </w:pPr>
    </w:p>
    <w:p w14:paraId="25B766B3" w14:textId="77777777" w:rsidR="00CA375F" w:rsidRDefault="00CA375F" w:rsidP="00CA375F">
      <w:pPr>
        <w:spacing w:after="0"/>
        <w:rPr>
          <w:rFonts w:eastAsia="Calibri"/>
          <w:kern w:val="1"/>
          <w:lang w:val="el-GR" w:eastAsia="el-GR"/>
        </w:rPr>
      </w:pPr>
      <w:r w:rsidRPr="00A11528">
        <w:rPr>
          <w:rFonts w:eastAsia="SimSun"/>
          <w:b/>
          <w:bCs/>
          <w:kern w:val="1"/>
          <w:lang w:val="el-GR" w:eastAsia="el-GR"/>
        </w:rPr>
        <w:t>6.1.1.</w:t>
      </w:r>
      <w:r w:rsidRPr="00A11528">
        <w:rPr>
          <w:rFonts w:eastAsia="SimSun"/>
          <w:kern w:val="1"/>
          <w:lang w:val="el-GR" w:eastAsia="el-GR"/>
        </w:rPr>
        <w:t xml:space="preserve"> Ο ανάδοχος υποχρεούται να παραδώσει τον εξοπλισμό</w:t>
      </w:r>
      <w:r w:rsidRPr="00A11528">
        <w:rPr>
          <w:rFonts w:eastAsia="Calibri"/>
          <w:kern w:val="1"/>
          <w:lang w:val="el-GR" w:eastAsia="el-GR"/>
        </w:rPr>
        <w:t xml:space="preserve"> σύμφωνα με τα οριζόμενα στο Παράρτημα </w:t>
      </w:r>
      <w:r w:rsidRPr="00A11528">
        <w:rPr>
          <w:rFonts w:eastAsia="Calibri"/>
          <w:kern w:val="1"/>
          <w:lang w:val="en-US" w:eastAsia="el-GR"/>
        </w:rPr>
        <w:t>I</w:t>
      </w:r>
      <w:r w:rsidRPr="00A11528">
        <w:rPr>
          <w:rFonts w:eastAsia="Calibri"/>
          <w:kern w:val="1"/>
          <w:lang w:val="el-GR" w:eastAsia="el-GR"/>
        </w:rPr>
        <w:t xml:space="preserve"> της</w:t>
      </w:r>
      <w:r w:rsidRPr="0025032B">
        <w:rPr>
          <w:rFonts w:eastAsia="Calibri"/>
          <w:kern w:val="1"/>
          <w:lang w:val="el-GR" w:eastAsia="el-GR"/>
        </w:rPr>
        <w:t xml:space="preserve"> παρούσας.</w:t>
      </w:r>
    </w:p>
    <w:p w14:paraId="07EBA118" w14:textId="77777777" w:rsidR="00CA375F" w:rsidRDefault="00CA375F" w:rsidP="00CA375F">
      <w:pPr>
        <w:pStyle w:val="Standard"/>
        <w:spacing w:after="120"/>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Pr>
          <w:rFonts w:ascii="Calibri" w:hAnsi="Calibri" w:cs="Calibri"/>
          <w:sz w:val="22"/>
          <w:lang w:eastAsia="ar-SA" w:bidi="ar-SA"/>
        </w:rPr>
        <w:t>,</w:t>
      </w:r>
      <w:r w:rsidRPr="00A72E12">
        <w:rPr>
          <w:rFonts w:ascii="Calibri" w:hAnsi="Calibri" w:cs="Calibri"/>
          <w:sz w:val="22"/>
          <w:lang w:eastAsia="ar-SA" w:bidi="ar-SA"/>
        </w:rPr>
        <w:t xml:space="preserve"> είτε με πρωτοβουλία της αναθέτουσας αρχής και εφόσον συμφωνεί ο </w:t>
      </w:r>
      <w:r>
        <w:rPr>
          <w:rFonts w:ascii="Calibri" w:hAnsi="Calibri" w:cs="Calibri"/>
          <w:sz w:val="22"/>
          <w:lang w:eastAsia="ar-SA" w:bidi="ar-SA"/>
        </w:rPr>
        <w:t xml:space="preserve">ανάδοχος, </w:t>
      </w:r>
      <w:r w:rsidRPr="00A72E12">
        <w:rPr>
          <w:rFonts w:ascii="Calibri" w:hAnsi="Calibri" w:cs="Calibri"/>
          <w:sz w:val="22"/>
          <w:lang w:eastAsia="ar-SA" w:bidi="ar-SA"/>
        </w:rPr>
        <w:t xml:space="preserve">είτε ύστερα από σχετικό αίτημα του </w:t>
      </w:r>
      <w:r>
        <w:rPr>
          <w:rFonts w:ascii="Calibri" w:hAnsi="Calibri" w:cs="Calibri"/>
          <w:sz w:val="22"/>
          <w:lang w:eastAsia="ar-SA" w:bidi="ar-SA"/>
        </w:rPr>
        <w:t>αναδόχου</w:t>
      </w:r>
      <w:r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Pr="00A72E12">
        <w:rPr>
          <w:rFonts w:ascii="Calibri" w:hAnsi="Calibri" w:cs="Calibri"/>
          <w:sz w:val="22"/>
          <w:lang w:eastAsia="ar-SA" w:bidi="ar-SA"/>
        </w:rPr>
        <w:t>Στην περίπτωση παράτασης του συμβατικού χρόνου</w:t>
      </w:r>
      <w:r>
        <w:rPr>
          <w:rFonts w:ascii="Calibri" w:hAnsi="Calibri" w:cs="Calibri"/>
          <w:sz w:val="22"/>
          <w:lang w:eastAsia="ar-SA" w:bidi="ar-SA"/>
        </w:rPr>
        <w:t xml:space="preserve"> </w:t>
      </w:r>
      <w:r w:rsidRPr="00A72E12">
        <w:rPr>
          <w:rFonts w:ascii="Calibri" w:hAnsi="Calibri" w:cs="Calibri"/>
          <w:sz w:val="22"/>
          <w:lang w:eastAsia="ar-SA" w:bidi="ar-SA"/>
        </w:rPr>
        <w:t>παράδοσης, ο χρόνος παράτασης δεν συνυπολογίζεται</w:t>
      </w:r>
      <w:r>
        <w:rPr>
          <w:rFonts w:ascii="Calibri" w:hAnsi="Calibri" w:cs="Calibri"/>
          <w:sz w:val="22"/>
          <w:lang w:eastAsia="ar-SA" w:bidi="ar-SA"/>
        </w:rPr>
        <w:t xml:space="preserve"> </w:t>
      </w:r>
      <w:r w:rsidRPr="00A72E12">
        <w:rPr>
          <w:rFonts w:ascii="Calibri" w:hAnsi="Calibri" w:cs="Calibri"/>
          <w:sz w:val="22"/>
          <w:lang w:eastAsia="ar-SA" w:bidi="ar-SA"/>
        </w:rPr>
        <w:t>στον συμβατικό χρόνο παράδοσης.</w:t>
      </w:r>
    </w:p>
    <w:p w14:paraId="758FD4CE" w14:textId="77777777" w:rsidR="00CA375F" w:rsidRDefault="00CA375F" w:rsidP="00CA375F">
      <w:pPr>
        <w:pStyle w:val="Standard"/>
        <w:spacing w:after="120"/>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29E3E0CB" w14:textId="77777777" w:rsidR="00CA375F" w:rsidRPr="00110FE8" w:rsidRDefault="00CA375F" w:rsidP="00CA375F">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w:t>
      </w:r>
      <w:proofErr w:type="spellStart"/>
      <w:r>
        <w:rPr>
          <w:rFonts w:ascii="Calibri" w:hAnsi="Calibri" w:cs="Calibri"/>
          <w:sz w:val="22"/>
          <w:lang w:eastAsia="ar-SA" w:bidi="ar-SA"/>
        </w:rPr>
        <w:t>περ</w:t>
      </w:r>
      <w:proofErr w:type="spellEnd"/>
      <w:r>
        <w:rPr>
          <w:rFonts w:ascii="Calibri" w:hAnsi="Calibri" w:cs="Calibri"/>
          <w:sz w:val="22"/>
          <w:lang w:eastAsia="ar-SA" w:bidi="ar-SA"/>
        </w:rPr>
        <w:t>.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338C43" w14:textId="77777777" w:rsidR="00CA375F" w:rsidRPr="002B0706" w:rsidRDefault="00CA375F" w:rsidP="00CA375F">
      <w:pPr>
        <w:rPr>
          <w:rFonts w:eastAsia="SimSun"/>
          <w:b/>
          <w:bCs/>
          <w:kern w:val="1"/>
          <w:lang w:val="el-GR" w:eastAsia="el-GR"/>
        </w:rPr>
      </w:pPr>
      <w:r w:rsidRPr="007A76E5">
        <w:rPr>
          <w:rFonts w:eastAsia="Calibri"/>
          <w:szCs w:val="22"/>
          <w:lang w:val="el-GR" w:eastAsia="en-US"/>
        </w:rPr>
        <w:t xml:space="preserve">Στους ιδιαιτέρως σοβαρούς λόγους κατά τα άνω, συγκαταλέγεται μεταξύ άλλων και η  μεταβολή της κατάστασης λειτουργίας (συγχώνευση, αναστολή λειτουργίας, κατάργηση κλπ.) </w:t>
      </w:r>
      <w:r>
        <w:rPr>
          <w:rFonts w:eastAsia="Calibri"/>
          <w:szCs w:val="22"/>
          <w:lang w:val="el-GR" w:eastAsia="en-US"/>
        </w:rPr>
        <w:t>σχολικών μονάδων</w:t>
      </w:r>
      <w:r w:rsidRPr="007A76E5">
        <w:rPr>
          <w:rFonts w:eastAsia="Calibri"/>
          <w:szCs w:val="22"/>
          <w:lang w:val="el-GR" w:eastAsia="en-US"/>
        </w:rPr>
        <w:t xml:space="preserve"> προορισμού του εξοπλισμού και η αντικατάστασή τους από άλλες, μετά από </w:t>
      </w:r>
      <w:proofErr w:type="spellStart"/>
      <w:r w:rsidRPr="007A76E5">
        <w:rPr>
          <w:rFonts w:eastAsia="Calibri"/>
          <w:szCs w:val="22"/>
          <w:lang w:val="el-GR" w:eastAsia="en-US"/>
        </w:rPr>
        <w:t>επικαιροποίηση</w:t>
      </w:r>
      <w:proofErr w:type="spellEnd"/>
      <w:r w:rsidRPr="007A76E5">
        <w:rPr>
          <w:rFonts w:eastAsia="Calibri"/>
          <w:szCs w:val="22"/>
          <w:lang w:val="el-GR" w:eastAsia="en-US"/>
        </w:rPr>
        <w:t xml:space="preserve"> του πίνακα </w:t>
      </w:r>
      <w:r>
        <w:rPr>
          <w:rFonts w:eastAsia="Calibri"/>
          <w:szCs w:val="22"/>
          <w:lang w:val="el-GR" w:eastAsia="en-US"/>
        </w:rPr>
        <w:t>σχολικών μονάδων</w:t>
      </w:r>
      <w:r w:rsidRPr="007A76E5">
        <w:rPr>
          <w:rFonts w:eastAsia="Calibri"/>
          <w:szCs w:val="22"/>
          <w:lang w:val="el-GR" w:eastAsia="en-US"/>
        </w:rPr>
        <w:t xml:space="preserve"> από την Αναθέτουσα Αρχή.</w:t>
      </w:r>
    </w:p>
    <w:p w14:paraId="2298A8E1" w14:textId="77777777" w:rsidR="00CA375F" w:rsidRPr="00115FB0" w:rsidRDefault="00CA375F" w:rsidP="00CA375F">
      <w:pPr>
        <w:rPr>
          <w:rFonts w:eastAsia="SimSun"/>
          <w:b/>
          <w:bCs/>
          <w:kern w:val="1"/>
          <w:lang w:val="el-GR" w:eastAsia="el-GR"/>
        </w:rPr>
      </w:pPr>
      <w:r w:rsidRPr="00115FB0">
        <w:rPr>
          <w:rFonts w:eastAsia="SimSun"/>
          <w:b/>
          <w:bCs/>
          <w:kern w:val="1"/>
          <w:lang w:val="el-GR" w:eastAsia="el-GR"/>
        </w:rPr>
        <w:t xml:space="preserve">6.1.2. </w:t>
      </w:r>
      <w:r w:rsidRPr="00115FB0">
        <w:rPr>
          <w:rFonts w:eastAsia="SimSun"/>
          <w:kern w:val="1"/>
          <w:lang w:val="el-GR" w:eastAsia="el-GR"/>
        </w:rPr>
        <w:t xml:space="preserve">Εάν λήξει ο συμβατικός χρόνος παράδοσης, χωρίς να υποβληθεί εγκαίρως αίτημα παράτασης ή, εάν λήξει ο </w:t>
      </w:r>
      <w:r w:rsidRPr="00937ADC">
        <w:rPr>
          <w:rFonts w:eastAsia="SimSun"/>
          <w:kern w:val="1"/>
          <w:lang w:val="el-GR" w:eastAsia="el-GR"/>
        </w:rPr>
        <w:t>παραταθείς</w:t>
      </w:r>
      <w:r w:rsidRPr="00115FB0">
        <w:rPr>
          <w:rFonts w:eastAsia="SimSun"/>
          <w:kern w:val="1"/>
          <w:lang w:val="el-GR" w:eastAsia="el-GR"/>
        </w:rPr>
        <w:t xml:space="preserve">, κατά τα ανωτέρω, χρόνος, χωρίς να παραδοθεί </w:t>
      </w:r>
      <w:r>
        <w:rPr>
          <w:rFonts w:eastAsia="SimSun"/>
          <w:kern w:val="1"/>
          <w:lang w:val="el-GR" w:eastAsia="el-GR"/>
        </w:rPr>
        <w:t>ο εξοπλισμός</w:t>
      </w:r>
      <w:r w:rsidRPr="00115FB0">
        <w:rPr>
          <w:rFonts w:eastAsia="SimSun"/>
          <w:kern w:val="1"/>
          <w:lang w:val="el-GR" w:eastAsia="el-GR"/>
        </w:rPr>
        <w:t>, ο ανάδοχος κηρύσσεται έκπτωτος.</w:t>
      </w:r>
    </w:p>
    <w:p w14:paraId="55937E9A" w14:textId="77777777" w:rsidR="00CA375F" w:rsidRDefault="00CA375F" w:rsidP="00CA375F">
      <w:pPr>
        <w:rPr>
          <w:rFonts w:eastAsia="SimSun"/>
          <w:bCs/>
          <w:kern w:val="1"/>
          <w:lang w:val="el-GR" w:eastAsia="el-GR"/>
        </w:rPr>
      </w:pPr>
      <w:r w:rsidRPr="00115FB0">
        <w:rPr>
          <w:rFonts w:eastAsia="SimSun"/>
          <w:b/>
          <w:bCs/>
          <w:kern w:val="1"/>
          <w:lang w:val="el-GR" w:eastAsia="el-GR"/>
        </w:rPr>
        <w:t>6.1.</w:t>
      </w:r>
      <w:r w:rsidRPr="00C67C9C">
        <w:rPr>
          <w:rFonts w:eastAsia="SimSun"/>
          <w:b/>
          <w:bCs/>
          <w:kern w:val="1"/>
          <w:lang w:val="el-GR" w:eastAsia="el-GR"/>
        </w:rPr>
        <w:t>3.</w:t>
      </w:r>
      <w:r w:rsidRPr="006D25F2">
        <w:rPr>
          <w:lang w:val="el-GR"/>
        </w:rPr>
        <w:t xml:space="preserve"> </w:t>
      </w:r>
      <w:r w:rsidRPr="00B64920">
        <w:rPr>
          <w:rFonts w:eastAsia="SimSun"/>
          <w:bCs/>
          <w:kern w:val="1"/>
          <w:lang w:val="el-GR" w:eastAsia="el-GR"/>
        </w:rPr>
        <w:t>Ο ανάδοχος υποχρεούται να ειδοποιεί</w:t>
      </w:r>
      <w:r>
        <w:rPr>
          <w:rFonts w:eastAsia="SimSun"/>
          <w:bCs/>
          <w:kern w:val="1"/>
          <w:lang w:val="el-GR" w:eastAsia="el-GR"/>
        </w:rPr>
        <w:t>,</w:t>
      </w:r>
      <w:r w:rsidRPr="00B64920">
        <w:rPr>
          <w:rFonts w:eastAsia="SimSun"/>
          <w:bCs/>
          <w:kern w:val="1"/>
          <w:lang w:val="el-GR" w:eastAsia="el-GR"/>
        </w:rPr>
        <w:t xml:space="preserve"> μέσω του πληροφοριακού συστήματος προμηθειών</w:t>
      </w:r>
      <w:r>
        <w:rPr>
          <w:rFonts w:eastAsia="SimSun"/>
          <w:bCs/>
          <w:kern w:val="1"/>
          <w:lang w:val="el-GR" w:eastAsia="el-GR"/>
        </w:rPr>
        <w:t>,</w:t>
      </w:r>
      <w:r w:rsidRPr="00B64920">
        <w:rPr>
          <w:rFonts w:eastAsia="SimSun"/>
          <w:bCs/>
          <w:kern w:val="1"/>
          <w:lang w:val="el-GR" w:eastAsia="el-GR"/>
        </w:rPr>
        <w:t xml:space="preserve"> τις </w:t>
      </w:r>
      <w:r>
        <w:rPr>
          <w:rFonts w:eastAsia="SimSun"/>
          <w:bCs/>
          <w:kern w:val="1"/>
          <w:lang w:val="el-GR" w:eastAsia="el-GR"/>
        </w:rPr>
        <w:t>σχολικές μονάδες</w:t>
      </w:r>
      <w:r w:rsidRPr="00B64920">
        <w:rPr>
          <w:rFonts w:eastAsia="SimSun"/>
          <w:bCs/>
          <w:kern w:val="1"/>
          <w:lang w:val="el-GR" w:eastAsia="el-GR"/>
        </w:rPr>
        <w:t xml:space="preserve"> και την επιτροπή παραλαβής</w:t>
      </w:r>
      <w:r>
        <w:rPr>
          <w:rFonts w:eastAsia="SimSun"/>
          <w:bCs/>
          <w:kern w:val="1"/>
          <w:lang w:val="el-GR" w:eastAsia="el-GR"/>
        </w:rPr>
        <w:t>,</w:t>
      </w:r>
      <w:r w:rsidRPr="00B64920">
        <w:rPr>
          <w:rFonts w:eastAsia="SimSun"/>
          <w:bCs/>
          <w:kern w:val="1"/>
          <w:lang w:val="el-GR" w:eastAsia="el-GR"/>
        </w:rPr>
        <w:t xml:space="preserve"> για την ημερομηνία που προτίθεται να παραδώσει τον εξοπλισμό, </w:t>
      </w:r>
      <w:r w:rsidRPr="00D47D00">
        <w:rPr>
          <w:rFonts w:eastAsia="SimSun"/>
          <w:b/>
          <w:bCs/>
          <w:kern w:val="1"/>
          <w:lang w:val="el-GR" w:eastAsia="el-GR"/>
        </w:rPr>
        <w:t>τουλάχιστον πέντε (5) εργάσιμες ημέρες νωρίτερα.</w:t>
      </w:r>
    </w:p>
    <w:p w14:paraId="166CC2FF" w14:textId="77777777" w:rsidR="00CA375F" w:rsidRDefault="00CA375F" w:rsidP="00CA375F">
      <w:pPr>
        <w:spacing w:after="0"/>
        <w:rPr>
          <w:rFonts w:eastAsia="SimSun"/>
          <w:bCs/>
          <w:kern w:val="1"/>
          <w:lang w:val="el-GR" w:eastAsia="el-GR"/>
        </w:rPr>
      </w:pPr>
      <w:r w:rsidRPr="000D62C6">
        <w:rPr>
          <w:rFonts w:eastAsia="SimSun"/>
          <w:b/>
          <w:bCs/>
          <w:kern w:val="1"/>
          <w:lang w:val="el-GR" w:eastAsia="el-GR"/>
        </w:rPr>
        <w:t>6.1.4.</w:t>
      </w:r>
      <w:r>
        <w:rPr>
          <w:bCs/>
          <w:lang w:val="el-GR"/>
        </w:rPr>
        <w:t xml:space="preserve"> </w:t>
      </w:r>
      <w:r w:rsidRPr="000D62C6">
        <w:rPr>
          <w:rFonts w:eastAsia="SimSun"/>
          <w:bCs/>
          <w:kern w:val="1"/>
          <w:lang w:val="el-GR" w:eastAsia="el-GR"/>
        </w:rPr>
        <w:t xml:space="preserve">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w:t>
      </w:r>
      <w:r w:rsidRPr="00213584">
        <w:rPr>
          <w:rFonts w:eastAsia="SimSun"/>
          <w:b/>
          <w:bCs/>
          <w:kern w:val="1"/>
          <w:lang w:val="el-GR" w:eastAsia="el-GR"/>
        </w:rPr>
        <w:t>έως τριών (3) μηνών.</w:t>
      </w:r>
      <w:r w:rsidRPr="000D62C6">
        <w:rPr>
          <w:rFonts w:eastAsia="SimSun"/>
          <w:bCs/>
          <w:kern w:val="1"/>
          <w:lang w:val="el-GR" w:eastAsia="el-GR"/>
        </w:rPr>
        <w:t xml:space="preserve"> Στις περιπτώσεις αυτές ενημερώνει εγκαίρως τον Ανάδοχο για τη διαφοροποίηση του χρονοδιαγράμματος ως προς τη συγκεκριμένη δραστηριότητα.</w:t>
      </w:r>
    </w:p>
    <w:p w14:paraId="65817D70" w14:textId="77777777" w:rsidR="00CA375F" w:rsidRPr="003E7AF1" w:rsidRDefault="00CA375F" w:rsidP="00CA375F">
      <w:pPr>
        <w:spacing w:after="0"/>
        <w:rPr>
          <w:rFonts w:eastAsia="SimSun"/>
          <w:kern w:val="1"/>
          <w:lang w:val="el-GR" w:eastAsia="el-GR"/>
        </w:rPr>
      </w:pPr>
    </w:p>
    <w:p w14:paraId="33B6127F" w14:textId="77777777" w:rsidR="00CA375F" w:rsidRDefault="00CA375F" w:rsidP="00CA375F">
      <w:pPr>
        <w:pStyle w:val="2"/>
        <w:spacing w:before="0" w:after="0"/>
        <w:rPr>
          <w:lang w:val="el-GR"/>
        </w:rPr>
      </w:pPr>
      <w:bookmarkStart w:id="69" w:name="__RefHeading___Toc491950147"/>
      <w:bookmarkStart w:id="70" w:name="_Toc109736971"/>
      <w:bookmarkEnd w:id="69"/>
      <w:r>
        <w:rPr>
          <w:lang w:val="el-GR"/>
        </w:rPr>
        <w:t xml:space="preserve">6.2 </w:t>
      </w:r>
      <w:r>
        <w:rPr>
          <w:lang w:val="el-GR"/>
        </w:rPr>
        <w:tab/>
        <w:t>Παραλαβή Έργου</w:t>
      </w:r>
      <w:r w:rsidRPr="00115FB0">
        <w:rPr>
          <w:lang w:val="el-GR"/>
        </w:rPr>
        <w:t xml:space="preserve"> - Χρόνος και τρόπος παραλαβής υλικών</w:t>
      </w:r>
      <w:bookmarkEnd w:id="70"/>
    </w:p>
    <w:p w14:paraId="6AF05FAF" w14:textId="77777777" w:rsidR="00CA375F" w:rsidRPr="00797ADC" w:rsidRDefault="00CA375F" w:rsidP="00CA375F">
      <w:pPr>
        <w:spacing w:after="0"/>
        <w:rPr>
          <w:rFonts w:eastAsia="SimSun"/>
          <w:i/>
          <w:iCs/>
          <w:color w:val="FF0000"/>
          <w:spacing w:val="5"/>
          <w:kern w:val="1"/>
          <w:lang w:val="el-GR"/>
        </w:rPr>
      </w:pPr>
    </w:p>
    <w:p w14:paraId="2293BCB4" w14:textId="77777777" w:rsidR="00CA375F" w:rsidRPr="005D3B86" w:rsidRDefault="00CA375F" w:rsidP="00CA375F">
      <w:pPr>
        <w:rPr>
          <w:b/>
          <w:lang w:val="el-GR"/>
        </w:rPr>
      </w:pPr>
      <w:r w:rsidRPr="005D3B86">
        <w:rPr>
          <w:b/>
          <w:lang w:val="el-GR"/>
        </w:rPr>
        <w:t xml:space="preserve">6.2.1. </w:t>
      </w:r>
      <w:r w:rsidRPr="005D3B86">
        <w:rPr>
          <w:b/>
          <w:lang w:val="el-GR"/>
        </w:rPr>
        <w:tab/>
        <w:t>Διαδικασία παραλαβής Έργου</w:t>
      </w:r>
    </w:p>
    <w:p w14:paraId="18BB103F" w14:textId="77777777" w:rsidR="00CA375F" w:rsidRDefault="00CA375F" w:rsidP="00CA375F">
      <w:pPr>
        <w:rPr>
          <w:lang w:val="el-GR"/>
        </w:rPr>
      </w:pPr>
      <w:r>
        <w:rPr>
          <w:lang w:val="el-GR"/>
        </w:rPr>
        <w:t>Η παρακολούθηση της εκτέλεσης της Σύμβασης και η παραλαβή (του αντικειμένου) της σύμβασης (Παραλαβή του Έργου) θα γίνει, σύμφωνα με τα όσα ορίζονται στις οικείες διατάξεις, από τα αρμόδια συλλογικά όργανα, τα οποία είναι τα ακόλουθα:</w:t>
      </w:r>
    </w:p>
    <w:p w14:paraId="5B6B05F8" w14:textId="4B85F280" w:rsidR="00CA375F" w:rsidRDefault="00CA375F" w:rsidP="00CA375F">
      <w:pPr>
        <w:rPr>
          <w:lang w:val="el-GR"/>
        </w:rPr>
      </w:pPr>
      <w:r>
        <w:rPr>
          <w:lang w:val="el-GR"/>
        </w:rPr>
        <w:t>•</w:t>
      </w:r>
      <w:r>
        <w:rPr>
          <w:lang w:val="el-GR"/>
        </w:rPr>
        <w:tab/>
        <w:t xml:space="preserve">Επιτροπή Παραλαβής σε τοπικό επίπεδο για κάθε </w:t>
      </w:r>
      <w:r w:rsidR="00E82123">
        <w:rPr>
          <w:lang w:val="el-GR"/>
        </w:rPr>
        <w:t xml:space="preserve">Σχολική </w:t>
      </w:r>
      <w:r>
        <w:rPr>
          <w:lang w:val="el-GR"/>
        </w:rPr>
        <w:t>Μονάδα (Ε.Π.</w:t>
      </w:r>
      <w:r w:rsidR="00E82123">
        <w:rPr>
          <w:lang w:val="el-GR"/>
        </w:rPr>
        <w:t>Σ</w:t>
      </w:r>
      <w:r>
        <w:rPr>
          <w:lang w:val="el-GR"/>
        </w:rPr>
        <w:t>.</w:t>
      </w:r>
      <w:r w:rsidR="00E82123">
        <w:rPr>
          <w:lang w:val="el-GR"/>
        </w:rPr>
        <w:t>Μ</w:t>
      </w:r>
      <w:r>
        <w:rPr>
          <w:lang w:val="el-GR"/>
        </w:rPr>
        <w:t>.)</w:t>
      </w:r>
    </w:p>
    <w:p w14:paraId="33D0E711" w14:textId="77777777" w:rsidR="00CA375F" w:rsidRDefault="00CA375F" w:rsidP="00CA375F">
      <w:pPr>
        <w:rPr>
          <w:lang w:val="el-GR"/>
        </w:rPr>
      </w:pPr>
      <w:r>
        <w:rPr>
          <w:lang w:val="el-GR"/>
        </w:rPr>
        <w:t>•</w:t>
      </w:r>
      <w:r>
        <w:rPr>
          <w:lang w:val="el-GR"/>
        </w:rPr>
        <w:tab/>
        <w:t>Κεντρική Επιτροπή Παρακολούθησης και Παραλαβής του Έργου (Ε.Π.Π.Ε.)</w:t>
      </w:r>
    </w:p>
    <w:p w14:paraId="703D4732" w14:textId="77777777" w:rsidR="00CA375F" w:rsidRDefault="00CA375F" w:rsidP="00CA375F">
      <w:pPr>
        <w:rPr>
          <w:lang w:val="el-GR"/>
        </w:rPr>
      </w:pPr>
      <w:r>
        <w:rPr>
          <w:lang w:val="el-GR"/>
        </w:rPr>
        <w:t xml:space="preserve">Η παραλαβή των υπό προμήθεια ειδών (υλικών) σε κάθε </w:t>
      </w:r>
      <w:r w:rsidRPr="009B454B">
        <w:rPr>
          <w:lang w:val="el-GR"/>
        </w:rPr>
        <w:t>μονάδα</w:t>
      </w:r>
      <w:r>
        <w:rPr>
          <w:lang w:val="el-GR"/>
        </w:rPr>
        <w:t xml:space="preserve"> </w:t>
      </w:r>
      <w:r>
        <w:rPr>
          <w:bCs/>
          <w:lang w:val="el-GR"/>
        </w:rPr>
        <w:t>εκπαίδευσης</w:t>
      </w:r>
      <w:r w:rsidRPr="009B454B">
        <w:rPr>
          <w:lang w:val="el-GR"/>
        </w:rPr>
        <w:t xml:space="preserve"> θα γίνει</w:t>
      </w:r>
      <w:r>
        <w:rPr>
          <w:lang w:val="el-GR"/>
        </w:rPr>
        <w:t xml:space="preserve"> σε ένα στάδιο, αυτό της οριστικής παραλαβής. </w:t>
      </w:r>
    </w:p>
    <w:p w14:paraId="79E14910" w14:textId="4AABE9FE" w:rsidR="00CA375F" w:rsidRDefault="00CA375F" w:rsidP="00CA375F">
      <w:pPr>
        <w:rPr>
          <w:lang w:val="el-GR"/>
        </w:rPr>
      </w:pPr>
      <w:r>
        <w:rPr>
          <w:lang w:val="el-GR"/>
        </w:rPr>
        <w:lastRenderedPageBreak/>
        <w:t xml:space="preserve">Για τις ανάγκες της παραλαβής των ειδών θα συσταθούν Επιτροπές Παραλαβής για κάθε </w:t>
      </w:r>
      <w:r w:rsidR="001314E1">
        <w:rPr>
          <w:lang w:val="el-GR"/>
        </w:rPr>
        <w:t xml:space="preserve">σχολική </w:t>
      </w:r>
      <w:r>
        <w:rPr>
          <w:lang w:val="el-GR"/>
        </w:rPr>
        <w:t>μονάδα (Ε.Π.</w:t>
      </w:r>
      <w:r w:rsidR="001314E1">
        <w:rPr>
          <w:lang w:val="el-GR"/>
        </w:rPr>
        <w:t>Σ</w:t>
      </w:r>
      <w:r>
        <w:rPr>
          <w:lang w:val="el-GR"/>
        </w:rPr>
        <w:t>.</w:t>
      </w:r>
      <w:r w:rsidR="001314E1">
        <w:rPr>
          <w:lang w:val="el-GR"/>
        </w:rPr>
        <w:t>Μ</w:t>
      </w:r>
      <w:r>
        <w:rPr>
          <w:lang w:val="el-GR"/>
        </w:rPr>
        <w:t>.). Η οριστική παραλαβή σε κάθε</w:t>
      </w:r>
      <w:r w:rsidR="001314E1">
        <w:rPr>
          <w:lang w:val="el-GR"/>
        </w:rPr>
        <w:t xml:space="preserve"> σχολική</w:t>
      </w:r>
      <w:r>
        <w:rPr>
          <w:lang w:val="el-GR"/>
        </w:rPr>
        <w:t xml:space="preserve"> μονάδα </w:t>
      </w:r>
      <w:r>
        <w:rPr>
          <w:bCs/>
          <w:lang w:val="el-GR"/>
        </w:rPr>
        <w:t>εκπαίδευσης</w:t>
      </w:r>
      <w:r>
        <w:rPr>
          <w:lang w:val="el-GR"/>
        </w:rPr>
        <w:t xml:space="preserve"> περιλαμβάνει την παράδοση του συνόλου των προμηθευόμενων ειδών, την καταμέτρηση και την παραλαβή τους από την αρμόδια Ε.Π.</w:t>
      </w:r>
      <w:r w:rsidR="00EE37AD">
        <w:rPr>
          <w:lang w:val="el-GR"/>
        </w:rPr>
        <w:t>Σ</w:t>
      </w:r>
      <w:r>
        <w:rPr>
          <w:lang w:val="el-GR"/>
        </w:rPr>
        <w:t>.</w:t>
      </w:r>
      <w:r w:rsidR="00EE37AD">
        <w:rPr>
          <w:lang w:val="el-GR"/>
        </w:rPr>
        <w:t>Μ</w:t>
      </w:r>
      <w:r>
        <w:rPr>
          <w:lang w:val="el-GR"/>
        </w:rPr>
        <w:t>.. Για την ολοκλήρωση του σταδίου της οριστικής παραλαβής, σε κάθε</w:t>
      </w:r>
      <w:r w:rsidR="00EE37AD">
        <w:rPr>
          <w:lang w:val="el-GR"/>
        </w:rPr>
        <w:t xml:space="preserve"> σχολική μονάδα</w:t>
      </w:r>
      <w:r>
        <w:rPr>
          <w:lang w:val="el-GR"/>
        </w:rPr>
        <w:t>, θα πρέπει επίσης να έχει ολοκληρωθεί η εγκατάσταση όλων των ειδών και να έχει τεθεί όλος ο εξοπλισμός σε λειτουργία. Η παράδοση και η εγκατάσταση του εξοπλισμού θα γίνεται με ευθύνη του Αναδόχου παρουσία των αρμόδιων Ε.Π.</w:t>
      </w:r>
      <w:r w:rsidR="00EE37AD">
        <w:rPr>
          <w:lang w:val="el-GR"/>
        </w:rPr>
        <w:t>Σ</w:t>
      </w:r>
      <w:r>
        <w:rPr>
          <w:lang w:val="el-GR"/>
        </w:rPr>
        <w:t>.</w:t>
      </w:r>
      <w:r w:rsidR="00EE37AD">
        <w:rPr>
          <w:lang w:val="el-GR"/>
        </w:rPr>
        <w:t>Μ</w:t>
      </w:r>
      <w:r>
        <w:rPr>
          <w:lang w:val="el-GR"/>
        </w:rPr>
        <w:t>. του έργου.</w:t>
      </w:r>
    </w:p>
    <w:p w14:paraId="52BCED69" w14:textId="2B556DC0" w:rsidR="00CA375F" w:rsidRDefault="00CA375F" w:rsidP="00CA375F">
      <w:pPr>
        <w:rPr>
          <w:lang w:val="el-GR"/>
        </w:rPr>
      </w:pPr>
      <w:r>
        <w:rPr>
          <w:lang w:val="el-GR"/>
        </w:rPr>
        <w:t>Η επιτροπή παραλαβής (Ε.Π.</w:t>
      </w:r>
      <w:r w:rsidR="00EE37AD">
        <w:rPr>
          <w:lang w:val="el-GR"/>
        </w:rPr>
        <w:t>Σ</w:t>
      </w:r>
      <w:r>
        <w:rPr>
          <w:lang w:val="el-GR"/>
        </w:rPr>
        <w:t>.</w:t>
      </w:r>
      <w:r w:rsidR="00EE37AD">
        <w:rPr>
          <w:lang w:val="el-GR"/>
        </w:rPr>
        <w:t>Μ</w:t>
      </w:r>
      <w:r>
        <w:rPr>
          <w:lang w:val="el-GR"/>
        </w:rPr>
        <w:t>.), μετά τους προβλεπόμενους ελέγχους συντάσσει πρωτόκολλα (οριστικό- παραλαβής του υλικού με παρατηρήσεις –απόρριψης  των υλικών) σύμφωνα με την παρ.3 του άρθρου 208 του ν. 4412/16.</w:t>
      </w:r>
    </w:p>
    <w:p w14:paraId="34ECC610" w14:textId="77777777" w:rsidR="00CA375F" w:rsidRDefault="00CA375F" w:rsidP="00CA375F">
      <w:pPr>
        <w:rPr>
          <w:lang w:val="el-GR"/>
        </w:rPr>
      </w:pPr>
      <w:r>
        <w:rPr>
          <w:lang w:val="el-GR"/>
        </w:rPr>
        <w:t>Η Αναθέτουσα Αρχή διατηρεί το δικαίωμα να πραγματοποιήσει επιτόπιες επιθεωρήσεις (</w:t>
      </w:r>
      <w:r>
        <w:t>audits</w:t>
      </w:r>
      <w:r>
        <w:rPr>
          <w:lang w:val="el-GR"/>
        </w:rPr>
        <w:t>), προκειμένου να διαπιστώσει την καλή λειτουργία των ειδών που παραδόθηκαν. Σε περίπτωση που από τις επιθεωρήσεις προκύψουν ελαττώματα ή έλλειψη συνομολογημένων ιδιοτήτων στα είδη της προμήθειας, τότε ο Ανάδοχος οφείλει να τα αποκαταστήσει άμεσα χωρίς καμία επιβάρυνση της Αναθέτουσας Αρχής.</w:t>
      </w:r>
    </w:p>
    <w:p w14:paraId="7A772362" w14:textId="77777777" w:rsidR="00CA375F" w:rsidRPr="00925713" w:rsidRDefault="00CA375F" w:rsidP="00CA375F">
      <w:pPr>
        <w:rPr>
          <w:lang w:val="el-GR"/>
        </w:rPr>
      </w:pPr>
      <w:r w:rsidRPr="00D51919">
        <w:rPr>
          <w:lang w:val="el-GR"/>
        </w:rPr>
        <w:t>Ο Ανάδοχος είναι υποχρεωμένος να ειδοποιήσει την αντίστοιχη Ε.Π.</w:t>
      </w:r>
      <w:r>
        <w:rPr>
          <w:lang w:val="el-GR"/>
        </w:rPr>
        <w:t>Μ</w:t>
      </w:r>
      <w:r w:rsidRPr="00D51919">
        <w:rPr>
          <w:lang w:val="el-GR"/>
        </w:rPr>
        <w:t>.</w:t>
      </w:r>
      <w:r>
        <w:rPr>
          <w:lang w:val="el-GR"/>
        </w:rPr>
        <w:t>Ε</w:t>
      </w:r>
      <w:r w:rsidRPr="00D51919">
        <w:rPr>
          <w:lang w:val="el-GR"/>
        </w:rPr>
        <w:t xml:space="preserve">., </w:t>
      </w:r>
      <w:r w:rsidRPr="00746FB9">
        <w:rPr>
          <w:b/>
          <w:lang w:val="el-GR"/>
        </w:rPr>
        <w:t>τουλάχιστον πέντε (5) εργάσιμες ημέρες</w:t>
      </w:r>
      <w:r>
        <w:rPr>
          <w:lang w:val="el-GR"/>
        </w:rPr>
        <w:t xml:space="preserve"> πριν από την </w:t>
      </w:r>
      <w:r w:rsidRPr="00925713">
        <w:rPr>
          <w:lang w:val="el-GR"/>
        </w:rPr>
        <w:t>οριστική παραλαβή του</w:t>
      </w:r>
      <w:r>
        <w:rPr>
          <w:lang w:val="el-GR"/>
        </w:rPr>
        <w:t xml:space="preserve"> εξοπλισμού</w:t>
      </w:r>
      <w:r w:rsidRPr="00925713">
        <w:rPr>
          <w:lang w:val="el-GR"/>
        </w:rPr>
        <w:t>, σύμφωνα με τα παραπάνω.</w:t>
      </w:r>
    </w:p>
    <w:p w14:paraId="4795630F" w14:textId="77777777" w:rsidR="00CA375F" w:rsidRDefault="00CA375F" w:rsidP="00CA375F">
      <w:pPr>
        <w:rPr>
          <w:lang w:val="el-GR"/>
        </w:rPr>
      </w:pPr>
      <w:r w:rsidRPr="00925713">
        <w:rPr>
          <w:lang w:val="el-GR"/>
        </w:rPr>
        <w:t>Ο Ανάδοχος διατηρεί την κυριότητα των παραδιδόμενων αγαθών της προμήθειας μέχρι την οριστική παραλαβή τους (ημερομηνία υπογραφής του σχετικού πρωτοκόλλου</w:t>
      </w:r>
      <w:r>
        <w:rPr>
          <w:lang w:val="el-GR"/>
        </w:rPr>
        <w:t xml:space="preserve"> παραλαβής από την αρμόδια επιτροπή), οπότε μεταβιβάζει την κυριότητα στην Αναθέτουσα Αρχή.</w:t>
      </w:r>
    </w:p>
    <w:p w14:paraId="4906050C" w14:textId="77777777" w:rsidR="00CA375F" w:rsidRPr="001A6A42" w:rsidRDefault="00CA375F" w:rsidP="00CA375F">
      <w:pPr>
        <w:rPr>
          <w:lang w:val="el-GR"/>
        </w:rPr>
      </w:pPr>
      <w:r>
        <w:rPr>
          <w:lang w:val="el-GR"/>
        </w:rPr>
        <w:t xml:space="preserve">Ο Ανάδοχος ελέγχει και συγκεντρώνει από κάθε μονάδα εκπαίδευσης όλα τα απαραίτητα έγγραφα για την οριστική παραλαβή του εξοπλισμού (δελτίο αποστολής, πρωτόκολλο οριστικής παραλαβής και βεβαίωση εισαγωγής του εξοπλισμού στη μονάδα εκπαίδευσης), σε ένα (1) πρωτότυπο και ένα (1) </w:t>
      </w:r>
      <w:proofErr w:type="spellStart"/>
      <w:r>
        <w:rPr>
          <w:lang w:val="el-GR"/>
        </w:rPr>
        <w:t>αντίγραφ</w:t>
      </w:r>
      <w:proofErr w:type="spellEnd"/>
      <w:r>
        <w:rPr>
          <w:lang w:val="en-US"/>
        </w:rPr>
        <w:t>o</w:t>
      </w:r>
      <w:r w:rsidRPr="00942FE4">
        <w:rPr>
          <w:lang w:val="el-GR"/>
        </w:rPr>
        <w:t xml:space="preserve"> </w:t>
      </w:r>
      <w:r>
        <w:rPr>
          <w:lang w:val="el-GR"/>
        </w:rPr>
        <w:t xml:space="preserve">σε ψηφιακή μορφή PDF. Η Ε.Π.Π.Ε. προβαίνει στους </w:t>
      </w:r>
      <w:r w:rsidRPr="001A6A42">
        <w:rPr>
          <w:lang w:val="el-GR"/>
        </w:rPr>
        <w:t>απαραίτητους ελέγχους των ανωτέρω πρωτοτύπων εγγράφων, πριν βεβαιώσει την οριστική παραλαβή του σχετικού εξοπλισμού σε συγκεκριμένες σχολικές μονάδες σύμφωνα με τα προβλεπόμενα, πριν από την ολοκλήρωση της διαδικασίας κάθε τμηματικής πληρωμής από την Αναθέτουσα Αρχή.</w:t>
      </w:r>
    </w:p>
    <w:p w14:paraId="06FC8BF5" w14:textId="77777777" w:rsidR="00CA375F" w:rsidRPr="001A6A42" w:rsidRDefault="00CA375F" w:rsidP="00CA375F">
      <w:pPr>
        <w:spacing w:before="120"/>
        <w:rPr>
          <w:lang w:val="el-GR"/>
        </w:rPr>
      </w:pPr>
      <w:r w:rsidRPr="001A6A42">
        <w:rPr>
          <w:lang w:val="el-GR"/>
        </w:rPr>
        <w:t>Ο Ανάδοχος κάθε τμήματος, θα αναλάβει την υποχρέωση να κατασκευάσει και να τοποθετήσει με δική του ευθύνη και κόστος αναμνηστικές (μόνιμες) πινακίδες για όλες τις σχολικές μονάδες που συμμετέχουν στο τμήμα.</w:t>
      </w:r>
    </w:p>
    <w:p w14:paraId="2191ED61" w14:textId="77777777" w:rsidR="00CA375F" w:rsidRPr="001A6A42" w:rsidRDefault="00CA375F" w:rsidP="00CA375F">
      <w:pPr>
        <w:spacing w:before="120"/>
        <w:rPr>
          <w:lang w:val="el-GR"/>
        </w:rPr>
      </w:pPr>
      <w:r w:rsidRPr="001A6A42">
        <w:rPr>
          <w:lang w:val="el-GR"/>
        </w:rPr>
        <w:t>Οι προδιαγραφές των πινακίδων και η διαδικασία ορίζονται αναλυτικά στις απαιτήσεις του πίνακα συμμόρφωσης του Παραρτήματος III.</w:t>
      </w:r>
    </w:p>
    <w:p w14:paraId="764C5EA1" w14:textId="77777777" w:rsidR="00CA375F" w:rsidRPr="008A4CBD" w:rsidRDefault="00CA375F" w:rsidP="00CA375F">
      <w:pPr>
        <w:rPr>
          <w:lang w:val="el-GR"/>
        </w:rPr>
      </w:pPr>
      <w:r w:rsidRPr="001A6A42">
        <w:rPr>
          <w:lang w:val="el-GR"/>
        </w:rPr>
        <w:t>Ο τελικός έλεγχος του συνόλου των απαραίτητων εγγράφων από όλες τις εμπλεκόμενες σχολικές μονάδες για την οριστική παραλαβή του συνολικού έργου</w:t>
      </w:r>
      <w:r>
        <w:rPr>
          <w:lang w:val="el-GR"/>
        </w:rPr>
        <w:t xml:space="preserve"> γίνεται από την Ε.Π.Π.Ε., η οποία και εισηγείται (μέσω σχετικού Πρακτικού της) την Οριστική Παραλαβή του συνολικού έργου και την αποπληρωμή του Αναδόχου. </w:t>
      </w:r>
    </w:p>
    <w:p w14:paraId="6AD72FC3" w14:textId="77777777" w:rsidR="00CA375F" w:rsidRDefault="00CA375F" w:rsidP="00CA375F">
      <w:pPr>
        <w:spacing w:before="60"/>
        <w:rPr>
          <w:lang w:val="el-GR"/>
        </w:rPr>
      </w:pPr>
      <w:r w:rsidRPr="00897FD4">
        <w:rPr>
          <w:b/>
          <w:lang w:val="el-GR"/>
        </w:rPr>
        <w:t>6.2.2.</w:t>
      </w:r>
      <w:r w:rsidRPr="00897FD4">
        <w:rPr>
          <w:lang w:val="el-GR"/>
        </w:rPr>
        <w:t xml:space="preserve"> </w:t>
      </w:r>
      <w:r>
        <w:rPr>
          <w:lang w:val="el-GR"/>
        </w:rPr>
        <w:t>Η παραλαβή των υλικών και η έκδοση των σχετικών πρωτοκόλλων παραλαβής πραγματοποιείται σε χρόνους σύμφωνα με το Παράρτημα I της παρούσας.</w:t>
      </w:r>
    </w:p>
    <w:p w14:paraId="5C502D9F" w14:textId="77777777" w:rsidR="00CA375F" w:rsidRDefault="00CA375F" w:rsidP="00CA375F">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0AF30841" w14:textId="77777777" w:rsidR="00CA375F" w:rsidRPr="00805743" w:rsidRDefault="00CA375F" w:rsidP="00CA375F">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289050C6" w14:textId="77777777" w:rsidR="00CA375F" w:rsidRPr="00115FB0" w:rsidRDefault="00CA375F" w:rsidP="00CA375F">
      <w:pPr>
        <w:pStyle w:val="2"/>
        <w:spacing w:before="0" w:after="0"/>
        <w:rPr>
          <w:rFonts w:eastAsia="SimSun"/>
          <w:bCs/>
          <w:lang w:val="el-GR"/>
        </w:rPr>
      </w:pPr>
      <w:bookmarkStart w:id="71" w:name="__RefHeading___Toc491950148"/>
      <w:bookmarkStart w:id="72" w:name="__RefHeading___Toc491950149"/>
      <w:bookmarkStart w:id="73" w:name="_Toc109736972"/>
      <w:bookmarkEnd w:id="71"/>
      <w:bookmarkEnd w:id="72"/>
      <w:r>
        <w:rPr>
          <w:lang w:val="el-GR"/>
        </w:rPr>
        <w:lastRenderedPageBreak/>
        <w:t>6.3</w:t>
      </w:r>
      <w:r w:rsidRPr="00115FB0">
        <w:rPr>
          <w:lang w:val="el-GR"/>
        </w:rPr>
        <w:t xml:space="preserve"> </w:t>
      </w:r>
      <w:r w:rsidRPr="00115FB0">
        <w:rPr>
          <w:lang w:val="el-GR"/>
        </w:rPr>
        <w:tab/>
        <w:t>Απόρριψη συμβατικών υλικών – Αντικατάσταση</w:t>
      </w:r>
      <w:bookmarkEnd w:id="73"/>
    </w:p>
    <w:p w14:paraId="43778762" w14:textId="77777777" w:rsidR="00CA375F" w:rsidRDefault="00CA375F" w:rsidP="00CA375F">
      <w:pPr>
        <w:spacing w:after="0"/>
        <w:rPr>
          <w:rFonts w:eastAsia="SimSun"/>
          <w:b/>
          <w:bCs/>
          <w:szCs w:val="22"/>
          <w:lang w:val="el-GR"/>
        </w:rPr>
      </w:pPr>
    </w:p>
    <w:p w14:paraId="5B919111" w14:textId="77777777" w:rsidR="00CA375F" w:rsidRDefault="00CA375F" w:rsidP="00CA375F">
      <w:pPr>
        <w:rPr>
          <w:rFonts w:eastAsia="SimSun"/>
          <w:szCs w:val="22"/>
          <w:lang w:val="el-GR"/>
        </w:rPr>
      </w:pPr>
      <w:r w:rsidRPr="00115FB0">
        <w:rPr>
          <w:rFonts w:eastAsia="SimSun"/>
          <w:b/>
          <w:bCs/>
          <w:szCs w:val="22"/>
          <w:lang w:val="el-GR"/>
        </w:rPr>
        <w:t>6.</w:t>
      </w:r>
      <w:r>
        <w:rPr>
          <w:rFonts w:eastAsia="SimSun"/>
          <w:b/>
          <w:bCs/>
          <w:szCs w:val="22"/>
          <w:lang w:val="el-GR"/>
        </w:rPr>
        <w:t>3</w:t>
      </w:r>
      <w:r w:rsidRPr="00115FB0">
        <w:rPr>
          <w:rFonts w:eastAsia="SimSun"/>
          <w:b/>
          <w:bCs/>
          <w:szCs w:val="22"/>
          <w:lang w:val="el-GR"/>
        </w:rPr>
        <w:t>.1.</w:t>
      </w:r>
      <w:r w:rsidRPr="00115FB0">
        <w:rPr>
          <w:rFonts w:eastAsia="SimSun"/>
          <w:szCs w:val="22"/>
          <w:lang w:val="el-GR"/>
        </w:rPr>
        <w:t xml:space="preserve"> </w:t>
      </w:r>
      <w:r>
        <w:rPr>
          <w:rFonts w:eastAsia="SimSun"/>
          <w:szCs w:val="22"/>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7A772A8A" w14:textId="77777777" w:rsidR="00CA375F" w:rsidRDefault="00CA375F" w:rsidP="00CA375F">
      <w:pPr>
        <w:rPr>
          <w:rFonts w:eastAsia="SimSun"/>
          <w:lang w:val="el-GR"/>
        </w:rPr>
      </w:pPr>
      <w:r>
        <w:rPr>
          <w:rFonts w:eastAsia="SimSun"/>
          <w:b/>
          <w:bCs/>
          <w:lang w:val="el-GR"/>
        </w:rPr>
        <w:t>6.3.2.</w:t>
      </w:r>
      <w:r>
        <w:rPr>
          <w:rFonts w:eastAsia="SimSun"/>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362434">
        <w:rPr>
          <w:rFonts w:eastAsia="SimSun"/>
          <w:lang w:val="el-GR"/>
        </w:rPr>
        <w:t xml:space="preserve"> </w:t>
      </w:r>
      <w:r>
        <w:rPr>
          <w:rFonts w:eastAsia="SimSun"/>
          <w:lang w:val="el-GR"/>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8A7E984" w14:textId="77777777" w:rsidR="00CA375F" w:rsidRDefault="00CA375F" w:rsidP="00CA375F">
      <w:pPr>
        <w:rPr>
          <w:rFonts w:eastAsia="SimSun"/>
          <w:szCs w:val="22"/>
          <w:lang w:val="el-GR"/>
        </w:rPr>
      </w:pPr>
      <w:r>
        <w:rPr>
          <w:rFonts w:eastAsia="SimSun"/>
          <w:b/>
          <w:bCs/>
          <w:szCs w:val="22"/>
          <w:lang w:val="el-GR"/>
        </w:rPr>
        <w:t>6.3.3.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6CB650AE" w14:textId="77777777" w:rsidR="00CA375F" w:rsidRPr="00115FB0" w:rsidRDefault="00CA375F" w:rsidP="00CA375F">
      <w:pPr>
        <w:pStyle w:val="2"/>
        <w:spacing w:before="0" w:after="0"/>
        <w:rPr>
          <w:i/>
          <w:iCs/>
          <w:color w:val="5B9BD5"/>
          <w:spacing w:val="5"/>
          <w:kern w:val="1"/>
          <w:lang w:val="el-GR"/>
        </w:rPr>
      </w:pPr>
      <w:bookmarkStart w:id="74" w:name="__RefHeading___Toc491950150"/>
      <w:bookmarkStart w:id="75" w:name="__RefHeading___Toc491950151"/>
      <w:bookmarkStart w:id="76" w:name="_Toc109736973"/>
      <w:bookmarkEnd w:id="74"/>
      <w:r>
        <w:rPr>
          <w:lang w:val="el-GR"/>
        </w:rPr>
        <w:t>6.4</w:t>
      </w:r>
      <w:r w:rsidRPr="00115FB0">
        <w:rPr>
          <w:lang w:val="el-GR"/>
        </w:rPr>
        <w:tab/>
        <w:t>Εγγυημένη λειτουργία προμήθειας</w:t>
      </w:r>
      <w:bookmarkEnd w:id="75"/>
      <w:bookmarkEnd w:id="76"/>
    </w:p>
    <w:p w14:paraId="29421A59" w14:textId="1B35FF07" w:rsidR="00CA375F" w:rsidRDefault="00CA375F" w:rsidP="00CA375F">
      <w:pPr>
        <w:spacing w:before="120"/>
        <w:rPr>
          <w:lang w:val="el-GR"/>
        </w:rPr>
      </w:pPr>
      <w:r>
        <w:rPr>
          <w:lang w:val="el-GR"/>
        </w:rPr>
        <w:t xml:space="preserve">Κατά την περίοδο της εγγυημένης λειτουργίας, </w:t>
      </w:r>
      <w:r w:rsidRPr="001A6A42">
        <w:rPr>
          <w:lang w:val="el-GR"/>
        </w:rPr>
        <w:t xml:space="preserve">ήτοι τουλάχιστον </w:t>
      </w:r>
      <w:r w:rsidRPr="001A6A42">
        <w:rPr>
          <w:b/>
          <w:lang w:val="el-GR"/>
        </w:rPr>
        <w:t>τρία (3) έτη</w:t>
      </w:r>
      <w:r w:rsidRPr="001A6A42">
        <w:rPr>
          <w:lang w:val="el-GR"/>
        </w:rPr>
        <w:t xml:space="preserve"> από την ημερομηνία οριστικής παραλαβής </w:t>
      </w:r>
      <w:r w:rsidR="008B2649">
        <w:rPr>
          <w:lang w:val="el-GR"/>
        </w:rPr>
        <w:t>του έργου</w:t>
      </w:r>
      <w:r w:rsidRPr="001A6A42">
        <w:rPr>
          <w:lang w:val="el-GR"/>
        </w:rPr>
        <w:t>, ο ανάδοχος ευθύνεται για την καλή</w:t>
      </w:r>
      <w:r>
        <w:rPr>
          <w:lang w:val="el-GR"/>
        </w:rPr>
        <w:t xml:space="preserve">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 Σε περίπτωση μη συμμόρφωσης του αναδόχου προς τις συμβατικές του υποχρεώσεις, η επιτροπή παρακολούθησης και παραλαβής  εισηγείται στο αποφαινόμενο όργανο της σύμβασης την έκπτωση του αναδόχου.</w:t>
      </w:r>
    </w:p>
    <w:p w14:paraId="67F99AFA" w14:textId="77777777" w:rsidR="00CA375F" w:rsidRDefault="00CA375F" w:rsidP="00CA375F">
      <w:pPr>
        <w:rPr>
          <w:lang w:val="el-GR"/>
        </w:rPr>
      </w:pPr>
      <w:r>
        <w:rPr>
          <w:lang w:val="el-GR"/>
        </w:rPr>
        <w:t>Μέσα σε ένα (1) μήνα από την λήξη του προβλεπόμενου χρόνου της εγγυημένης λειτουργίας</w:t>
      </w:r>
      <w:r w:rsidRPr="00A02E0D">
        <w:rPr>
          <w:lang w:val="el-GR"/>
        </w:rPr>
        <w:t xml:space="preserve"> </w:t>
      </w:r>
      <w:r>
        <w:rPr>
          <w:lang w:val="el-GR"/>
        </w:rPr>
        <w:t>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εγγυήσεως καλής λειτουργίας που προβλέπεται</w:t>
      </w:r>
      <w:r w:rsidRPr="009E4688">
        <w:rPr>
          <w:lang w:val="el-GR"/>
        </w:rPr>
        <w:t xml:space="preserve"> </w:t>
      </w:r>
      <w:r w:rsidRPr="00034ABD">
        <w:rPr>
          <w:lang w:val="el-GR"/>
        </w:rPr>
        <w:t>στο άρθρο</w:t>
      </w:r>
      <w:r w:rsidRPr="009E4688">
        <w:rPr>
          <w:lang w:val="el-GR"/>
        </w:rPr>
        <w:t xml:space="preserve"> </w:t>
      </w:r>
      <w:r w:rsidRPr="00034ABD">
        <w:rPr>
          <w:lang w:val="el-GR"/>
        </w:rPr>
        <w:t>72 του ν. 4412/2016 περί εγγυήσεων και</w:t>
      </w:r>
      <w:r>
        <w:rPr>
          <w:lang w:val="el-GR"/>
        </w:rPr>
        <w:t xml:space="preserve"> </w:t>
      </w:r>
      <w:r w:rsidRPr="009E4688">
        <w:rPr>
          <w:lang w:val="el-GR"/>
        </w:rPr>
        <w:t xml:space="preserve">στην παράγραφο 4.1.2 </w:t>
      </w:r>
      <w:r>
        <w:rPr>
          <w:lang w:val="el-GR"/>
        </w:rPr>
        <w:t>της παρούσας. Το πρωτόκολλο εγκρίνεται από το αρμόδιο αποφαινόμενο όργανο.</w:t>
      </w:r>
    </w:p>
    <w:p w14:paraId="6DBB5012" w14:textId="5D5A4C50" w:rsidR="00CA375F" w:rsidRDefault="00CA375F" w:rsidP="00CA375F">
      <w:pPr>
        <w:spacing w:after="0"/>
        <w:jc w:val="center"/>
        <w:rPr>
          <w:rFonts w:eastAsia="Calibri" w:cs="Times New Roman"/>
          <w:b/>
          <w:szCs w:val="22"/>
          <w:lang w:val="el-GR" w:eastAsia="el-GR"/>
        </w:rPr>
      </w:pPr>
    </w:p>
    <w:p w14:paraId="6C2E6EA1" w14:textId="4C5700F6" w:rsidR="00E81606" w:rsidRDefault="00E81606" w:rsidP="00CA375F">
      <w:pPr>
        <w:spacing w:after="0"/>
        <w:jc w:val="center"/>
        <w:rPr>
          <w:rFonts w:eastAsia="Calibri" w:cs="Times New Roman"/>
          <w:b/>
          <w:szCs w:val="22"/>
          <w:lang w:val="el-GR" w:eastAsia="el-GR"/>
        </w:rPr>
      </w:pPr>
    </w:p>
    <w:p w14:paraId="40CCBB8D" w14:textId="0943F66E" w:rsidR="00E81606" w:rsidRDefault="00E81606" w:rsidP="00CA375F">
      <w:pPr>
        <w:spacing w:after="0"/>
        <w:jc w:val="center"/>
        <w:rPr>
          <w:rFonts w:eastAsia="Calibri" w:cs="Times New Roman"/>
          <w:b/>
          <w:szCs w:val="22"/>
          <w:lang w:val="el-GR" w:eastAsia="el-GR"/>
        </w:rPr>
      </w:pPr>
    </w:p>
    <w:p w14:paraId="0F518426" w14:textId="45476365" w:rsidR="00E81606" w:rsidRDefault="00E81606" w:rsidP="00CA375F">
      <w:pPr>
        <w:spacing w:after="0"/>
        <w:jc w:val="center"/>
        <w:rPr>
          <w:rFonts w:eastAsia="Calibri" w:cs="Times New Roman"/>
          <w:b/>
          <w:szCs w:val="22"/>
          <w:lang w:val="el-GR" w:eastAsia="el-GR"/>
        </w:rPr>
      </w:pPr>
    </w:p>
    <w:p w14:paraId="5EBCFF5E" w14:textId="139DA5A6" w:rsidR="00E81606" w:rsidRDefault="00E81606" w:rsidP="00CA375F">
      <w:pPr>
        <w:spacing w:after="0"/>
        <w:jc w:val="center"/>
        <w:rPr>
          <w:rFonts w:eastAsia="Calibri" w:cs="Times New Roman"/>
          <w:b/>
          <w:szCs w:val="22"/>
          <w:lang w:val="el-GR" w:eastAsia="el-GR"/>
        </w:rPr>
      </w:pPr>
    </w:p>
    <w:p w14:paraId="21E88562" w14:textId="77777777" w:rsidR="00E81606" w:rsidRDefault="00E81606" w:rsidP="00CA375F">
      <w:pPr>
        <w:spacing w:after="0"/>
        <w:jc w:val="center"/>
        <w:rPr>
          <w:rFonts w:eastAsia="Calibri" w:cs="Times New Roman"/>
          <w:b/>
          <w:szCs w:val="22"/>
          <w:lang w:val="el-GR" w:eastAsia="el-GR"/>
        </w:rPr>
      </w:pPr>
    </w:p>
    <w:tbl>
      <w:tblPr>
        <w:tblW w:w="4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tblGrid>
      <w:tr w:rsidR="00E72DC1" w:rsidRPr="00F7247D" w14:paraId="6D38EDA2" w14:textId="77777777" w:rsidTr="00E72DC1">
        <w:trPr>
          <w:trHeight w:val="870"/>
          <w:jc w:val="center"/>
        </w:trPr>
        <w:tc>
          <w:tcPr>
            <w:tcW w:w="4233" w:type="dxa"/>
            <w:tcBorders>
              <w:top w:val="nil"/>
              <w:left w:val="nil"/>
              <w:bottom w:val="nil"/>
              <w:right w:val="nil"/>
            </w:tcBorders>
            <w:hideMark/>
          </w:tcPr>
          <w:p w14:paraId="5357DFFE" w14:textId="77777777" w:rsidR="00E72DC1" w:rsidRPr="00C618C4" w:rsidRDefault="00E72DC1" w:rsidP="00710925">
            <w:pPr>
              <w:spacing w:after="0"/>
              <w:jc w:val="center"/>
              <w:rPr>
                <w:rFonts w:eastAsia="Calibri"/>
                <w:b/>
                <w:szCs w:val="22"/>
                <w:lang w:val="el-GR"/>
              </w:rPr>
            </w:pPr>
            <w:r w:rsidRPr="00C618C4">
              <w:rPr>
                <w:rFonts w:eastAsia="Calibri"/>
                <w:b/>
                <w:lang w:val="el-GR"/>
              </w:rPr>
              <w:t>Η ΥΠΟΥΡΓΟΣ ΠΑΙΔΕΙΑΣ ΚΑΙ ΘΡΗΣΚΕΥΜΑΤΩΝ</w:t>
            </w:r>
          </w:p>
        </w:tc>
      </w:tr>
      <w:tr w:rsidR="00E72DC1" w:rsidRPr="00E72DC1" w14:paraId="474CD887" w14:textId="77777777" w:rsidTr="00E72DC1">
        <w:trPr>
          <w:trHeight w:val="641"/>
          <w:jc w:val="center"/>
        </w:trPr>
        <w:tc>
          <w:tcPr>
            <w:tcW w:w="4233" w:type="dxa"/>
            <w:tcBorders>
              <w:top w:val="nil"/>
              <w:left w:val="nil"/>
              <w:bottom w:val="nil"/>
              <w:right w:val="nil"/>
            </w:tcBorders>
          </w:tcPr>
          <w:p w14:paraId="3A00DBD9" w14:textId="77777777" w:rsidR="00E72DC1" w:rsidRPr="00E72DC1" w:rsidRDefault="00E72DC1" w:rsidP="00710925">
            <w:pPr>
              <w:spacing w:after="0"/>
              <w:ind w:left="120" w:hanging="120"/>
              <w:jc w:val="center"/>
              <w:rPr>
                <w:rFonts w:eastAsia="Calibri"/>
                <w:b/>
                <w:szCs w:val="22"/>
                <w:lang w:val="el-GR"/>
              </w:rPr>
            </w:pPr>
          </w:p>
          <w:p w14:paraId="4DFEE966" w14:textId="77777777" w:rsidR="00E72DC1" w:rsidRPr="00E72DC1" w:rsidRDefault="00E72DC1" w:rsidP="00710925">
            <w:pPr>
              <w:spacing w:after="0"/>
              <w:ind w:left="120" w:hanging="120"/>
              <w:jc w:val="center"/>
              <w:rPr>
                <w:rFonts w:eastAsia="Calibri"/>
                <w:b/>
                <w:szCs w:val="22"/>
                <w:lang w:val="el-GR"/>
              </w:rPr>
            </w:pPr>
          </w:p>
        </w:tc>
      </w:tr>
      <w:tr w:rsidR="00E72DC1" w14:paraId="16B43FE7" w14:textId="77777777" w:rsidTr="00E72DC1">
        <w:trPr>
          <w:trHeight w:val="976"/>
          <w:jc w:val="center"/>
        </w:trPr>
        <w:tc>
          <w:tcPr>
            <w:tcW w:w="4233" w:type="dxa"/>
            <w:tcBorders>
              <w:top w:val="nil"/>
              <w:left w:val="nil"/>
              <w:bottom w:val="nil"/>
              <w:right w:val="nil"/>
            </w:tcBorders>
          </w:tcPr>
          <w:p w14:paraId="0D91353E" w14:textId="77777777" w:rsidR="00E72DC1" w:rsidRDefault="00E72DC1" w:rsidP="00710925">
            <w:pPr>
              <w:spacing w:after="0"/>
              <w:rPr>
                <w:rFonts w:eastAsia="Calibri"/>
                <w:sz w:val="20"/>
                <w:szCs w:val="20"/>
              </w:rPr>
            </w:pPr>
            <w:r w:rsidRPr="00E72DC1">
              <w:rPr>
                <w:rFonts w:eastAsia="Calibri"/>
                <w:b/>
                <w:lang w:val="el-GR"/>
              </w:rPr>
              <w:t xml:space="preserve">                         </w:t>
            </w:r>
            <w:r>
              <w:rPr>
                <w:rFonts w:eastAsia="Calibri"/>
                <w:b/>
              </w:rPr>
              <w:t>ΝΙΚΗ ΚΕΡΑΜΕΩΣ</w:t>
            </w:r>
          </w:p>
        </w:tc>
      </w:tr>
    </w:tbl>
    <w:p w14:paraId="1C04331F" w14:textId="77777777" w:rsidR="00CA375F" w:rsidRDefault="00CA375F" w:rsidP="00CA375F">
      <w:pPr>
        <w:spacing w:after="0"/>
        <w:jc w:val="center"/>
        <w:rPr>
          <w:rFonts w:eastAsia="Calibri" w:cs="Times New Roman"/>
          <w:b/>
          <w:szCs w:val="22"/>
          <w:lang w:val="el-GR" w:eastAsia="el-GR"/>
        </w:rPr>
      </w:pPr>
    </w:p>
    <w:p w14:paraId="6829FA8F" w14:textId="77777777" w:rsidR="00CA375F" w:rsidRDefault="00CA375F" w:rsidP="00CA375F">
      <w:pPr>
        <w:spacing w:after="0"/>
        <w:jc w:val="center"/>
        <w:rPr>
          <w:rFonts w:eastAsia="Calibri" w:cs="Times New Roman"/>
          <w:b/>
          <w:szCs w:val="22"/>
          <w:lang w:val="el-GR" w:eastAsia="el-GR"/>
        </w:rPr>
      </w:pPr>
    </w:p>
    <w:p w14:paraId="2D7E3909" w14:textId="77777777" w:rsidR="00CA375F" w:rsidRPr="005758A1" w:rsidRDefault="00CA375F" w:rsidP="00CA375F">
      <w:pPr>
        <w:spacing w:after="0"/>
        <w:ind w:firstLine="720"/>
        <w:rPr>
          <w:lang w:val="el-GR"/>
        </w:rPr>
      </w:pPr>
    </w:p>
    <w:p w14:paraId="5E5ED620" w14:textId="77777777" w:rsidR="00CA375F" w:rsidRPr="00A02E0D" w:rsidRDefault="00CA375F" w:rsidP="00CA375F">
      <w:pPr>
        <w:keepNext/>
        <w:pageBreakBefore/>
        <w:pBdr>
          <w:bottom w:val="single" w:sz="18" w:space="1" w:color="000080"/>
        </w:pBdr>
        <w:spacing w:after="0"/>
        <w:outlineLvl w:val="0"/>
        <w:rPr>
          <w:rFonts w:cs="Arial"/>
          <w:b/>
          <w:bCs/>
          <w:color w:val="002060"/>
          <w:sz w:val="28"/>
          <w:szCs w:val="32"/>
          <w:lang w:val="el-GR"/>
        </w:rPr>
      </w:pPr>
      <w:r w:rsidRPr="00A02E0D">
        <w:rPr>
          <w:b/>
          <w:bCs/>
          <w:color w:val="002060"/>
          <w:sz w:val="28"/>
          <w:szCs w:val="32"/>
          <w:lang w:val="el-GR"/>
        </w:rPr>
        <w:lastRenderedPageBreak/>
        <w:t>ΠΑΡΑΡΤΗΜΑΤΑ</w:t>
      </w:r>
    </w:p>
    <w:p w14:paraId="77496AE1" w14:textId="77777777" w:rsidR="00CA375F" w:rsidRPr="00A02E0D" w:rsidRDefault="00CA375F" w:rsidP="00CA375F">
      <w:pPr>
        <w:pStyle w:val="2"/>
        <w:rPr>
          <w:rFonts w:eastAsia="SimSun"/>
          <w:bCs/>
          <w:i/>
          <w:iCs/>
          <w:sz w:val="26"/>
          <w:szCs w:val="26"/>
          <w:lang w:val="el-GR"/>
        </w:rPr>
      </w:pPr>
      <w:bookmarkStart w:id="77" w:name="_Toc788381"/>
      <w:bookmarkStart w:id="78" w:name="_Toc515363079"/>
      <w:bookmarkStart w:id="79" w:name="_Toc109736974"/>
      <w:r w:rsidRPr="00A02E0D">
        <w:rPr>
          <w:lang w:val="el-GR"/>
        </w:rPr>
        <w:t>ΠΑΡΑΡΤΗΜΑ Ι – Αναλυτική Περιγραφή Φυσικού Αντικειμένου της Σύμβασης</w:t>
      </w:r>
      <w:bookmarkEnd w:id="77"/>
      <w:bookmarkEnd w:id="78"/>
      <w:bookmarkEnd w:id="79"/>
    </w:p>
    <w:p w14:paraId="56963119" w14:textId="77777777" w:rsidR="00CA375F" w:rsidRPr="00E523BF" w:rsidRDefault="00CA375F" w:rsidP="00CA375F">
      <w:pPr>
        <w:keepNext/>
        <w:spacing w:after="0"/>
        <w:outlineLvl w:val="2"/>
        <w:rPr>
          <w:b/>
          <w:bCs/>
          <w:color w:val="002060"/>
          <w:szCs w:val="22"/>
          <w:lang w:val="el-GR"/>
        </w:rPr>
      </w:pPr>
    </w:p>
    <w:p w14:paraId="5AE6738F" w14:textId="77777777" w:rsidR="00CA375F" w:rsidRPr="00A02E0D" w:rsidRDefault="00CA375F" w:rsidP="00CA375F">
      <w:pPr>
        <w:numPr>
          <w:ilvl w:val="0"/>
          <w:numId w:val="35"/>
        </w:numPr>
        <w:suppressAutoHyphens w:val="0"/>
        <w:spacing w:line="276" w:lineRule="auto"/>
        <w:ind w:left="284" w:hanging="284"/>
        <w:contextualSpacing/>
        <w:jc w:val="left"/>
        <w:rPr>
          <w:b/>
        </w:rPr>
      </w:pPr>
      <w:proofErr w:type="spellStart"/>
      <w:r w:rsidRPr="00A02E0D">
        <w:rPr>
          <w:b/>
        </w:rPr>
        <w:t>Αντικείμενο</w:t>
      </w:r>
      <w:proofErr w:type="spellEnd"/>
      <w:r w:rsidRPr="00A02E0D">
        <w:rPr>
          <w:b/>
        </w:rPr>
        <w:t xml:space="preserve"> </w:t>
      </w:r>
      <w:proofErr w:type="spellStart"/>
      <w:r w:rsidRPr="00A02E0D">
        <w:rPr>
          <w:b/>
        </w:rPr>
        <w:t>της</w:t>
      </w:r>
      <w:proofErr w:type="spellEnd"/>
      <w:r w:rsidRPr="00A02E0D">
        <w:rPr>
          <w:b/>
        </w:rPr>
        <w:t xml:space="preserve"> π</w:t>
      </w:r>
      <w:proofErr w:type="spellStart"/>
      <w:r w:rsidRPr="00A02E0D">
        <w:rPr>
          <w:b/>
        </w:rPr>
        <w:t>ρομήθει</w:t>
      </w:r>
      <w:proofErr w:type="spellEnd"/>
      <w:r w:rsidRPr="00A02E0D">
        <w:rPr>
          <w:b/>
        </w:rPr>
        <w:t>ας</w:t>
      </w:r>
    </w:p>
    <w:p w14:paraId="55EC08DE" w14:textId="77777777" w:rsidR="00CA375F" w:rsidRDefault="00CA375F" w:rsidP="00CA375F">
      <w:pPr>
        <w:suppressAutoHyphens w:val="0"/>
        <w:rPr>
          <w:lang w:val="el-GR"/>
        </w:rPr>
      </w:pPr>
      <w:r>
        <w:rPr>
          <w:lang w:val="el-GR"/>
        </w:rPr>
        <w:t>Αντικείμενο της σύμβασης  είναι  η προμήθεια</w:t>
      </w:r>
      <w:r w:rsidRPr="00471090">
        <w:rPr>
          <w:lang w:val="el-GR"/>
        </w:rPr>
        <w:t xml:space="preserve"> </w:t>
      </w:r>
      <w:r w:rsidRPr="00116841">
        <w:rPr>
          <w:lang w:val="el-GR"/>
        </w:rPr>
        <w:t xml:space="preserve">και </w:t>
      </w:r>
      <w:r>
        <w:rPr>
          <w:lang w:val="el-GR"/>
        </w:rPr>
        <w:t>εγκατάσταση διαδραστικών συστημάτων σε σχολικές μονάδες της επικράτειας.</w:t>
      </w:r>
    </w:p>
    <w:p w14:paraId="5B1D1745" w14:textId="77777777" w:rsidR="00CA375F" w:rsidRPr="00D113F8" w:rsidRDefault="00CA375F" w:rsidP="00CA375F">
      <w:pPr>
        <w:suppressAutoHyphens w:val="0"/>
        <w:spacing w:after="0"/>
        <w:rPr>
          <w:lang w:val="el-GR"/>
        </w:rPr>
      </w:pPr>
      <w:r w:rsidRPr="00D113F8">
        <w:rPr>
          <w:lang w:val="el-GR"/>
        </w:rPr>
        <w:t>Τα υπο</w:t>
      </w:r>
      <w:r>
        <w:rPr>
          <w:lang w:val="el-GR"/>
        </w:rPr>
        <w:t>είδη</w:t>
      </w:r>
      <w:r w:rsidRPr="00D113F8">
        <w:rPr>
          <w:lang w:val="el-GR"/>
        </w:rPr>
        <w:t xml:space="preserve"> που συνιστούν το </w:t>
      </w:r>
      <w:proofErr w:type="spellStart"/>
      <w:r w:rsidRPr="00D113F8">
        <w:rPr>
          <w:lang w:val="el-GR"/>
        </w:rPr>
        <w:t>διαδραστικό</w:t>
      </w:r>
      <w:proofErr w:type="spellEnd"/>
      <w:r w:rsidRPr="00D113F8">
        <w:rPr>
          <w:lang w:val="el-GR"/>
        </w:rPr>
        <w:t xml:space="preserve"> σύστημα και </w:t>
      </w:r>
      <w:r>
        <w:rPr>
          <w:lang w:val="el-GR"/>
        </w:rPr>
        <w:t>απαιτούνται</w:t>
      </w:r>
      <w:r w:rsidRPr="00D113F8">
        <w:rPr>
          <w:lang w:val="el-GR"/>
        </w:rPr>
        <w:t xml:space="preserve"> είναι:</w:t>
      </w:r>
    </w:p>
    <w:p w14:paraId="06129E1E" w14:textId="77777777" w:rsidR="00CA375F" w:rsidRPr="00DB505C" w:rsidRDefault="00CA375F" w:rsidP="00CA375F">
      <w:pPr>
        <w:suppressAutoHyphens w:val="0"/>
        <w:spacing w:after="0"/>
        <w:rPr>
          <w:lang w:val="el-GR"/>
        </w:rPr>
      </w:pPr>
      <w:r w:rsidRPr="00DB505C">
        <w:rPr>
          <w:lang w:val="el-GR"/>
        </w:rPr>
        <w:t xml:space="preserve">1. </w:t>
      </w:r>
      <w:proofErr w:type="spellStart"/>
      <w:r w:rsidRPr="00DB505C">
        <w:rPr>
          <w:lang w:val="el-GR"/>
        </w:rPr>
        <w:t>διαδραστική</w:t>
      </w:r>
      <w:proofErr w:type="spellEnd"/>
      <w:r w:rsidRPr="00DB505C">
        <w:rPr>
          <w:lang w:val="el-GR"/>
        </w:rPr>
        <w:t xml:space="preserve"> οθόνη προβολής</w:t>
      </w:r>
    </w:p>
    <w:p w14:paraId="13489588" w14:textId="77777777" w:rsidR="00CA375F" w:rsidRDefault="00CA375F" w:rsidP="00CA375F">
      <w:pPr>
        <w:suppressAutoHyphens w:val="0"/>
        <w:spacing w:after="0"/>
        <w:rPr>
          <w:lang w:val="el-GR"/>
        </w:rPr>
      </w:pPr>
      <w:r w:rsidRPr="00DB505C">
        <w:rPr>
          <w:lang w:val="el-GR"/>
        </w:rPr>
        <w:t>2. ηλεκτρονικό υπολογιστή</w:t>
      </w:r>
      <w:r>
        <w:rPr>
          <w:lang w:val="el-GR"/>
        </w:rPr>
        <w:t xml:space="preserve"> </w:t>
      </w:r>
    </w:p>
    <w:p w14:paraId="629D3176" w14:textId="77777777" w:rsidR="00CA375F" w:rsidRDefault="00CA375F" w:rsidP="00CA375F">
      <w:pPr>
        <w:suppressAutoHyphens w:val="0"/>
        <w:spacing w:after="0"/>
        <w:rPr>
          <w:lang w:val="el-GR"/>
        </w:rPr>
      </w:pPr>
      <w:r>
        <w:rPr>
          <w:lang w:val="el-GR"/>
        </w:rPr>
        <w:t xml:space="preserve">3. </w:t>
      </w:r>
      <w:r w:rsidRPr="006C100B">
        <w:rPr>
          <w:lang w:val="el-GR"/>
        </w:rPr>
        <w:t>λογισμικό σχεδίασης και προβολής διαδραστικών μαθημάτων</w:t>
      </w:r>
      <w:r>
        <w:rPr>
          <w:lang w:val="el-GR"/>
        </w:rPr>
        <w:t xml:space="preserve"> συνοδευόμενο από </w:t>
      </w:r>
    </w:p>
    <w:p w14:paraId="437F5867" w14:textId="77777777" w:rsidR="00CA375F" w:rsidRPr="006C100B" w:rsidRDefault="00CA375F" w:rsidP="00CA375F">
      <w:pPr>
        <w:pStyle w:val="aff0"/>
        <w:numPr>
          <w:ilvl w:val="0"/>
          <w:numId w:val="28"/>
        </w:numPr>
        <w:spacing w:after="0" w:line="240" w:lineRule="auto"/>
        <w:ind w:left="568" w:hanging="284"/>
      </w:pPr>
      <w:r w:rsidRPr="006C100B">
        <w:t xml:space="preserve">ενδεικτικά ψηφιακά ωριαία σχέδια μαθήματος με </w:t>
      </w:r>
      <w:proofErr w:type="spellStart"/>
      <w:r w:rsidRPr="006C100B">
        <w:t>διαδραστικό</w:t>
      </w:r>
      <w:proofErr w:type="spellEnd"/>
      <w:r w:rsidRPr="006C100B">
        <w:t xml:space="preserve"> εμπλουτισμό, για όλες τις τάξεις της προμήθειας, σύμφωνα με τα ισχύοντα προγράμματα σπουδών</w:t>
      </w:r>
    </w:p>
    <w:p w14:paraId="076F4DC6" w14:textId="77777777" w:rsidR="00CA375F" w:rsidRPr="006C100B" w:rsidRDefault="00CA375F" w:rsidP="00CA375F">
      <w:pPr>
        <w:pStyle w:val="aff0"/>
        <w:numPr>
          <w:ilvl w:val="0"/>
          <w:numId w:val="28"/>
        </w:numPr>
        <w:spacing w:after="0" w:line="240" w:lineRule="auto"/>
        <w:ind w:left="568" w:hanging="284"/>
      </w:pPr>
      <w:r w:rsidRPr="006C100B">
        <w:t>υλικό επιμόρφωσης στη χρήση του λογισμικού</w:t>
      </w:r>
    </w:p>
    <w:p w14:paraId="54075D0D" w14:textId="77777777" w:rsidR="00CA375F" w:rsidRDefault="00CA375F" w:rsidP="00CA375F">
      <w:pPr>
        <w:suppressAutoHyphens w:val="0"/>
        <w:spacing w:after="0"/>
        <w:rPr>
          <w:lang w:val="el-GR"/>
        </w:rPr>
      </w:pPr>
    </w:p>
    <w:p w14:paraId="39899770" w14:textId="77777777" w:rsidR="00CA375F" w:rsidRPr="00D113F8" w:rsidRDefault="00CA375F" w:rsidP="00CA375F">
      <w:pPr>
        <w:suppressAutoHyphens w:val="0"/>
        <w:spacing w:after="0"/>
        <w:rPr>
          <w:lang w:val="el-GR"/>
        </w:rPr>
      </w:pPr>
      <w:r w:rsidRPr="00D113F8">
        <w:rPr>
          <w:lang w:val="el-GR"/>
        </w:rPr>
        <w:t xml:space="preserve">Επίσης </w:t>
      </w:r>
      <w:r>
        <w:rPr>
          <w:lang w:val="el-GR"/>
        </w:rPr>
        <w:t>απαιτούνται</w:t>
      </w:r>
      <w:r w:rsidRPr="00D113F8">
        <w:rPr>
          <w:lang w:val="el-GR"/>
        </w:rPr>
        <w:t xml:space="preserve"> οι ακόλουθες </w:t>
      </w:r>
      <w:r>
        <w:rPr>
          <w:lang w:val="el-GR"/>
        </w:rPr>
        <w:t xml:space="preserve">υποστηρικτικές </w:t>
      </w:r>
      <w:r w:rsidRPr="00D113F8">
        <w:rPr>
          <w:lang w:val="el-GR"/>
        </w:rPr>
        <w:t>υπηρεσίες:</w:t>
      </w:r>
    </w:p>
    <w:p w14:paraId="6E8363C0" w14:textId="77777777" w:rsidR="00CA375F" w:rsidRDefault="00CA375F" w:rsidP="00CA375F">
      <w:pPr>
        <w:suppressAutoHyphens w:val="0"/>
        <w:spacing w:after="0"/>
        <w:rPr>
          <w:lang w:val="el-GR"/>
        </w:rPr>
      </w:pPr>
      <w:r w:rsidRPr="00D113F8">
        <w:rPr>
          <w:lang w:val="el-GR"/>
        </w:rPr>
        <w:t>1. εγκατάσταση του διαδραστικού συστήματος και της απαιτούμενης καλωδίωσης</w:t>
      </w:r>
    </w:p>
    <w:p w14:paraId="4196A234" w14:textId="77777777" w:rsidR="00CA375F" w:rsidRDefault="00CA375F" w:rsidP="00CA375F">
      <w:pPr>
        <w:suppressAutoHyphens w:val="0"/>
        <w:spacing w:after="0"/>
        <w:rPr>
          <w:lang w:val="el-GR"/>
        </w:rPr>
      </w:pPr>
      <w:r>
        <w:rPr>
          <w:lang w:val="el-GR"/>
        </w:rPr>
        <w:t>2</w:t>
      </w:r>
      <w:r w:rsidRPr="00D113F8">
        <w:rPr>
          <w:lang w:val="el-GR"/>
        </w:rPr>
        <w:t>. δικτύωση αιθουσών</w:t>
      </w:r>
    </w:p>
    <w:p w14:paraId="4AD97CA2" w14:textId="77777777" w:rsidR="00CA375F" w:rsidRPr="00D113F8" w:rsidRDefault="00CA375F" w:rsidP="00CA375F">
      <w:pPr>
        <w:suppressAutoHyphens w:val="0"/>
        <w:spacing w:after="0"/>
        <w:rPr>
          <w:lang w:val="el-GR"/>
        </w:rPr>
      </w:pPr>
      <w:r>
        <w:rPr>
          <w:lang w:val="el-GR"/>
        </w:rPr>
        <w:t>3</w:t>
      </w:r>
      <w:r w:rsidRPr="00D113F8">
        <w:rPr>
          <w:lang w:val="el-GR"/>
        </w:rPr>
        <w:t>. υποστήριξη του διαδραστικού λογισμικού</w:t>
      </w:r>
    </w:p>
    <w:p w14:paraId="148F213B" w14:textId="77777777" w:rsidR="00CA375F" w:rsidRPr="003F71B7" w:rsidRDefault="00CA375F" w:rsidP="00CA375F">
      <w:pPr>
        <w:tabs>
          <w:tab w:val="left" w:pos="-2268"/>
          <w:tab w:val="left" w:pos="-2160"/>
          <w:tab w:val="left" w:pos="-2127"/>
          <w:tab w:val="left" w:pos="-1080"/>
        </w:tabs>
        <w:spacing w:before="120"/>
        <w:rPr>
          <w:bCs/>
          <w:lang w:val="el-GR" w:eastAsia="el-GR"/>
        </w:rPr>
      </w:pPr>
      <w:r w:rsidRPr="00470E2C">
        <w:rPr>
          <w:bCs/>
          <w:lang w:val="el-GR" w:eastAsia="el-GR"/>
        </w:rPr>
        <w:t xml:space="preserve">Το έργο ενισχύει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w:t>
      </w:r>
      <w:proofErr w:type="spellStart"/>
      <w:r w:rsidRPr="00470E2C">
        <w:rPr>
          <w:bCs/>
          <w:lang w:val="el-GR" w:eastAsia="el-GR"/>
        </w:rPr>
        <w:t>μαθητοκεντρικής</w:t>
      </w:r>
      <w:proofErr w:type="spellEnd"/>
      <w:r w:rsidRPr="00470E2C">
        <w:rPr>
          <w:bCs/>
          <w:lang w:val="el-GR" w:eastAsia="el-GR"/>
        </w:rPr>
        <w:t xml:space="preserve"> προσέγγισης και την ανάδειξη της συνεργατικής μάθησης μέσα στην σχολική τάξη. Παράλληλα θα μεγιστοποιηθεί η αξιοποίηση και η </w:t>
      </w:r>
      <w:r w:rsidRPr="00FA14C1">
        <w:rPr>
          <w:bCs/>
          <w:lang w:val="el-GR" w:eastAsia="el-GR"/>
        </w:rPr>
        <w:t xml:space="preserve">ανταποδοτικότητα έργων συγχρηματοδοτούμενων από το ΕΣΠΑ 2014-2020. Η καταγραφή αναγκών προέκυψε ύστερα από επεξεργασία των δεδομένων που έχουν αποτυπώσει οι σχολικές μονάδες στο πληροφοριακό σύστημα </w:t>
      </w:r>
      <w:proofErr w:type="spellStart"/>
      <w:r w:rsidRPr="00FA14C1">
        <w:rPr>
          <w:bCs/>
          <w:lang w:val="en-US" w:eastAsia="el-GR"/>
        </w:rPr>
        <w:t>myschool</w:t>
      </w:r>
      <w:proofErr w:type="spellEnd"/>
      <w:r w:rsidRPr="00FA14C1">
        <w:rPr>
          <w:bCs/>
          <w:lang w:val="el-GR" w:eastAsia="el-GR"/>
        </w:rPr>
        <w:t xml:space="preserve"> του Υ.ΠΑΙ.Θ.</w:t>
      </w:r>
    </w:p>
    <w:p w14:paraId="51FA87C2" w14:textId="77777777" w:rsidR="00CA375F" w:rsidRPr="00043D3C" w:rsidRDefault="00CA375F" w:rsidP="00CA375F">
      <w:pPr>
        <w:tabs>
          <w:tab w:val="left" w:pos="-2268"/>
          <w:tab w:val="left" w:pos="-2160"/>
          <w:tab w:val="left" w:pos="-2127"/>
          <w:tab w:val="left" w:pos="-1080"/>
        </w:tabs>
        <w:spacing w:before="120"/>
        <w:rPr>
          <w:lang w:val="el-GR" w:eastAsia="el-GR"/>
        </w:rPr>
      </w:pPr>
      <w:r w:rsidRPr="00F84948">
        <w:rPr>
          <w:lang w:val="el-GR" w:eastAsia="el-GR"/>
        </w:rPr>
        <w:t>Κατά τη διάρκεια υλοποίησης του έργου, οι Ανάδοχοι θα αναλάβουν να παραδώσουν το σύνολο</w:t>
      </w:r>
      <w:r>
        <w:rPr>
          <w:lang w:val="el-GR" w:eastAsia="el-GR"/>
        </w:rPr>
        <w:t xml:space="preserve"> του ζητούμενου εξοπλισμού ανά τ</w:t>
      </w:r>
      <w:r w:rsidRPr="00F84948">
        <w:rPr>
          <w:lang w:val="el-GR" w:eastAsia="el-GR"/>
        </w:rPr>
        <w:t xml:space="preserve">μήμα, σε είδη και ποσότητες, όπως αυτές αναγράφονται στο Παράρτημα </w:t>
      </w:r>
      <w:r w:rsidRPr="00F84948">
        <w:rPr>
          <w:lang w:val="en-US" w:eastAsia="el-GR"/>
        </w:rPr>
        <w:t>I</w:t>
      </w:r>
      <w:r w:rsidRPr="00F84948">
        <w:rPr>
          <w:lang w:val="el-GR" w:eastAsia="el-GR"/>
        </w:rPr>
        <w:t xml:space="preserve"> και με ελάχιστες τεχνικές προδιαγραφές που αποτυπώνονται στους πίνακες συμμόρφωσης του Παραρτήματος </w:t>
      </w:r>
      <w:r w:rsidRPr="00F84948">
        <w:rPr>
          <w:lang w:val="en-US" w:eastAsia="el-GR"/>
        </w:rPr>
        <w:t>III</w:t>
      </w:r>
      <w:r w:rsidRPr="00F84948">
        <w:rPr>
          <w:lang w:val="el-GR" w:eastAsia="el-GR"/>
        </w:rPr>
        <w:t xml:space="preserve">, στις σχολικές μονάδες του Παραρτήματος </w:t>
      </w:r>
      <w:r w:rsidRPr="00F84948">
        <w:rPr>
          <w:lang w:val="en-US" w:eastAsia="el-GR"/>
        </w:rPr>
        <w:t>IV</w:t>
      </w:r>
      <w:r w:rsidRPr="00F84948">
        <w:rPr>
          <w:lang w:val="el-GR" w:eastAsia="el-GR"/>
        </w:rPr>
        <w:t xml:space="preserve"> της παρούσας Διακήρυξης. </w:t>
      </w:r>
      <w:r>
        <w:rPr>
          <w:lang w:val="el-GR" w:eastAsia="el-GR"/>
        </w:rPr>
        <w:t xml:space="preserve">Ο οριστικός πίνακας των σχολικών μονάδων ανά τμήμα, θα δοθεί στον ανάδοχο αμέσως μετά την υπογραφή της σύμβασης, καθώς ενδέχεται να υπάρχουν </w:t>
      </w:r>
      <w:proofErr w:type="spellStart"/>
      <w:r>
        <w:rPr>
          <w:lang w:val="el-GR" w:eastAsia="el-GR"/>
        </w:rPr>
        <w:t>μεταβολλές</w:t>
      </w:r>
      <w:proofErr w:type="spellEnd"/>
      <w:r>
        <w:rPr>
          <w:lang w:val="el-GR" w:eastAsia="el-GR"/>
        </w:rPr>
        <w:t xml:space="preserve"> στην κατάσταση λειτουργίας των σχολικών μονάδων. Επίσης, ε</w:t>
      </w:r>
      <w:r w:rsidRPr="00F84948">
        <w:rPr>
          <w:lang w:val="el-GR"/>
        </w:rPr>
        <w:t xml:space="preserve">άν κατά τη διάρκεια υλοποίησης της σύμβασης υπάρξει μεταβολή της κατάστασης λειτουργίας (συγχώνευση, αναστολή λειτουργίας, κατάργηση κ.λπ.) κάποιων εκ των σχολικών μονάδων προορισμού του εξοπλισμού, τότε η Αναθέτουσα Αρχή διατηρεί το δικαίωμα να ορίσει άλλες </w:t>
      </w:r>
      <w:r>
        <w:rPr>
          <w:lang w:val="el-GR"/>
        </w:rPr>
        <w:t>σχολικές μονάδες</w:t>
      </w:r>
      <w:r w:rsidRPr="00F84948">
        <w:rPr>
          <w:lang w:val="el-GR"/>
        </w:rPr>
        <w:t xml:space="preserve"> προς αντικατάσταση.</w:t>
      </w:r>
    </w:p>
    <w:p w14:paraId="13370794" w14:textId="77777777" w:rsidR="00CA375F" w:rsidRPr="00043D3C" w:rsidRDefault="00CA375F" w:rsidP="00CA375F">
      <w:pPr>
        <w:pStyle w:val="af"/>
        <w:spacing w:after="120"/>
        <w:rPr>
          <w:b/>
          <w:lang w:val="el-GR"/>
        </w:rPr>
      </w:pPr>
      <w:r w:rsidRPr="001C4728">
        <w:rPr>
          <w:lang w:val="el-GR"/>
        </w:rPr>
        <w:t>Τα προς πρ</w:t>
      </w:r>
      <w:r>
        <w:rPr>
          <w:lang w:val="el-GR"/>
        </w:rPr>
        <w:t>ομήθεια είδη κατατάσσονται στους ακόλουθους κωδικούς</w:t>
      </w:r>
      <w:r w:rsidRPr="001C4728">
        <w:rPr>
          <w:lang w:val="el-GR"/>
        </w:rPr>
        <w:t xml:space="preserve"> του Κοινού Λεξιλογίου δημοσίων συμβάσεων </w:t>
      </w:r>
      <w:r w:rsidRPr="0044143F">
        <w:rPr>
          <w:b/>
          <w:lang w:val="el-GR"/>
        </w:rPr>
        <w:t>(</w:t>
      </w:r>
      <w:r w:rsidRPr="0044143F">
        <w:rPr>
          <w:b/>
        </w:rPr>
        <w:t>CPV</w:t>
      </w:r>
      <w:r w:rsidRPr="0044143F">
        <w:rPr>
          <w:b/>
          <w:lang w:val="el-GR"/>
        </w:rPr>
        <w:t>):</w:t>
      </w:r>
      <w:r>
        <w:rPr>
          <w:b/>
          <w:lang w:val="el-GR"/>
        </w:rPr>
        <w:t xml:space="preserve"> </w:t>
      </w:r>
      <w:r w:rsidRPr="00043D3C">
        <w:rPr>
          <w:b/>
          <w:lang w:val="el-GR"/>
        </w:rPr>
        <w:t>30200000-1 Εξοπλισμός Η/Υ &amp; προμήθειες</w:t>
      </w:r>
    </w:p>
    <w:p w14:paraId="412A7409" w14:textId="63D6407C" w:rsidR="00CA375F" w:rsidRPr="005758A1" w:rsidRDefault="00CA375F" w:rsidP="00CA375F">
      <w:pPr>
        <w:spacing w:before="60"/>
        <w:rPr>
          <w:lang w:val="el-GR"/>
        </w:rPr>
      </w:pPr>
      <w:r w:rsidRPr="00805127">
        <w:rPr>
          <w:bCs/>
          <w:lang w:val="el-GR"/>
        </w:rPr>
        <w:t>Η</w:t>
      </w:r>
      <w:r w:rsidRPr="006F4A0D">
        <w:rPr>
          <w:bCs/>
          <w:lang w:val="el-GR"/>
        </w:rPr>
        <w:t xml:space="preserve"> </w:t>
      </w:r>
      <w:r w:rsidRPr="00B36691">
        <w:rPr>
          <w:bCs/>
          <w:lang w:val="el-GR"/>
        </w:rPr>
        <w:t xml:space="preserve">παρούσα σύμβαση </w:t>
      </w:r>
      <w:r w:rsidRPr="00B36691">
        <w:rPr>
          <w:b/>
          <w:bCs/>
          <w:lang w:val="el-GR"/>
        </w:rPr>
        <w:t>διαιρείται σε</w:t>
      </w:r>
      <w:r w:rsidRPr="00B36691">
        <w:rPr>
          <w:bCs/>
          <w:lang w:val="el-GR"/>
        </w:rPr>
        <w:t xml:space="preserve"> </w:t>
      </w:r>
      <w:r w:rsidRPr="00B36691">
        <w:rPr>
          <w:b/>
          <w:bCs/>
          <w:lang w:val="el-GR"/>
        </w:rPr>
        <w:t>τρία (3)</w:t>
      </w:r>
      <w:r w:rsidR="00CA7A56" w:rsidRPr="00B36691">
        <w:rPr>
          <w:b/>
          <w:bCs/>
          <w:lang w:val="el-GR"/>
        </w:rPr>
        <w:t xml:space="preserve"> τμήματα </w:t>
      </w:r>
      <w:r w:rsidRPr="00B36691">
        <w:rPr>
          <w:lang w:val="el-GR"/>
        </w:rPr>
        <w:t>ενώ η</w:t>
      </w:r>
      <w:r w:rsidRPr="00B36691">
        <w:rPr>
          <w:b/>
          <w:lang w:val="el-GR"/>
        </w:rPr>
        <w:t xml:space="preserve"> διάρκεια της σύμβασης ορίζεται σε </w:t>
      </w:r>
      <w:r w:rsidR="00337BEA" w:rsidRPr="00B36691">
        <w:rPr>
          <w:b/>
          <w:lang w:val="el-GR"/>
        </w:rPr>
        <w:t xml:space="preserve">εικοσιένα </w:t>
      </w:r>
      <w:r w:rsidRPr="00B36691">
        <w:rPr>
          <w:b/>
          <w:lang w:val="el-GR"/>
        </w:rPr>
        <w:t>(</w:t>
      </w:r>
      <w:r w:rsidR="00337BEA" w:rsidRPr="00B36691">
        <w:rPr>
          <w:b/>
          <w:lang w:val="el-GR"/>
        </w:rPr>
        <w:t>21</w:t>
      </w:r>
      <w:r w:rsidRPr="00B36691">
        <w:rPr>
          <w:b/>
          <w:lang w:val="el-GR"/>
        </w:rPr>
        <w:t>) μήνες</w:t>
      </w:r>
      <w:r w:rsidR="00CA2F6D" w:rsidRPr="00B36691">
        <w:rPr>
          <w:b/>
          <w:lang w:val="el-GR"/>
        </w:rPr>
        <w:t xml:space="preserve"> </w:t>
      </w:r>
      <w:r w:rsidR="00881900" w:rsidRPr="00B36691">
        <w:rPr>
          <w:b/>
          <w:lang w:val="el-GR"/>
        </w:rPr>
        <w:t xml:space="preserve">από την υπογραφή της σύμβασης </w:t>
      </w:r>
      <w:r w:rsidR="00CA2F6D" w:rsidRPr="00B36691">
        <w:rPr>
          <w:b/>
          <w:lang w:val="el-GR"/>
        </w:rPr>
        <w:t>και το αργότερο έως 3</w:t>
      </w:r>
      <w:r w:rsidR="00881900" w:rsidRPr="00B36691">
        <w:rPr>
          <w:b/>
          <w:lang w:val="el-GR"/>
        </w:rPr>
        <w:t>1</w:t>
      </w:r>
      <w:r w:rsidR="00CA2F6D" w:rsidRPr="00B36691">
        <w:rPr>
          <w:b/>
          <w:lang w:val="el-GR"/>
        </w:rPr>
        <w:t xml:space="preserve"> Οκτωβρίου 2024</w:t>
      </w:r>
      <w:r w:rsidR="00881900" w:rsidRPr="00B36691">
        <w:rPr>
          <w:b/>
          <w:lang w:val="el-GR"/>
        </w:rPr>
        <w:t xml:space="preserve">. </w:t>
      </w:r>
      <w:r w:rsidRPr="00B36691">
        <w:rPr>
          <w:lang w:val="el-GR"/>
        </w:rPr>
        <w:t xml:space="preserve">Κατά </w:t>
      </w:r>
      <w:r w:rsidRPr="005758A1">
        <w:rPr>
          <w:lang w:val="el-GR"/>
        </w:rPr>
        <w:t xml:space="preserve">το χρονικό αυτό διάστημα, ο ανάδοχος οφείλει να λαμβάνει </w:t>
      </w:r>
      <w:proofErr w:type="spellStart"/>
      <w:r w:rsidRPr="005758A1">
        <w:rPr>
          <w:lang w:val="el-GR"/>
        </w:rPr>
        <w:t>υπόψιν</w:t>
      </w:r>
      <w:proofErr w:type="spellEnd"/>
      <w:r w:rsidRPr="005758A1">
        <w:rPr>
          <w:lang w:val="el-GR"/>
        </w:rPr>
        <w:t xml:space="preserve"> του τις ημέρες και ώρες λειτουργίας των σχολικών μονάδων.</w:t>
      </w:r>
    </w:p>
    <w:p w14:paraId="14B24AC0" w14:textId="53C4DA98" w:rsidR="00CA375F" w:rsidRPr="00C93C1E" w:rsidRDefault="00CA375F" w:rsidP="00CA375F">
      <w:pPr>
        <w:tabs>
          <w:tab w:val="left" w:pos="-2268"/>
          <w:tab w:val="left" w:pos="-2160"/>
          <w:tab w:val="left" w:pos="-2127"/>
          <w:tab w:val="left" w:pos="-1080"/>
        </w:tabs>
        <w:suppressAutoHyphens w:val="0"/>
        <w:rPr>
          <w:lang w:val="el-GR"/>
        </w:rPr>
      </w:pPr>
      <w:r w:rsidRPr="0098103A">
        <w:rPr>
          <w:lang w:val="el-GR"/>
        </w:rPr>
        <w:t xml:space="preserve">Οι ποσότητες του προς προμήθεια και εγκατάσταση εξοπλισμού </w:t>
      </w:r>
      <w:r w:rsidRPr="0098103A">
        <w:rPr>
          <w:b/>
          <w:lang w:val="el-GR"/>
        </w:rPr>
        <w:t xml:space="preserve">ανά </w:t>
      </w:r>
      <w:r>
        <w:rPr>
          <w:b/>
          <w:lang w:val="el-GR"/>
        </w:rPr>
        <w:t>τ</w:t>
      </w:r>
      <w:r w:rsidRPr="00C029C7">
        <w:rPr>
          <w:b/>
          <w:lang w:val="el-GR"/>
        </w:rPr>
        <w:t>μήμα</w:t>
      </w:r>
      <w:r>
        <w:rPr>
          <w:lang w:val="el-GR"/>
        </w:rPr>
        <w:t xml:space="preserve">, το αντίστοιχο πλήθος σχολικών μονάδων βρίσκονται στο παράρτημα </w:t>
      </w:r>
      <w:r>
        <w:rPr>
          <w:lang w:val="en-US"/>
        </w:rPr>
        <w:t>V</w:t>
      </w:r>
      <w:r w:rsidR="008E234A">
        <w:rPr>
          <w:lang w:val="en-US"/>
        </w:rPr>
        <w:t>III</w:t>
      </w:r>
      <w:r>
        <w:rPr>
          <w:lang w:val="el-GR"/>
        </w:rPr>
        <w:t>.</w:t>
      </w:r>
    </w:p>
    <w:p w14:paraId="36AC5DE6" w14:textId="77777777" w:rsidR="00CA375F" w:rsidRPr="00EF7E17" w:rsidRDefault="00CA375F" w:rsidP="00CA375F">
      <w:pPr>
        <w:spacing w:after="0"/>
        <w:rPr>
          <w:vanish/>
          <w:lang w:val="el-GR"/>
        </w:rPr>
      </w:pPr>
    </w:p>
    <w:p w14:paraId="0D9B1DB2" w14:textId="516B89EE" w:rsidR="00CA375F" w:rsidRDefault="00CA375F" w:rsidP="00CA375F">
      <w:pPr>
        <w:rPr>
          <w:lang w:val="el-GR" w:eastAsia="el-GR"/>
        </w:rPr>
      </w:pPr>
      <w:r w:rsidRPr="00A02E0D">
        <w:rPr>
          <w:lang w:val="el-GR" w:eastAsia="el-GR"/>
        </w:rPr>
        <w:t xml:space="preserve">Ο ανάδοχος κάθε Τμήματος υποχρεούται να παραδώσει </w:t>
      </w:r>
      <w:r w:rsidRPr="001A6A42">
        <w:rPr>
          <w:lang w:val="el-GR" w:eastAsia="el-GR"/>
        </w:rPr>
        <w:t xml:space="preserve">τον εξοπλισμό </w:t>
      </w:r>
      <w:r w:rsidRPr="001A6A42">
        <w:rPr>
          <w:b/>
          <w:lang w:val="el-GR" w:eastAsia="el-GR"/>
        </w:rPr>
        <w:t xml:space="preserve">εντός </w:t>
      </w:r>
      <w:r w:rsidR="00337BEA" w:rsidRPr="001A6A42">
        <w:rPr>
          <w:b/>
          <w:lang w:val="el-GR" w:eastAsia="el-GR"/>
        </w:rPr>
        <w:t xml:space="preserve">εικοσιένα </w:t>
      </w:r>
      <w:r w:rsidRPr="001A6A42">
        <w:rPr>
          <w:b/>
          <w:lang w:val="el-GR" w:eastAsia="el-GR"/>
        </w:rPr>
        <w:t>(</w:t>
      </w:r>
      <w:r w:rsidR="00337BEA" w:rsidRPr="001A6A42">
        <w:rPr>
          <w:b/>
          <w:lang w:val="el-GR" w:eastAsia="el-GR"/>
        </w:rPr>
        <w:t>21</w:t>
      </w:r>
      <w:r w:rsidRPr="001A6A42">
        <w:rPr>
          <w:b/>
          <w:lang w:val="el-GR" w:eastAsia="el-GR"/>
        </w:rPr>
        <w:t xml:space="preserve">) </w:t>
      </w:r>
      <w:r w:rsidRPr="00881900">
        <w:rPr>
          <w:b/>
          <w:lang w:val="el-GR" w:eastAsia="el-GR"/>
        </w:rPr>
        <w:t>μηνών</w:t>
      </w:r>
      <w:r w:rsidR="00CA2F6D" w:rsidRPr="00881900">
        <w:rPr>
          <w:b/>
          <w:lang w:val="el-GR"/>
        </w:rPr>
        <w:t xml:space="preserve"> </w:t>
      </w:r>
      <w:r w:rsidR="00881900" w:rsidRPr="00B36691">
        <w:rPr>
          <w:b/>
          <w:lang w:val="el-GR"/>
        </w:rPr>
        <w:t xml:space="preserve">από την υπογραφή της σύμβασης </w:t>
      </w:r>
      <w:r w:rsidR="00CA2F6D" w:rsidRPr="00B36691">
        <w:rPr>
          <w:b/>
          <w:lang w:val="el-GR"/>
        </w:rPr>
        <w:t>και το αργότερο έως 3</w:t>
      </w:r>
      <w:r w:rsidR="00881900" w:rsidRPr="00B36691">
        <w:rPr>
          <w:b/>
          <w:lang w:val="el-GR"/>
        </w:rPr>
        <w:t>1</w:t>
      </w:r>
      <w:r w:rsidR="00CA2F6D" w:rsidRPr="00B36691">
        <w:rPr>
          <w:b/>
          <w:lang w:val="el-GR"/>
        </w:rPr>
        <w:t xml:space="preserve"> Οκτωβρίου 2024</w:t>
      </w:r>
      <w:r w:rsidRPr="00B36691">
        <w:rPr>
          <w:lang w:val="el-GR" w:eastAsia="el-GR"/>
        </w:rPr>
        <w:t xml:space="preserve"> σύμφωνα με το παρόν Παράρτημα στ</w:t>
      </w:r>
      <w:r w:rsidRPr="001A6A42">
        <w:rPr>
          <w:lang w:val="el-GR" w:eastAsia="el-GR"/>
        </w:rPr>
        <w:t>α σημεία παράδοσης που καταγράφονται</w:t>
      </w:r>
      <w:r w:rsidRPr="00A02E0D">
        <w:rPr>
          <w:lang w:val="el-GR" w:eastAsia="el-GR"/>
        </w:rPr>
        <w:t xml:space="preserve"> στους Πίνακες του Παραρτήματος </w:t>
      </w:r>
      <w:r w:rsidRPr="00A02E0D">
        <w:rPr>
          <w:lang w:eastAsia="el-GR"/>
        </w:rPr>
        <w:t>V</w:t>
      </w:r>
      <w:r w:rsidR="008E234A">
        <w:rPr>
          <w:lang w:eastAsia="el-GR"/>
        </w:rPr>
        <w:t>III</w:t>
      </w:r>
      <w:r w:rsidRPr="00A02E0D">
        <w:rPr>
          <w:lang w:val="el-GR" w:eastAsia="el-GR"/>
        </w:rPr>
        <w:t xml:space="preserve"> της παρ</w:t>
      </w:r>
      <w:r>
        <w:rPr>
          <w:lang w:val="el-GR" w:eastAsia="el-GR"/>
        </w:rPr>
        <w:t>ούσης.</w:t>
      </w:r>
    </w:p>
    <w:p w14:paraId="09E46883" w14:textId="77777777" w:rsidR="00CA7A56" w:rsidRPr="00101F8A" w:rsidRDefault="00CA7A56" w:rsidP="00CA375F">
      <w:pPr>
        <w:rPr>
          <w:lang w:val="el-GR" w:eastAsia="el-GR"/>
        </w:rPr>
      </w:pPr>
    </w:p>
    <w:p w14:paraId="0EADBE87" w14:textId="77777777" w:rsidR="00F23082" w:rsidRPr="00101F8A" w:rsidRDefault="00F23082" w:rsidP="00CA375F">
      <w:pPr>
        <w:rPr>
          <w:lang w:val="el-GR" w:eastAsia="el-GR"/>
        </w:rPr>
      </w:pPr>
    </w:p>
    <w:p w14:paraId="12CEE0AD" w14:textId="77777777" w:rsidR="00CA375F" w:rsidRDefault="00CA375F" w:rsidP="00CA375F">
      <w:pPr>
        <w:numPr>
          <w:ilvl w:val="0"/>
          <w:numId w:val="35"/>
        </w:numPr>
        <w:suppressAutoHyphens w:val="0"/>
        <w:spacing w:line="276" w:lineRule="auto"/>
        <w:ind w:left="284" w:hanging="284"/>
        <w:contextualSpacing/>
        <w:jc w:val="left"/>
        <w:rPr>
          <w:b/>
          <w:lang w:val="el-GR" w:eastAsia="el-GR"/>
        </w:rPr>
      </w:pPr>
      <w:r w:rsidRPr="00176ABB">
        <w:rPr>
          <w:b/>
          <w:lang w:val="el-GR"/>
        </w:rPr>
        <w:lastRenderedPageBreak/>
        <w:t>Υπηρεσίες εγκατάστασης εξοπλισμού</w:t>
      </w:r>
    </w:p>
    <w:p w14:paraId="258E0A5E" w14:textId="77777777" w:rsidR="00CA375F" w:rsidRDefault="00CA375F" w:rsidP="00CA375F">
      <w:pPr>
        <w:suppressAutoHyphens w:val="0"/>
        <w:spacing w:line="276" w:lineRule="auto"/>
        <w:rPr>
          <w:lang w:val="el-GR" w:eastAsia="el-GR"/>
        </w:rPr>
      </w:pPr>
      <w:r w:rsidRPr="00EF7E17">
        <w:rPr>
          <w:lang w:val="el-GR" w:eastAsia="el-GR"/>
        </w:rPr>
        <w:t xml:space="preserve">Κατά τη διάρκεια υλοποίησης του έργου, ο Ανάδοχος κάθε Τμήματος </w:t>
      </w:r>
      <w:r w:rsidRPr="00443DCA">
        <w:rPr>
          <w:lang w:val="el-GR" w:eastAsia="el-GR"/>
        </w:rPr>
        <w:t xml:space="preserve">θα συνεργαστεί στενά με τον υπεύθυνο της σχολικής μονάδας, θα εγκαταστήσει το προσφερόμενο </w:t>
      </w:r>
      <w:proofErr w:type="spellStart"/>
      <w:r w:rsidRPr="00443DCA">
        <w:rPr>
          <w:lang w:val="el-GR" w:eastAsia="el-GR"/>
        </w:rPr>
        <w:t>διαδραστικό</w:t>
      </w:r>
      <w:proofErr w:type="spellEnd"/>
      <w:r w:rsidRPr="00443DCA">
        <w:rPr>
          <w:lang w:val="el-GR" w:eastAsia="el-GR"/>
        </w:rPr>
        <w:t xml:space="preserve"> σύστημα στο χώρο που θα του υποδειχθεί από τον υπεύθυνο (ιδανικά σε σημείο όπου θα υπάρχει η ελάχιστη απαιτούμενη υποδομή όπως πρίζες ρεύματος, χώρος τοποθέτησης κ.λπ.) και θα επιδείξει την καλή λειτουργία του. Αναλαμβάνει δε την υποχρέωση να εκτελέσει οποιαδήποτε εργασία και εγκατάσταση απαιτείται προκειμένου να δικτυωθεί η κάθε αίθουσα στην οποία εγκαθίσταται </w:t>
      </w:r>
      <w:proofErr w:type="spellStart"/>
      <w:r w:rsidRPr="00443DCA">
        <w:rPr>
          <w:lang w:val="el-GR" w:eastAsia="el-GR"/>
        </w:rPr>
        <w:t>διαδραστικό</w:t>
      </w:r>
      <w:proofErr w:type="spellEnd"/>
      <w:r w:rsidRPr="00443DCA">
        <w:rPr>
          <w:lang w:val="el-GR" w:eastAsia="el-GR"/>
        </w:rPr>
        <w:t xml:space="preserve"> σύστημα.</w:t>
      </w:r>
      <w:r w:rsidRPr="00EF7E17">
        <w:rPr>
          <w:lang w:val="el-GR" w:eastAsia="el-GR"/>
        </w:rPr>
        <w:t xml:space="preserve"> </w:t>
      </w:r>
      <w:r>
        <w:rPr>
          <w:lang w:val="el-GR" w:eastAsia="el-GR"/>
        </w:rPr>
        <w:t xml:space="preserve">Τέλος </w:t>
      </w:r>
      <w:r w:rsidRPr="00443DCA">
        <w:rPr>
          <w:lang w:val="el-GR" w:eastAsia="el-GR"/>
        </w:rPr>
        <w:t xml:space="preserve">αναλαμβάνει την υποχρέωση επίδειξης καλής λειτουργίας του διαδραστικού συστήματος (δηλαδή πως όλα τα </w:t>
      </w:r>
      <w:proofErr w:type="spellStart"/>
      <w:r w:rsidRPr="00443DCA">
        <w:rPr>
          <w:lang w:val="el-GR" w:eastAsia="el-GR"/>
        </w:rPr>
        <w:t>υποσυστήματά</w:t>
      </w:r>
      <w:proofErr w:type="spellEnd"/>
      <w:r w:rsidRPr="00443DCA">
        <w:rPr>
          <w:lang w:val="el-GR" w:eastAsia="el-GR"/>
        </w:rPr>
        <w:t xml:space="preserve"> του λειτουργούν κανονικά) στα μέλη της επιτροπής παραλαβής της εκάστοτε σχολικής μονάδας.</w:t>
      </w:r>
    </w:p>
    <w:p w14:paraId="5530707E" w14:textId="77777777" w:rsidR="00CA375F" w:rsidRPr="00EF7E17" w:rsidRDefault="00CA375F" w:rsidP="00CA375F">
      <w:pPr>
        <w:numPr>
          <w:ilvl w:val="0"/>
          <w:numId w:val="35"/>
        </w:numPr>
        <w:suppressAutoHyphens w:val="0"/>
        <w:spacing w:line="276" w:lineRule="auto"/>
        <w:ind w:left="284" w:hanging="284"/>
        <w:contextualSpacing/>
        <w:jc w:val="left"/>
        <w:rPr>
          <w:b/>
          <w:lang w:val="el-GR" w:eastAsia="el-GR"/>
        </w:rPr>
      </w:pPr>
      <w:r w:rsidRPr="00EF7E17">
        <w:rPr>
          <w:b/>
          <w:lang w:val="el-GR" w:eastAsia="el-GR"/>
        </w:rPr>
        <w:t>Υπηρεσίες εγγύησης καλής λειτουργίας και υποστήριξης του εξοπλισμού και των εγκαταστάσεων μετά την προμήθεια</w:t>
      </w:r>
    </w:p>
    <w:p w14:paraId="3E588264" w14:textId="77777777" w:rsidR="00CA375F" w:rsidRPr="00A02E0D" w:rsidRDefault="00CA375F" w:rsidP="00CA375F">
      <w:pPr>
        <w:tabs>
          <w:tab w:val="left" w:pos="-2268"/>
          <w:tab w:val="left" w:pos="-2160"/>
          <w:tab w:val="left" w:pos="-2127"/>
          <w:tab w:val="left" w:pos="-1080"/>
          <w:tab w:val="left" w:pos="426"/>
        </w:tabs>
        <w:spacing w:line="276" w:lineRule="auto"/>
        <w:contextualSpacing/>
        <w:rPr>
          <w:lang w:val="el-GR" w:eastAsia="el-GR"/>
        </w:rPr>
      </w:pPr>
      <w:r w:rsidRPr="00A02E0D">
        <w:rPr>
          <w:lang w:val="el-GR" w:eastAsia="el-GR"/>
        </w:rPr>
        <w:t>Κάθε Ανάδοχος οφείλει να εγγυηθεί την καλή λειτουργία των ειδών που παραδίδει. Η περίοδος καλής λειτουργίας:</w:t>
      </w:r>
    </w:p>
    <w:p w14:paraId="648F1064" w14:textId="4201ACD5" w:rsidR="00CA375F" w:rsidRPr="00A02E0D" w:rsidRDefault="00CA375F" w:rsidP="00CA375F">
      <w:pPr>
        <w:tabs>
          <w:tab w:val="left" w:pos="-2268"/>
          <w:tab w:val="left" w:pos="-2160"/>
          <w:tab w:val="left" w:pos="-2127"/>
          <w:tab w:val="left" w:pos="-1080"/>
          <w:tab w:val="left" w:pos="426"/>
        </w:tabs>
        <w:spacing w:line="276" w:lineRule="auto"/>
        <w:contextualSpacing/>
        <w:rPr>
          <w:lang w:val="el-GR" w:eastAsia="el-GR"/>
        </w:rPr>
      </w:pPr>
      <w:r w:rsidRPr="00A02E0D">
        <w:rPr>
          <w:b/>
          <w:lang w:val="el-GR" w:eastAsia="el-GR"/>
        </w:rPr>
        <w:t>Α.</w:t>
      </w:r>
      <w:r>
        <w:rPr>
          <w:lang w:val="el-GR" w:eastAsia="el-GR"/>
        </w:rPr>
        <w:t xml:space="preserve"> Ξ</w:t>
      </w:r>
      <w:r w:rsidRPr="00A02E0D">
        <w:rPr>
          <w:lang w:val="el-GR" w:eastAsia="el-GR"/>
        </w:rPr>
        <w:t xml:space="preserve">εκινά με την ημερομηνία οριστικής παραλαβής των ειδών σε επίπεδο </w:t>
      </w:r>
      <w:r w:rsidR="008B2649">
        <w:rPr>
          <w:lang w:val="el-GR" w:eastAsia="el-GR"/>
        </w:rPr>
        <w:t xml:space="preserve">σχολικής μονάδας </w:t>
      </w:r>
      <w:r w:rsidRPr="00A02E0D">
        <w:rPr>
          <w:lang w:val="el-GR" w:eastAsia="el-GR"/>
        </w:rPr>
        <w:t>και</w:t>
      </w:r>
    </w:p>
    <w:p w14:paraId="5F74B2E7" w14:textId="77777777" w:rsidR="00CA375F" w:rsidRPr="00A02E0D" w:rsidRDefault="00CA375F" w:rsidP="00CA375F">
      <w:pPr>
        <w:tabs>
          <w:tab w:val="left" w:pos="-2268"/>
          <w:tab w:val="left" w:pos="-2160"/>
          <w:tab w:val="left" w:pos="-2127"/>
          <w:tab w:val="left" w:pos="-1080"/>
          <w:tab w:val="left" w:pos="426"/>
        </w:tabs>
        <w:suppressAutoHyphens w:val="0"/>
        <w:spacing w:line="276" w:lineRule="auto"/>
        <w:contextualSpacing/>
        <w:rPr>
          <w:lang w:val="el-GR"/>
        </w:rPr>
      </w:pPr>
      <w:r w:rsidRPr="00A02E0D">
        <w:rPr>
          <w:b/>
          <w:lang w:val="el-GR"/>
        </w:rPr>
        <w:t>Β.</w:t>
      </w:r>
      <w:r>
        <w:rPr>
          <w:lang w:val="el-GR"/>
        </w:rPr>
        <w:t xml:space="preserve"> Δ</w:t>
      </w:r>
      <w:r w:rsidRPr="00A02E0D">
        <w:rPr>
          <w:lang w:val="el-GR"/>
        </w:rPr>
        <w:t xml:space="preserve">ιαρκεί τουλάχιστον </w:t>
      </w:r>
      <w:r>
        <w:rPr>
          <w:lang w:val="el-GR"/>
        </w:rPr>
        <w:t>τρία</w:t>
      </w:r>
      <w:r w:rsidRPr="00A02E0D">
        <w:rPr>
          <w:lang w:val="el-GR"/>
        </w:rPr>
        <w:t xml:space="preserve"> (</w:t>
      </w:r>
      <w:r>
        <w:rPr>
          <w:lang w:val="el-GR"/>
        </w:rPr>
        <w:t>3</w:t>
      </w:r>
      <w:r w:rsidRPr="00A02E0D">
        <w:rPr>
          <w:lang w:val="el-GR"/>
        </w:rPr>
        <w:t xml:space="preserve">) έτη από την ημερομηνία οριστικής παραλαβής του Έργου. </w:t>
      </w:r>
    </w:p>
    <w:p w14:paraId="1B003B4F" w14:textId="77777777" w:rsidR="00CA375F" w:rsidRPr="00A02E0D" w:rsidRDefault="00CA375F" w:rsidP="00CA375F">
      <w:pPr>
        <w:tabs>
          <w:tab w:val="left" w:pos="-2268"/>
          <w:tab w:val="left" w:pos="-2160"/>
          <w:tab w:val="left" w:pos="-2127"/>
          <w:tab w:val="left" w:pos="-1080"/>
          <w:tab w:val="left" w:pos="426"/>
        </w:tabs>
        <w:suppressAutoHyphens w:val="0"/>
        <w:spacing w:line="276" w:lineRule="auto"/>
        <w:contextualSpacing/>
        <w:rPr>
          <w:lang w:val="el-GR"/>
        </w:rPr>
      </w:pPr>
      <w:r w:rsidRPr="00A02E0D">
        <w:rPr>
          <w:lang w:val="el-GR"/>
        </w:rPr>
        <w:t xml:space="preserve">Ο Ανάδοχος κάθε Τμήματος θα είναι υποχρεωμένος να παρέχει δωρεάν υπηρεσίες για την καλή λειτουργία (υπηρεσίες εγγύησης) του εξοπλισμού που θα προμηθεύσει στις </w:t>
      </w:r>
      <w:r>
        <w:rPr>
          <w:lang w:val="el-GR"/>
        </w:rPr>
        <w:t>σχολικές μονάδες</w:t>
      </w:r>
      <w:r w:rsidRPr="00A02E0D">
        <w:rPr>
          <w:lang w:val="el-GR"/>
        </w:rPr>
        <w:t xml:space="preserve"> και να διαθέτει επαρκές απόθεμα ανταλλακτικών και αναλώσιμων για χρονική περίοδο διάρκειας τουλάχιστον </w:t>
      </w:r>
      <w:r>
        <w:rPr>
          <w:lang w:val="el-GR"/>
        </w:rPr>
        <w:t>τριών</w:t>
      </w:r>
      <w:r w:rsidRPr="00A02E0D">
        <w:rPr>
          <w:lang w:val="el-GR"/>
        </w:rPr>
        <w:t xml:space="preserve"> (</w:t>
      </w:r>
      <w:r>
        <w:rPr>
          <w:lang w:val="el-GR"/>
        </w:rPr>
        <w:t>3</w:t>
      </w:r>
      <w:r w:rsidRPr="00A02E0D">
        <w:rPr>
          <w:lang w:val="el-GR"/>
        </w:rPr>
        <w:t xml:space="preserve">) ετών από την οριστική παραλαβή του Έργου. Οι υπηρεσίες εγγύησης θα περιλαμβάνουν κατ’ ελάχιστον την επιδιόρθωση βλαβών και αντικατάσταση ελαττωματικών μερών </w:t>
      </w:r>
      <w:r>
        <w:rPr>
          <w:lang w:val="el-GR"/>
        </w:rPr>
        <w:t>ή αντικατάσταση του εξοπλισμού.</w:t>
      </w:r>
    </w:p>
    <w:p w14:paraId="72F0150C" w14:textId="77777777" w:rsidR="00CA375F" w:rsidRPr="00A02E0D" w:rsidRDefault="00CA375F" w:rsidP="00CA375F">
      <w:pPr>
        <w:tabs>
          <w:tab w:val="left" w:pos="-2268"/>
          <w:tab w:val="left" w:pos="-2160"/>
          <w:tab w:val="left" w:pos="-2127"/>
          <w:tab w:val="left" w:pos="-1080"/>
          <w:tab w:val="left" w:pos="426"/>
        </w:tabs>
        <w:rPr>
          <w:lang w:val="el-GR" w:eastAsia="el-GR"/>
        </w:rPr>
      </w:pPr>
      <w:r w:rsidRPr="00A02E0D">
        <w:rPr>
          <w:b/>
          <w:u w:val="single"/>
          <w:lang w:val="el-GR" w:eastAsia="el-GR"/>
        </w:rPr>
        <w:t>Προσοχή:</w:t>
      </w:r>
      <w:r w:rsidRPr="00A02E0D">
        <w:rPr>
          <w:lang w:val="el-GR" w:eastAsia="el-GR"/>
        </w:rPr>
        <w:t xml:space="preserve"> Σε περίπτωση βλάβης ή αστοχίας υλικού, </w:t>
      </w:r>
      <w:r w:rsidRPr="007E248D">
        <w:rPr>
          <w:b/>
          <w:lang w:val="el-GR" w:eastAsia="el-GR"/>
        </w:rPr>
        <w:t>εντός δεκαπέντε (15) ημερολογιακών ημερών</w:t>
      </w:r>
      <w:r w:rsidRPr="00A02E0D">
        <w:rPr>
          <w:lang w:val="el-GR" w:eastAsia="el-GR"/>
        </w:rPr>
        <w:t xml:space="preserve"> από την ημερομηνία οριστικής παραλαβής στη μονάδα εκπαίδευσης, ο Ανάδοχος θα προχωρά σε </w:t>
      </w:r>
      <w:r w:rsidRPr="00A02E0D">
        <w:rPr>
          <w:b/>
          <w:lang w:val="el-GR" w:eastAsia="el-GR"/>
        </w:rPr>
        <w:t>άμεση αντικατάσταση του ελαττωματικού εξοπλισμού και όχι σε διαδικασία επιδιόρθωσής του</w:t>
      </w:r>
      <w:r w:rsidRPr="00A02E0D">
        <w:rPr>
          <w:lang w:val="el-GR" w:eastAsia="el-GR"/>
        </w:rPr>
        <w:t xml:space="preserve"> (δηλαδή θα θεωρείται </w:t>
      </w:r>
      <w:r w:rsidRPr="00A02E0D">
        <w:rPr>
          <w:lang w:eastAsia="el-GR"/>
        </w:rPr>
        <w:t>Dead</w:t>
      </w:r>
      <w:r w:rsidRPr="00A02E0D">
        <w:rPr>
          <w:lang w:val="el-GR" w:eastAsia="el-GR"/>
        </w:rPr>
        <w:t xml:space="preserve"> </w:t>
      </w:r>
      <w:r w:rsidRPr="00A02E0D">
        <w:rPr>
          <w:lang w:eastAsia="el-GR"/>
        </w:rPr>
        <w:t>On</w:t>
      </w:r>
      <w:r w:rsidRPr="00A02E0D">
        <w:rPr>
          <w:lang w:val="el-GR" w:eastAsia="el-GR"/>
        </w:rPr>
        <w:t xml:space="preserve"> </w:t>
      </w:r>
      <w:r w:rsidRPr="00A02E0D">
        <w:rPr>
          <w:lang w:eastAsia="el-GR"/>
        </w:rPr>
        <w:t>Arrival</w:t>
      </w:r>
      <w:r w:rsidRPr="00A02E0D">
        <w:rPr>
          <w:lang w:val="el-GR" w:eastAsia="el-GR"/>
        </w:rPr>
        <w:t xml:space="preserve"> - </w:t>
      </w:r>
      <w:r w:rsidRPr="00A02E0D">
        <w:rPr>
          <w:lang w:eastAsia="el-GR"/>
        </w:rPr>
        <w:t>DOA</w:t>
      </w:r>
      <w:r>
        <w:rPr>
          <w:lang w:val="el-GR" w:eastAsia="el-GR"/>
        </w:rPr>
        <w:t>).</w:t>
      </w:r>
    </w:p>
    <w:p w14:paraId="7F6454E8" w14:textId="77777777" w:rsidR="00CA375F" w:rsidRPr="00A02E0D" w:rsidRDefault="00CA375F" w:rsidP="00CA375F">
      <w:pPr>
        <w:tabs>
          <w:tab w:val="left" w:pos="-2268"/>
          <w:tab w:val="left" w:pos="-2160"/>
          <w:tab w:val="left" w:pos="-2127"/>
          <w:tab w:val="left" w:pos="-1080"/>
          <w:tab w:val="left" w:pos="426"/>
        </w:tabs>
        <w:rPr>
          <w:lang w:val="el-GR" w:eastAsia="el-GR"/>
        </w:rPr>
      </w:pPr>
      <w:r w:rsidRPr="00A02E0D">
        <w:rPr>
          <w:lang w:val="el-GR" w:eastAsia="el-GR"/>
        </w:rPr>
        <w:t>Μετά την λήξη της περιόδου καλής λειτουργίας του εξοπλισμού από τον Ανάδοχο, την ευθύνη της τεχνικής υποστήριξης και συντήρησης αναλαμβάνουν οι Φορείς Λειτο</w:t>
      </w:r>
      <w:r>
        <w:rPr>
          <w:lang w:val="el-GR" w:eastAsia="el-GR"/>
        </w:rPr>
        <w:t>υργίας &amp; Συντήρησης της Πράξης.</w:t>
      </w:r>
    </w:p>
    <w:p w14:paraId="471A49AF" w14:textId="77777777" w:rsidR="00CA375F" w:rsidRPr="00E711AF" w:rsidRDefault="00CA375F" w:rsidP="00CA375F">
      <w:pPr>
        <w:numPr>
          <w:ilvl w:val="0"/>
          <w:numId w:val="35"/>
        </w:numPr>
        <w:suppressAutoHyphens w:val="0"/>
        <w:spacing w:line="276" w:lineRule="auto"/>
        <w:ind w:left="284" w:hanging="284"/>
        <w:contextualSpacing/>
        <w:jc w:val="left"/>
        <w:rPr>
          <w:b/>
          <w:lang w:val="el-GR" w:eastAsia="el-GR"/>
        </w:rPr>
      </w:pPr>
      <w:r w:rsidRPr="002534A6">
        <w:rPr>
          <w:b/>
          <w:lang w:val="el-GR" w:eastAsia="el-GR"/>
        </w:rPr>
        <w:t>Τεχνική</w:t>
      </w:r>
      <w:r w:rsidRPr="00A02E0D">
        <w:rPr>
          <w:b/>
          <w:lang w:val="el-GR" w:eastAsia="el-GR"/>
        </w:rPr>
        <w:t xml:space="preserve"> Υποστήριξη – Τήρηση Εγγυημένου Επιπέδου Υπηρεσιών – Ρήτρες</w:t>
      </w:r>
    </w:p>
    <w:p w14:paraId="56898CB9" w14:textId="77777777" w:rsidR="00CA375F" w:rsidRPr="00A02E0D" w:rsidRDefault="00CA375F" w:rsidP="00CA375F">
      <w:pPr>
        <w:tabs>
          <w:tab w:val="left" w:pos="-2268"/>
          <w:tab w:val="left" w:pos="-2160"/>
          <w:tab w:val="left" w:pos="-2127"/>
          <w:tab w:val="left" w:pos="-1080"/>
        </w:tabs>
        <w:rPr>
          <w:lang w:val="el-GR"/>
        </w:rPr>
      </w:pPr>
      <w:r w:rsidRPr="00A02E0D">
        <w:rPr>
          <w:lang w:val="el-GR"/>
        </w:rPr>
        <w:t>Ο Ανάδοχος κάθε Τμήματος οφείλει να παράσχει Υπηρεσίες Τεχνικής Υποστήριξης καθ’ όλη τη διάρκεια της περιόδου εγγύησης (περίοδος Καλής Λειτουργίας). Στόχος των υπηρεσιών Τεχνικής Υποστήριξης είναι η εξασφάλιση της καλής λειτουργίας του προσφερόμενου εξοπλισμού, η άμεση ανταπόκριση του Αναδόχου σε αναγγελίες προβλημάτων και η άμεση αποκατάσταση των βλαβών/ προβλημάτων του εξοπλισμού.</w:t>
      </w:r>
    </w:p>
    <w:p w14:paraId="75E8805A" w14:textId="77777777" w:rsidR="00CA375F" w:rsidRPr="00A02E0D" w:rsidRDefault="00CA375F" w:rsidP="00CA375F">
      <w:pPr>
        <w:tabs>
          <w:tab w:val="left" w:pos="-2268"/>
          <w:tab w:val="left" w:pos="-2160"/>
          <w:tab w:val="left" w:pos="-2127"/>
          <w:tab w:val="left" w:pos="-1080"/>
        </w:tabs>
        <w:suppressAutoHyphens w:val="0"/>
        <w:rPr>
          <w:lang w:val="el-GR"/>
        </w:rPr>
      </w:pPr>
      <w:r w:rsidRPr="00A02E0D">
        <w:rPr>
          <w:lang w:val="el-GR"/>
        </w:rPr>
        <w:t>Ο Ανάδοχος κάθε Τμήματος υποχρεούται να προμηθεύσει, εγκαταστήσει και θέσει σε παραγωγική λειτουργία τον εξοπλισμό, παρέχοντας παράλληλα τις απαιτούμενες υπηρεσίες τεχνικής υποστήριξης, ώστε να τηρούνται τα ελάχιστα όρια διαθεσιμότητας που ορίζονται στη συνέχεια. Τονίζεται ότι οι όροι που αναφέρονται στην παρούσα παράγραφο ισ</w:t>
      </w:r>
      <w:r>
        <w:rPr>
          <w:lang w:val="el-GR"/>
        </w:rPr>
        <w:t>χύουν για την περίοδο εγγύησης.</w:t>
      </w:r>
    </w:p>
    <w:p w14:paraId="7390F327" w14:textId="77777777" w:rsidR="00CA375F" w:rsidRPr="00E15DF8" w:rsidRDefault="00CA375F" w:rsidP="00CA375F">
      <w:pPr>
        <w:numPr>
          <w:ilvl w:val="1"/>
          <w:numId w:val="53"/>
        </w:numPr>
        <w:suppressAutoHyphens w:val="0"/>
        <w:spacing w:line="276" w:lineRule="auto"/>
        <w:contextualSpacing/>
        <w:jc w:val="left"/>
        <w:rPr>
          <w:b/>
          <w:lang w:val="el-GR" w:eastAsia="el-GR"/>
        </w:rPr>
      </w:pPr>
      <w:r w:rsidRPr="00E15DF8">
        <w:rPr>
          <w:b/>
          <w:lang w:val="el-GR" w:eastAsia="el-GR"/>
        </w:rPr>
        <w:t>Χρόνοι απόκρισης και αποκατάστασης:</w:t>
      </w:r>
    </w:p>
    <w:p w14:paraId="1ACD261E" w14:textId="77777777" w:rsidR="00CA375F" w:rsidRPr="00A02E0D" w:rsidRDefault="00CA375F" w:rsidP="00CA375F">
      <w:pPr>
        <w:tabs>
          <w:tab w:val="left" w:pos="-2268"/>
          <w:tab w:val="left" w:pos="-2160"/>
          <w:tab w:val="left" w:pos="-2127"/>
          <w:tab w:val="left" w:pos="-1080"/>
        </w:tabs>
        <w:rPr>
          <w:lang w:val="el-GR"/>
        </w:rPr>
      </w:pPr>
      <w:r w:rsidRPr="00A02E0D">
        <w:rPr>
          <w:lang w:val="el-GR"/>
        </w:rPr>
        <w:t xml:space="preserve">Η </w:t>
      </w:r>
      <w:r w:rsidRPr="00A02E0D">
        <w:rPr>
          <w:b/>
          <w:lang w:val="el-GR"/>
        </w:rPr>
        <w:t>απόκριση</w:t>
      </w:r>
      <w:r w:rsidRPr="00A02E0D">
        <w:rPr>
          <w:lang w:val="el-GR"/>
        </w:rPr>
        <w:t xml:space="preserve"> του Αναδόχου σε περίπτωση </w:t>
      </w:r>
      <w:r w:rsidRPr="00E0651A">
        <w:rPr>
          <w:lang w:val="el-GR"/>
        </w:rPr>
        <w:t xml:space="preserve">βλάβης θα είναι </w:t>
      </w:r>
      <w:r w:rsidRPr="00E0651A">
        <w:rPr>
          <w:b/>
          <w:lang w:val="el-GR"/>
        </w:rPr>
        <w:t>εντός επτά (7) εργασίμων ημερών από την επόμενη εργάσιμη ημέρα αναγγελίας της βλάβης</w:t>
      </w:r>
      <w:r w:rsidRPr="00E0651A">
        <w:rPr>
          <w:lang w:val="el-GR"/>
        </w:rPr>
        <w:t xml:space="preserve">. Ως </w:t>
      </w:r>
      <w:r w:rsidRPr="00E0651A">
        <w:rPr>
          <w:b/>
          <w:lang w:val="el-GR"/>
        </w:rPr>
        <w:t>χρόνος απόκρισης</w:t>
      </w:r>
      <w:r w:rsidRPr="00E0651A">
        <w:rPr>
          <w:lang w:val="el-GR"/>
        </w:rPr>
        <w:t xml:space="preserve"> ορίζεται ο χρόνος που μεσολαβεί από τη</w:t>
      </w:r>
      <w:r>
        <w:rPr>
          <w:lang w:val="el-GR"/>
        </w:rPr>
        <w:t xml:space="preserve">ν </w:t>
      </w:r>
      <w:r>
        <w:rPr>
          <w:lang w:val="el-GR" w:eastAsia="el-GR"/>
        </w:rPr>
        <w:t>επόμενη εργάσιμη ημέρα</w:t>
      </w:r>
      <w:r w:rsidRPr="00E0651A">
        <w:rPr>
          <w:lang w:val="el-GR"/>
        </w:rPr>
        <w:t xml:space="preserve"> που ο Ανάδοχος δέχεται μία αναγγελία</w:t>
      </w:r>
      <w:r w:rsidRPr="00A02E0D">
        <w:rPr>
          <w:lang w:val="el-GR"/>
        </w:rPr>
        <w:t xml:space="preserve"> βλάβης από τη μονάδα εκπαίδευσης μέσω της προκαθορισμένης διαδικασίας, έως τη χρονική στιγμή ανταπόκρισης του Αναδόχου (π.χ. μέσω τηλεφώνου, </w:t>
      </w:r>
      <w:r w:rsidRPr="00A02E0D">
        <w:t>email</w:t>
      </w:r>
      <w:r w:rsidRPr="00A02E0D">
        <w:rPr>
          <w:lang w:val="el-GR"/>
        </w:rPr>
        <w:t xml:space="preserve">, επιτόπιας παρουσίας κλπ). </w:t>
      </w:r>
    </w:p>
    <w:p w14:paraId="4B3C059E" w14:textId="77777777" w:rsidR="00CA375F" w:rsidRPr="00A02E0D" w:rsidRDefault="00CA375F" w:rsidP="00CA375F">
      <w:pPr>
        <w:tabs>
          <w:tab w:val="left" w:pos="-2268"/>
          <w:tab w:val="left" w:pos="-2160"/>
          <w:tab w:val="left" w:pos="-2127"/>
          <w:tab w:val="left" w:pos="-1080"/>
        </w:tabs>
        <w:rPr>
          <w:lang w:val="el-GR"/>
        </w:rPr>
      </w:pPr>
      <w:r w:rsidRPr="00A02E0D">
        <w:rPr>
          <w:b/>
          <w:lang w:val="el-GR"/>
        </w:rPr>
        <w:t>Χρόνος αποκατάστασης βλάβης/ δυσλειτουργίας</w:t>
      </w:r>
      <w:r w:rsidRPr="00A02E0D">
        <w:rPr>
          <w:lang w:val="el-GR"/>
        </w:rPr>
        <w:t xml:space="preserve"> είναι το μέγιστο επιτρεπόμενο χρονικό διάστημα από τ</w:t>
      </w:r>
      <w:r>
        <w:rPr>
          <w:lang w:val="el-GR"/>
        </w:rPr>
        <w:t xml:space="preserve">ην </w:t>
      </w:r>
      <w:r>
        <w:rPr>
          <w:lang w:val="el-GR" w:eastAsia="el-GR"/>
        </w:rPr>
        <w:t>επόμενη εργάσιμη ημέρα</w:t>
      </w:r>
      <w:r w:rsidRPr="00176ABB">
        <w:rPr>
          <w:lang w:val="el-GR"/>
        </w:rPr>
        <w:t xml:space="preserve"> </w:t>
      </w:r>
      <w:r w:rsidRPr="00A02E0D">
        <w:rPr>
          <w:lang w:val="el-GR"/>
        </w:rPr>
        <w:t>αναγγελία</w:t>
      </w:r>
      <w:r>
        <w:rPr>
          <w:lang w:val="el-GR"/>
        </w:rPr>
        <w:t>ς</w:t>
      </w:r>
      <w:r w:rsidRPr="00A02E0D">
        <w:rPr>
          <w:lang w:val="el-GR"/>
        </w:rPr>
        <w:t xml:space="preserve"> της βλάβης μέχρι και την αποκατάστασή της. Ο χρόνος </w:t>
      </w:r>
      <w:r>
        <w:rPr>
          <w:lang w:val="el-GR"/>
        </w:rPr>
        <w:t>αυτός είναι</w:t>
      </w:r>
      <w:r w:rsidRPr="00A02E0D">
        <w:rPr>
          <w:lang w:val="el-GR"/>
        </w:rPr>
        <w:t xml:space="preserve"> </w:t>
      </w:r>
      <w:r w:rsidRPr="00663384">
        <w:rPr>
          <w:b/>
          <w:lang w:val="el-GR"/>
        </w:rPr>
        <w:t>τέσσερις (4) συνεχείς μήνες από την επόμενη εργάσιμη ημέρα αναγγελίας της βλάβης</w:t>
      </w:r>
      <w:r w:rsidRPr="00663384">
        <w:rPr>
          <w:lang w:val="el-GR"/>
        </w:rPr>
        <w:t xml:space="preserve">. Ως </w:t>
      </w:r>
      <w:r w:rsidRPr="00663384">
        <w:rPr>
          <w:b/>
          <w:lang w:val="el-GR"/>
        </w:rPr>
        <w:t>χρόνος αποκατάστασης</w:t>
      </w:r>
      <w:r w:rsidRPr="00663384">
        <w:rPr>
          <w:lang w:val="el-GR"/>
        </w:rPr>
        <w:t xml:space="preserve"> ορίζεται ο χρόνος από την επόμενη εργάσιμη ημέρα της αναγγελίας της βλάβης, έως τη στιγμή που</w:t>
      </w:r>
      <w:r w:rsidRPr="00A02E0D">
        <w:rPr>
          <w:lang w:val="el-GR"/>
        </w:rPr>
        <w:t xml:space="preserve"> οι λειτουργίες τις οποίες επιτελούσε η μονάδα γίνονται πάλι διαθέσιμες.</w:t>
      </w:r>
    </w:p>
    <w:p w14:paraId="58B06B7E" w14:textId="77777777" w:rsidR="00CA375F" w:rsidRPr="00A02E0D" w:rsidRDefault="00CA375F" w:rsidP="00CA375F">
      <w:pPr>
        <w:tabs>
          <w:tab w:val="left" w:pos="-2268"/>
          <w:tab w:val="left" w:pos="-2160"/>
          <w:tab w:val="left" w:pos="-2127"/>
          <w:tab w:val="left" w:pos="-1080"/>
        </w:tabs>
        <w:rPr>
          <w:lang w:val="el-GR"/>
        </w:rPr>
      </w:pPr>
      <w:r w:rsidRPr="00A02E0D">
        <w:rPr>
          <w:lang w:val="el-GR"/>
        </w:rPr>
        <w:t xml:space="preserve">Επισημαίνεται ότι η μεταφορά εξοπλισμού εκτός </w:t>
      </w:r>
      <w:r>
        <w:rPr>
          <w:lang w:val="el-GR"/>
        </w:rPr>
        <w:t xml:space="preserve">σχολικής </w:t>
      </w:r>
      <w:r w:rsidRPr="00A02E0D">
        <w:rPr>
          <w:lang w:val="el-GR"/>
        </w:rPr>
        <w:t>μονάδας για αποκατάσταση βλάβης και η επιστροφή στη μονάδα εκπαίδευσης θα</w:t>
      </w:r>
      <w:r>
        <w:rPr>
          <w:lang w:val="el-GR"/>
        </w:rPr>
        <w:t xml:space="preserve"> γίνεται με έξοδα του Αναδόχου.</w:t>
      </w:r>
    </w:p>
    <w:p w14:paraId="0318AC99" w14:textId="77777777" w:rsidR="00CA375F" w:rsidRPr="00E15DF8" w:rsidRDefault="00CA375F" w:rsidP="00CA375F">
      <w:pPr>
        <w:numPr>
          <w:ilvl w:val="1"/>
          <w:numId w:val="53"/>
        </w:numPr>
        <w:suppressAutoHyphens w:val="0"/>
        <w:spacing w:line="276" w:lineRule="auto"/>
        <w:contextualSpacing/>
        <w:jc w:val="left"/>
        <w:rPr>
          <w:b/>
          <w:lang w:val="el-GR" w:eastAsia="el-GR"/>
        </w:rPr>
      </w:pPr>
      <w:r w:rsidRPr="00E15DF8">
        <w:rPr>
          <w:b/>
          <w:lang w:val="el-GR" w:eastAsia="el-GR"/>
        </w:rPr>
        <w:lastRenderedPageBreak/>
        <w:t>Επικοινωνία – Αναφορά Βλαβών:</w:t>
      </w:r>
    </w:p>
    <w:p w14:paraId="64A22BAB" w14:textId="77777777" w:rsidR="00CA375F" w:rsidRPr="00A02E0D" w:rsidRDefault="00CA375F" w:rsidP="00CA375F">
      <w:pPr>
        <w:tabs>
          <w:tab w:val="left" w:pos="-2268"/>
          <w:tab w:val="left" w:pos="-2160"/>
          <w:tab w:val="left" w:pos="-2127"/>
          <w:tab w:val="left" w:pos="-1080"/>
        </w:tabs>
        <w:rPr>
          <w:lang w:val="el-GR"/>
        </w:rPr>
      </w:pPr>
      <w:r w:rsidRPr="00A02E0D">
        <w:rPr>
          <w:lang w:val="el-GR"/>
        </w:rPr>
        <w:t xml:space="preserve">Ο Ανάδοχος οφείλει να διαθέτει σε ετοιμότητα τεχνικό προσωπικό, η εμπειρία του οποίου είναι ευθύνη δική του, ώστε να εξασφαλίζει στα απαιτούμενα χρονικά διαστήματα την αποκατάσταση των βλαβών. Επίσης, κατά τη διάρκεια υλοποίησης του έργου και μέχρι την οριστική παραλαβή αυτού, καθώς και κατά την περίοδο εγγύησης καλής λειτουργίας, οφείλει να ορίσει εκ του τεχνικού προσωπικού, υπεύθυνο επικοινωνίας, ο οποίος να είναι διαθέσιμος κατά τις εργάσιμες ημέρες και ώρες των </w:t>
      </w:r>
      <w:r>
        <w:rPr>
          <w:lang w:val="el-GR"/>
        </w:rPr>
        <w:t>σχολικών μονάδων</w:t>
      </w:r>
      <w:r w:rsidRPr="00A02E0D">
        <w:rPr>
          <w:lang w:val="el-GR"/>
        </w:rPr>
        <w:t xml:space="preserve"> (Κέντρο Αναφοράς Βλαβών). Η αναγγελία βλαβών θα γίνεται μέσω του Πληροφοριακού Συστήματος για την παρακολούθηση και διαχείριση προμηθειών. Το σύστημα ενημερώνει αυτόματα με </w:t>
      </w:r>
      <w:r w:rsidRPr="00A02E0D">
        <w:t>e</w:t>
      </w:r>
      <w:r w:rsidRPr="00A02E0D">
        <w:rPr>
          <w:lang w:val="el-GR"/>
        </w:rPr>
        <w:t>-</w:t>
      </w:r>
      <w:r w:rsidRPr="00A02E0D">
        <w:t>mail</w:t>
      </w:r>
      <w:r w:rsidRPr="00A02E0D">
        <w:rPr>
          <w:lang w:val="el-GR"/>
        </w:rPr>
        <w:t xml:space="preserve"> όλους τους εμπλεκόμενους σε όλα τα στάδια εξυπηρέτησης αιτήματος μονάδας εκπαίδευσης για επιδιόρθωση/ αντικατάσταση εξοπλισμού.</w:t>
      </w:r>
      <w:r>
        <w:rPr>
          <w:lang w:val="el-GR"/>
        </w:rPr>
        <w:t xml:space="preserve"> </w:t>
      </w:r>
    </w:p>
    <w:p w14:paraId="3C7220E8" w14:textId="77777777" w:rsidR="00CA375F" w:rsidRPr="00E15DF8" w:rsidRDefault="00CA375F" w:rsidP="00CA375F">
      <w:pPr>
        <w:numPr>
          <w:ilvl w:val="1"/>
          <w:numId w:val="53"/>
        </w:numPr>
        <w:suppressAutoHyphens w:val="0"/>
        <w:spacing w:line="276" w:lineRule="auto"/>
        <w:contextualSpacing/>
        <w:jc w:val="left"/>
        <w:rPr>
          <w:b/>
          <w:lang w:val="el-GR" w:eastAsia="el-GR"/>
        </w:rPr>
      </w:pPr>
      <w:r w:rsidRPr="00E15DF8">
        <w:rPr>
          <w:b/>
          <w:lang w:val="el-GR" w:eastAsia="el-GR"/>
        </w:rPr>
        <w:t>Μη διαθεσιμότητα Μονάδας – Ρήτρες:</w:t>
      </w:r>
    </w:p>
    <w:p w14:paraId="01653056" w14:textId="77777777" w:rsidR="00CA375F" w:rsidRPr="00A02E0D" w:rsidRDefault="00CA375F" w:rsidP="00CA375F">
      <w:pPr>
        <w:tabs>
          <w:tab w:val="left" w:pos="-2268"/>
          <w:tab w:val="left" w:pos="-2160"/>
          <w:tab w:val="left" w:pos="-2127"/>
          <w:tab w:val="left" w:pos="-1080"/>
        </w:tabs>
        <w:rPr>
          <w:lang w:val="el-GR"/>
        </w:rPr>
      </w:pPr>
      <w:r w:rsidRPr="00A02E0D">
        <w:rPr>
          <w:lang w:val="el-GR"/>
        </w:rPr>
        <w:t xml:space="preserve">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w:t>
      </w:r>
      <w:r w:rsidRPr="00A02E0D">
        <w:rPr>
          <w:b/>
          <w:lang w:val="el-GR"/>
        </w:rPr>
        <w:t>0,15%</w:t>
      </w:r>
      <w:r w:rsidRPr="00A02E0D">
        <w:rPr>
          <w:lang w:val="el-GR"/>
        </w:rPr>
        <w:t xml:space="preserve"> επί του συμβατικού τιμήματος του εξοπλισμού που είναι εκτός λειτουργίας, για κάθε επιπλέον ημερολογιακή ημέρα.</w:t>
      </w:r>
    </w:p>
    <w:p w14:paraId="2F7E3334" w14:textId="77777777" w:rsidR="00CA375F" w:rsidRPr="00E15DF8" w:rsidRDefault="00CA375F" w:rsidP="00CA375F">
      <w:pPr>
        <w:numPr>
          <w:ilvl w:val="0"/>
          <w:numId w:val="35"/>
        </w:numPr>
        <w:suppressAutoHyphens w:val="0"/>
        <w:spacing w:line="276" w:lineRule="auto"/>
        <w:ind w:left="284" w:hanging="284"/>
        <w:contextualSpacing/>
        <w:jc w:val="left"/>
        <w:rPr>
          <w:b/>
          <w:lang w:val="el-GR" w:eastAsia="el-GR"/>
        </w:rPr>
      </w:pPr>
      <w:r w:rsidRPr="00E15DF8">
        <w:rPr>
          <w:b/>
          <w:lang w:val="el-GR" w:eastAsia="el-GR"/>
        </w:rPr>
        <w:t>Πληροφοριακό Σύστημα Διοικητικής Υποστήριξης Έργου</w:t>
      </w:r>
    </w:p>
    <w:p w14:paraId="177F0F1C" w14:textId="77777777" w:rsidR="00CA375F" w:rsidRPr="00A02E0D" w:rsidRDefault="00CA375F" w:rsidP="00CA375F">
      <w:pPr>
        <w:ind w:right="-58"/>
        <w:rPr>
          <w:lang w:val="el-GR"/>
        </w:rPr>
      </w:pPr>
      <w:r w:rsidRPr="00A02E0D">
        <w:rPr>
          <w:lang w:val="el-GR"/>
        </w:rPr>
        <w:t xml:space="preserve">Στο πλαίσιο του έργου και για την αποτελεσματικότερη διοικητική υποστήριξή του, θα διατεθεί από την Αναθέτουσα Αρχή πρόσβαση σε Πληροφοριακό Σύστημα για την παρακολούθηση και διαχείριση προμηθειών. Αρμόδια για τη διαχείριση του Πληροφοριακού Συστήματος είναι η Αναθέτουσα Αρχή. </w:t>
      </w:r>
    </w:p>
    <w:p w14:paraId="00736803" w14:textId="77777777" w:rsidR="00CA375F" w:rsidRPr="00A02E0D" w:rsidRDefault="00CA375F" w:rsidP="00CA375F">
      <w:pPr>
        <w:ind w:right="-58"/>
        <w:rPr>
          <w:lang w:val="el-GR"/>
        </w:rPr>
      </w:pPr>
      <w:r w:rsidRPr="00A02E0D">
        <w:rPr>
          <w:lang w:val="el-GR"/>
        </w:rPr>
        <w:t>Στο εν λόγω πληροφοριακό σύστημα θα δίδεται διαβαθμισμένη πρόσβαση μέσω Διαδικτύου (</w:t>
      </w:r>
      <w:r w:rsidRPr="00A02E0D">
        <w:t>web</w:t>
      </w:r>
      <w:r w:rsidRPr="00A02E0D">
        <w:rPr>
          <w:lang w:val="el-GR"/>
        </w:rPr>
        <w:t xml:space="preserve"> </w:t>
      </w:r>
      <w:r w:rsidRPr="00A02E0D">
        <w:t>based</w:t>
      </w:r>
      <w:r w:rsidRPr="00A02E0D">
        <w:rPr>
          <w:lang w:val="el-GR"/>
        </w:rPr>
        <w:t xml:space="preserve"> </w:t>
      </w:r>
      <w:r w:rsidRPr="00A02E0D">
        <w:t>application</w:t>
      </w:r>
      <w:r w:rsidRPr="00A02E0D">
        <w:rPr>
          <w:lang w:val="el-GR"/>
        </w:rPr>
        <w:t xml:space="preserve"> ή/και </w:t>
      </w:r>
      <w:r w:rsidRPr="00A02E0D">
        <w:t>web</w:t>
      </w:r>
      <w:r w:rsidRPr="00A02E0D">
        <w:rPr>
          <w:lang w:val="el-GR"/>
        </w:rPr>
        <w:t xml:space="preserve"> </w:t>
      </w:r>
      <w:r w:rsidRPr="00A02E0D">
        <w:t>services</w:t>
      </w:r>
      <w:r w:rsidRPr="00A02E0D">
        <w:rPr>
          <w:lang w:val="el-GR"/>
        </w:rPr>
        <w:t xml:space="preserve">) σε όλα τα εμπλεκόμενα στο έργο μέρη: </w:t>
      </w:r>
    </w:p>
    <w:p w14:paraId="6669EF76" w14:textId="77777777" w:rsidR="00CA375F" w:rsidRPr="00B73CDB" w:rsidRDefault="00CA375F" w:rsidP="00CA375F">
      <w:pPr>
        <w:widowControl w:val="0"/>
        <w:numPr>
          <w:ilvl w:val="0"/>
          <w:numId w:val="6"/>
        </w:numPr>
        <w:suppressAutoHyphens w:val="0"/>
        <w:ind w:left="284" w:hanging="284"/>
        <w:rPr>
          <w:lang w:val="el-GR"/>
        </w:rPr>
      </w:pPr>
      <w:r>
        <w:rPr>
          <w:lang w:val="el-GR"/>
        </w:rPr>
        <w:t>Σχολικές μονάδες</w:t>
      </w:r>
    </w:p>
    <w:p w14:paraId="091480CD" w14:textId="77777777" w:rsidR="00CA375F" w:rsidRPr="00B73CDB" w:rsidRDefault="00CA375F" w:rsidP="00CA375F">
      <w:pPr>
        <w:widowControl w:val="0"/>
        <w:numPr>
          <w:ilvl w:val="0"/>
          <w:numId w:val="6"/>
        </w:numPr>
        <w:suppressAutoHyphens w:val="0"/>
        <w:ind w:left="284" w:hanging="284"/>
        <w:rPr>
          <w:lang w:val="el-GR"/>
        </w:rPr>
      </w:pPr>
      <w:r w:rsidRPr="00B73CDB">
        <w:rPr>
          <w:lang w:val="el-GR"/>
        </w:rPr>
        <w:t xml:space="preserve">Ανάδοχος </w:t>
      </w:r>
    </w:p>
    <w:p w14:paraId="729DEBDF" w14:textId="77777777" w:rsidR="00CA375F" w:rsidRPr="00B73CDB" w:rsidRDefault="00CA375F" w:rsidP="00CA375F">
      <w:pPr>
        <w:widowControl w:val="0"/>
        <w:numPr>
          <w:ilvl w:val="0"/>
          <w:numId w:val="6"/>
        </w:numPr>
        <w:suppressAutoHyphens w:val="0"/>
        <w:ind w:left="284" w:hanging="284"/>
        <w:rPr>
          <w:lang w:val="el-GR"/>
        </w:rPr>
      </w:pPr>
      <w:r w:rsidRPr="00B73CDB">
        <w:rPr>
          <w:lang w:val="el-GR"/>
        </w:rPr>
        <w:t>Αναθέτουσα Αρχή</w:t>
      </w:r>
    </w:p>
    <w:p w14:paraId="2F6EBB14" w14:textId="77777777" w:rsidR="00CA375F" w:rsidRPr="00A02E0D" w:rsidRDefault="00CA375F" w:rsidP="00CA375F">
      <w:pPr>
        <w:ind w:right="-58"/>
        <w:rPr>
          <w:lang w:val="el-GR"/>
        </w:rPr>
      </w:pPr>
      <w:r w:rsidRPr="00A02E0D">
        <w:rPr>
          <w:lang w:val="el-GR"/>
        </w:rPr>
        <w:t>Βασικός σκοπός του εν λόγω πληροφοριακού συστήματος είναι να απλοποιηθούν και να επισπευστούν διοικητικές διαδικασίες του έργου, όπως για παράδειγμα:</w:t>
      </w:r>
    </w:p>
    <w:p w14:paraId="460BCBDA" w14:textId="77777777" w:rsidR="00CA375F" w:rsidRPr="00A02E0D" w:rsidRDefault="00CA375F" w:rsidP="00CA375F">
      <w:pPr>
        <w:widowControl w:val="0"/>
        <w:numPr>
          <w:ilvl w:val="0"/>
          <w:numId w:val="6"/>
        </w:numPr>
        <w:suppressAutoHyphens w:val="0"/>
        <w:ind w:left="284" w:hanging="284"/>
        <w:rPr>
          <w:lang w:val="el-GR"/>
        </w:rPr>
      </w:pPr>
      <w:r w:rsidRPr="00A02E0D">
        <w:rPr>
          <w:lang w:val="el-GR"/>
        </w:rPr>
        <w:t>Η παρακολούθηση της πορείας υλοποίησης του φυσικού αντικειμένου του έργου και ο έγκαι</w:t>
      </w:r>
      <w:r>
        <w:rPr>
          <w:lang w:val="el-GR"/>
        </w:rPr>
        <w:t>ρος εντοπισμός τυχόν αποκλίσεων.</w:t>
      </w:r>
    </w:p>
    <w:p w14:paraId="4D983F03" w14:textId="77777777" w:rsidR="00CA375F" w:rsidRPr="00A02E0D" w:rsidRDefault="00CA375F" w:rsidP="00CA375F">
      <w:pPr>
        <w:widowControl w:val="0"/>
        <w:numPr>
          <w:ilvl w:val="0"/>
          <w:numId w:val="6"/>
        </w:numPr>
        <w:suppressAutoHyphens w:val="0"/>
        <w:ind w:left="284" w:hanging="284"/>
        <w:rPr>
          <w:lang w:val="el-GR"/>
        </w:rPr>
      </w:pPr>
      <w:r>
        <w:rPr>
          <w:lang w:val="el-GR"/>
        </w:rPr>
        <w:t>Ο</w:t>
      </w:r>
      <w:r w:rsidRPr="00A02E0D">
        <w:rPr>
          <w:lang w:val="el-GR"/>
        </w:rPr>
        <w:t xml:space="preserve"> έγκαιρος και αποτελεσματικός προγραμματισμός των προβλεπόμενων παραδόσεων εξοπλισμού, εγκαταστάσεων και κυρίως η αυτοματοποίηση της δημιουργίας Πρωτοκόλλων Παραλαβής</w:t>
      </w:r>
      <w:r>
        <w:rPr>
          <w:lang w:val="el-GR"/>
        </w:rPr>
        <w:t>.</w:t>
      </w:r>
      <w:r w:rsidRPr="00A02E0D">
        <w:rPr>
          <w:lang w:val="el-GR"/>
        </w:rPr>
        <w:t xml:space="preserve"> </w:t>
      </w:r>
    </w:p>
    <w:p w14:paraId="64B6479B" w14:textId="77777777" w:rsidR="00CA375F" w:rsidRPr="00A02E0D" w:rsidRDefault="00CA375F" w:rsidP="00CA375F">
      <w:pPr>
        <w:widowControl w:val="0"/>
        <w:numPr>
          <w:ilvl w:val="0"/>
          <w:numId w:val="6"/>
        </w:numPr>
        <w:suppressAutoHyphens w:val="0"/>
        <w:ind w:left="284" w:hanging="284"/>
        <w:rPr>
          <w:lang w:val="el-GR"/>
        </w:rPr>
      </w:pPr>
      <w:r>
        <w:rPr>
          <w:lang w:val="el-GR"/>
        </w:rPr>
        <w:t>Η</w:t>
      </w:r>
      <w:r w:rsidRPr="00A02E0D">
        <w:rPr>
          <w:lang w:val="el-GR"/>
        </w:rPr>
        <w:t xml:space="preserve"> τεκμηριωμένη επικοινωνία μεταξύ των </w:t>
      </w:r>
      <w:r>
        <w:rPr>
          <w:lang w:val="el-GR"/>
        </w:rPr>
        <w:t>σχολικών μονάδων</w:t>
      </w:r>
      <w:r w:rsidRPr="00A02E0D">
        <w:rPr>
          <w:lang w:val="el-GR"/>
        </w:rPr>
        <w:t xml:space="preserve"> / επιτροπών παραλαβής και τον Ανάδοχο σε σχέση με αιτήματα αλλαγής/ επιδιόρθωσης αντικειμένων, και η αντικειμενική καταγραφή της απόκρισης του Αναδόχου.</w:t>
      </w:r>
    </w:p>
    <w:p w14:paraId="3FE5E644" w14:textId="77777777" w:rsidR="00CA375F" w:rsidRPr="00A02E0D" w:rsidRDefault="00CA375F" w:rsidP="00CA375F">
      <w:pPr>
        <w:ind w:right="-57"/>
        <w:rPr>
          <w:lang w:val="el-GR"/>
        </w:rPr>
      </w:pPr>
      <w:r w:rsidRPr="00A02E0D">
        <w:rPr>
          <w:lang w:val="el-GR"/>
        </w:rPr>
        <w:t>Με την υπογραφή της σύμβασης και με την ολοκλήρωση των διαδικασιών τροποποίησης (</w:t>
      </w:r>
      <w:proofErr w:type="spellStart"/>
      <w:r w:rsidRPr="00A02E0D">
        <w:rPr>
          <w:lang w:val="el-GR"/>
        </w:rPr>
        <w:t>επικαιροποίηση</w:t>
      </w:r>
      <w:proofErr w:type="spellEnd"/>
      <w:r w:rsidRPr="00A02E0D">
        <w:rPr>
          <w:lang w:val="el-GR"/>
        </w:rPr>
        <w:t xml:space="preserve"> μοντέλων, οριστικοποίηση λίστας </w:t>
      </w:r>
      <w:r>
        <w:rPr>
          <w:lang w:val="el-GR"/>
        </w:rPr>
        <w:t>σχολικών μονάδων</w:t>
      </w:r>
      <w:r w:rsidRPr="00A02E0D">
        <w:rPr>
          <w:lang w:val="el-GR"/>
        </w:rPr>
        <w:t xml:space="preserve"> κλπ.) θα αρχικοποιηθούν στο σύστημα από την Αναθέτουσα Αρχή για την συγκεκριμένη προμήθεια τα ακόλουθα στοιχεία:</w:t>
      </w:r>
    </w:p>
    <w:p w14:paraId="71BF9A30" w14:textId="77777777" w:rsidR="00CA375F" w:rsidRPr="00A02E0D" w:rsidRDefault="00CA375F" w:rsidP="00CA375F">
      <w:pPr>
        <w:widowControl w:val="0"/>
        <w:numPr>
          <w:ilvl w:val="0"/>
          <w:numId w:val="6"/>
        </w:numPr>
        <w:suppressAutoHyphens w:val="0"/>
        <w:ind w:left="284" w:hanging="284"/>
        <w:rPr>
          <w:lang w:val="el-GR"/>
        </w:rPr>
      </w:pPr>
      <w:r w:rsidRPr="00A02E0D">
        <w:rPr>
          <w:lang w:val="el-GR"/>
        </w:rPr>
        <w:t xml:space="preserve">Οι </w:t>
      </w:r>
      <w:r>
        <w:rPr>
          <w:lang w:val="el-GR"/>
        </w:rPr>
        <w:t>σχολικές μονάδες</w:t>
      </w:r>
      <w:r w:rsidRPr="00A02E0D">
        <w:rPr>
          <w:lang w:val="el-GR"/>
        </w:rPr>
        <w:t xml:space="preserve"> που θα παραλάβουν εξοπλισμό από την προμήθεια με τα πλήρη στοιχεία επικοινωνίας τους.</w:t>
      </w:r>
    </w:p>
    <w:p w14:paraId="5E8B1B52" w14:textId="77777777" w:rsidR="00CA375F" w:rsidRPr="00B73CDB" w:rsidRDefault="00CA375F" w:rsidP="00CA375F">
      <w:pPr>
        <w:widowControl w:val="0"/>
        <w:numPr>
          <w:ilvl w:val="0"/>
          <w:numId w:val="6"/>
        </w:numPr>
        <w:suppressAutoHyphens w:val="0"/>
        <w:ind w:left="284" w:hanging="284"/>
        <w:rPr>
          <w:lang w:val="el-GR"/>
        </w:rPr>
      </w:pPr>
      <w:r w:rsidRPr="00A02E0D">
        <w:rPr>
          <w:lang w:val="el-GR"/>
        </w:rPr>
        <w:t>Ο εξοπλισμός που θα παραλάβει η κάθε μονάδα εκπαίδευσης και συγκεκριμένα: το είδος, η κατηγορία, ο κατασκευαστής, το μοντέλο, και η περιγραφή/ χαρακτηριστικά για κάθε ένα αντικείμενο που θα παραδοθεί στην μονάδα στα πλαίσια της προμήθειας.</w:t>
      </w:r>
    </w:p>
    <w:p w14:paraId="19A40A9C" w14:textId="77777777" w:rsidR="00CA375F" w:rsidRPr="00A02E0D" w:rsidRDefault="00CA375F" w:rsidP="00CA375F">
      <w:pPr>
        <w:ind w:right="-58"/>
        <w:rPr>
          <w:lang w:val="el-GR"/>
        </w:rPr>
      </w:pPr>
      <w:r w:rsidRPr="00A02E0D">
        <w:rPr>
          <w:lang w:val="el-GR"/>
        </w:rPr>
        <w:t>Αναφορικά με το Πληροφοριακό Σύστημα Διοικητικής Υποστήριξης του έργου, βασικές ενέργειες και υποχρεώσεις του Αναδόχου είναι οι εξής:</w:t>
      </w:r>
    </w:p>
    <w:p w14:paraId="4537B2C7" w14:textId="77777777" w:rsidR="00CA375F" w:rsidRPr="00A02E0D" w:rsidRDefault="00CA375F" w:rsidP="00CA375F">
      <w:pPr>
        <w:widowControl w:val="0"/>
        <w:numPr>
          <w:ilvl w:val="0"/>
          <w:numId w:val="6"/>
        </w:numPr>
        <w:suppressAutoHyphens w:val="0"/>
        <w:ind w:left="284" w:hanging="284"/>
        <w:rPr>
          <w:lang w:val="el-GR"/>
        </w:rPr>
      </w:pPr>
      <w:r w:rsidRPr="00A02E0D">
        <w:rPr>
          <w:lang w:val="el-GR"/>
        </w:rPr>
        <w:t xml:space="preserve">Καταχώρηση στοιχείων προγραμματισμού για τις παραδόσεις του εξοπλισμού στις </w:t>
      </w:r>
      <w:r>
        <w:rPr>
          <w:lang w:val="el-GR"/>
        </w:rPr>
        <w:t>σχολικές μονάδες</w:t>
      </w:r>
      <w:r w:rsidRPr="00A02E0D">
        <w:rPr>
          <w:lang w:val="el-GR"/>
        </w:rPr>
        <w:t xml:space="preserve"> (π.χ. ημερομηνίες παράδοσης, εξοπλισμός που πρόκειται να παραδοθεί). </w:t>
      </w:r>
    </w:p>
    <w:p w14:paraId="04D2474D" w14:textId="77777777" w:rsidR="00CA375F" w:rsidRPr="00A02E0D" w:rsidRDefault="00CA375F" w:rsidP="00CA375F">
      <w:pPr>
        <w:widowControl w:val="0"/>
        <w:numPr>
          <w:ilvl w:val="0"/>
          <w:numId w:val="6"/>
        </w:numPr>
        <w:suppressAutoHyphens w:val="0"/>
        <w:ind w:left="284" w:hanging="284"/>
        <w:rPr>
          <w:lang w:val="el-GR"/>
        </w:rPr>
      </w:pPr>
      <w:r w:rsidRPr="00A02E0D">
        <w:rPr>
          <w:lang w:val="el-GR"/>
        </w:rPr>
        <w:t>Αναλυτική καταχώρηση των στοιχείων του εξοπλισμού που αποστέλλεται σε κάθε μονάδα εκπαίδευσης. Με την έκδοση κάθε Δελτίου Αποστολής καταγράφονται στο σύστημα για κάθε αντικείμενο ο Σειριακός Αριθμός</w:t>
      </w:r>
      <w:r w:rsidRPr="00F33A6A">
        <w:rPr>
          <w:lang w:val="el-GR"/>
        </w:rPr>
        <w:t xml:space="preserve"> </w:t>
      </w:r>
      <w:r>
        <w:rPr>
          <w:lang w:val="el-GR"/>
        </w:rPr>
        <w:t>του</w:t>
      </w:r>
      <w:r w:rsidRPr="00A02E0D">
        <w:rPr>
          <w:lang w:val="el-GR"/>
        </w:rPr>
        <w:t xml:space="preserve"> </w:t>
      </w:r>
      <w:r w:rsidRPr="00A02E0D">
        <w:rPr>
          <w:lang w:val="el-GR"/>
        </w:rPr>
        <w:lastRenderedPageBreak/>
        <w:t>(</w:t>
      </w:r>
      <w:proofErr w:type="spellStart"/>
      <w:r w:rsidRPr="00A02E0D">
        <w:rPr>
          <w:lang w:val="el-GR"/>
        </w:rPr>
        <w:t>S</w:t>
      </w:r>
      <w:r w:rsidRPr="00B73CDB">
        <w:rPr>
          <w:lang w:val="el-GR"/>
        </w:rPr>
        <w:t>erial</w:t>
      </w:r>
      <w:proofErr w:type="spellEnd"/>
      <w:r w:rsidRPr="0091495E">
        <w:rPr>
          <w:lang w:val="el-GR"/>
        </w:rPr>
        <w:t xml:space="preserve"> </w:t>
      </w:r>
      <w:proofErr w:type="spellStart"/>
      <w:r w:rsidRPr="00B73CDB">
        <w:rPr>
          <w:lang w:val="el-GR"/>
        </w:rPr>
        <w:t>Number</w:t>
      </w:r>
      <w:proofErr w:type="spellEnd"/>
      <w:r w:rsidRPr="0091495E">
        <w:rPr>
          <w:lang w:val="el-GR"/>
        </w:rPr>
        <w:t xml:space="preserve"> (</w:t>
      </w:r>
      <w:r w:rsidRPr="00B73CDB">
        <w:rPr>
          <w:lang w:val="el-GR"/>
        </w:rPr>
        <w:t>S</w:t>
      </w:r>
      <w:r w:rsidRPr="00A02E0D">
        <w:rPr>
          <w:lang w:val="el-GR"/>
        </w:rPr>
        <w:t>N)</w:t>
      </w:r>
      <w:r w:rsidRPr="0091495E">
        <w:rPr>
          <w:lang w:val="el-GR"/>
        </w:rPr>
        <w:t>)</w:t>
      </w:r>
      <w:r>
        <w:rPr>
          <w:lang w:val="el-GR"/>
        </w:rPr>
        <w:t xml:space="preserve"> </w:t>
      </w:r>
      <w:r w:rsidRPr="00A02E0D">
        <w:rPr>
          <w:lang w:val="el-GR"/>
        </w:rPr>
        <w:t>και τα στοιχεία του Δελτίου Αποστολής στο οποίο συμπεριλαμβάνεται. Ουσιαστικά, η ενέργεια αυτή περιλαμβάνει την ακριβή καταχώρηση όλων των στοιχείων που απαιτούνται για την παραλαβή του έργου, δεδομένου ότι το Πληροφοριακό Σύστημα θα αντλήσει όλες τις απαραίτητες πληροφορίες από τα καταχωρηθέντα αυτά στοιχεία, προκειμένου να παράγει αυτόματα τα απαιτούμενα Πρωτόκολλα Οριστικής Παραλαβής, με βάση τα οποία η αρμόδια Επιτροπή Παραλαβής σε κάθε μονάδα εκπαίδευσης θα ελέγξει τον εξοπλισμό που θα παραδοθεί και στην συνέχεια θα υπογράψει.</w:t>
      </w:r>
    </w:p>
    <w:p w14:paraId="120601A2" w14:textId="77777777" w:rsidR="00CA375F" w:rsidRPr="00A02E0D" w:rsidRDefault="00CA375F" w:rsidP="00CA375F">
      <w:pPr>
        <w:widowControl w:val="0"/>
        <w:numPr>
          <w:ilvl w:val="0"/>
          <w:numId w:val="6"/>
        </w:numPr>
        <w:suppressAutoHyphens w:val="0"/>
        <w:ind w:left="284" w:hanging="284"/>
        <w:rPr>
          <w:lang w:val="el-GR"/>
        </w:rPr>
      </w:pPr>
      <w:r w:rsidRPr="00A02E0D">
        <w:rPr>
          <w:lang w:val="el-GR"/>
        </w:rPr>
        <w:t>Καταχώρηση στοιχείων εγκατάστασης εξοπλισμού (π.χ. προγραμματιζόμενες ημερομηνίες κλπ.)</w:t>
      </w:r>
    </w:p>
    <w:p w14:paraId="0B796139" w14:textId="77777777" w:rsidR="00CA375F" w:rsidRDefault="00CA375F" w:rsidP="00CA375F">
      <w:pPr>
        <w:widowControl w:val="0"/>
        <w:numPr>
          <w:ilvl w:val="0"/>
          <w:numId w:val="6"/>
        </w:numPr>
        <w:suppressAutoHyphens w:val="0"/>
        <w:ind w:left="284" w:hanging="284"/>
        <w:rPr>
          <w:lang w:val="el-GR"/>
        </w:rPr>
      </w:pPr>
      <w:r w:rsidRPr="00A02E0D">
        <w:rPr>
          <w:lang w:val="el-GR"/>
        </w:rPr>
        <w:t>Σε περίπτωση δυσλειτουργίας συγκεκριμένου εξοπλισμού η μονάδα εκπαίδευσης υποβάλλει μέσω του συστήματος αίτημα αποκατάστασης κατά την διάρκεια της εγγύησης Καλής Λειτουργίας. Ο Ανάδοχος οφείλει να αποκριθεί και μέσω του συστήματος να τεκμηριώσει ότι δεν απαιτείται επιδιόρθωση/ αντικατάσταση είτε να προχωρήσει στην επιδιόρθωση/ αντικατάσταση, (καταχωρώντας το</w:t>
      </w:r>
      <w:r>
        <w:rPr>
          <w:lang w:val="el-GR"/>
        </w:rPr>
        <w:t>ν Σειριακό Αριθμό</w:t>
      </w:r>
      <w:r w:rsidRPr="00A02E0D">
        <w:rPr>
          <w:lang w:val="el-GR"/>
        </w:rPr>
        <w:t xml:space="preserve"> </w:t>
      </w:r>
      <w:r>
        <w:rPr>
          <w:lang w:val="el-GR"/>
        </w:rPr>
        <w:t>(</w:t>
      </w:r>
      <w:r w:rsidRPr="00A02E0D">
        <w:rPr>
          <w:lang w:val="el-GR"/>
        </w:rPr>
        <w:t>SΝ</w:t>
      </w:r>
      <w:r>
        <w:rPr>
          <w:lang w:val="el-GR"/>
        </w:rPr>
        <w:t>)</w:t>
      </w:r>
      <w:r w:rsidRPr="00A02E0D">
        <w:rPr>
          <w:lang w:val="el-GR"/>
        </w:rPr>
        <w:t xml:space="preserve"> του νέου εξοπλισμού σε περίπτωση αντικατάστασης). </w:t>
      </w:r>
    </w:p>
    <w:p w14:paraId="4A93721E" w14:textId="77777777" w:rsidR="00CA375F" w:rsidRPr="00B73CDB" w:rsidRDefault="00CA375F" w:rsidP="00CA375F">
      <w:pPr>
        <w:ind w:right="-58"/>
        <w:rPr>
          <w:lang w:val="el-GR"/>
        </w:rPr>
      </w:pPr>
      <w:r w:rsidRPr="00B73CDB">
        <w:rPr>
          <w:lang w:val="el-GR"/>
        </w:rPr>
        <w:t>Αναλυτικές οδηγίες χρήσης του Πληροφοριακού Συστήματος θα δοθούν στους Αναδόχους από την    Αναθέτουσα Αρχή, αμέσως μετά την υπογραφή της Σύμβασης.</w:t>
      </w:r>
    </w:p>
    <w:p w14:paraId="795AEB01" w14:textId="77777777" w:rsidR="00CA375F" w:rsidRPr="00B73CDB" w:rsidRDefault="00CA375F" w:rsidP="00CA375F">
      <w:pPr>
        <w:ind w:right="-58"/>
        <w:rPr>
          <w:lang w:val="el-GR"/>
        </w:rPr>
      </w:pPr>
      <w:r w:rsidRPr="00A02E0D">
        <w:rPr>
          <w:lang w:val="el-GR"/>
        </w:rPr>
        <w:t xml:space="preserve">Η χρήση του ως άνω Πληροφοριακού Συστήματος από τους Αναδόχους είναι </w:t>
      </w:r>
      <w:r w:rsidRPr="00B73CDB">
        <w:rPr>
          <w:b/>
          <w:lang w:val="el-GR"/>
        </w:rPr>
        <w:t>υποχρεωτική</w:t>
      </w:r>
      <w:r w:rsidRPr="00A02E0D">
        <w:rPr>
          <w:lang w:val="el-GR"/>
        </w:rPr>
        <w:t xml:space="preserve"> και αποτελεί στοιχείο </w:t>
      </w:r>
      <w:r w:rsidRPr="00B73CDB">
        <w:rPr>
          <w:b/>
          <w:lang w:val="el-GR"/>
        </w:rPr>
        <w:t>καλής εκτέλεσης</w:t>
      </w:r>
      <w:r w:rsidRPr="00A02E0D">
        <w:rPr>
          <w:lang w:val="el-GR"/>
        </w:rPr>
        <w:t xml:space="preserve"> του έργου. </w:t>
      </w:r>
      <w:r w:rsidRPr="00B73CDB">
        <w:rPr>
          <w:b/>
          <w:lang w:val="el-GR"/>
        </w:rPr>
        <w:t>Σε περίπτωση που δεν τηρηθεί η ως άνω υποχρέωση, θα καταπέσει η εγγύηση καλής εκτέλεσης υπέρ του δημοσίου.</w:t>
      </w:r>
    </w:p>
    <w:p w14:paraId="2FF672FC" w14:textId="77777777" w:rsidR="00CA375F" w:rsidRPr="00A02E0D" w:rsidRDefault="00CA375F" w:rsidP="00CA375F">
      <w:pPr>
        <w:spacing w:after="0"/>
        <w:ind w:right="-58"/>
        <w:rPr>
          <w:lang w:val="el-GR" w:eastAsia="el-GR"/>
        </w:rPr>
      </w:pPr>
      <w:r>
        <w:rPr>
          <w:lang w:val="el-GR" w:eastAsia="el-GR"/>
        </w:rPr>
        <w:br w:type="page"/>
      </w:r>
    </w:p>
    <w:p w14:paraId="1CA5FD7F" w14:textId="77777777" w:rsidR="00CA375F" w:rsidRPr="00A02E0D" w:rsidRDefault="00CA375F" w:rsidP="00CA375F">
      <w:pPr>
        <w:pStyle w:val="2"/>
        <w:rPr>
          <w:lang w:val="el-GR"/>
        </w:rPr>
      </w:pPr>
      <w:bookmarkStart w:id="80" w:name="_Toc788382"/>
      <w:bookmarkStart w:id="81" w:name="_Toc515363080"/>
      <w:bookmarkStart w:id="82" w:name="_Toc109736975"/>
      <w:r w:rsidRPr="00A02E0D">
        <w:rPr>
          <w:lang w:val="el-GR"/>
        </w:rPr>
        <w:lastRenderedPageBreak/>
        <w:t xml:space="preserve">ΠΑΡΑΡΤΗΜΑ </w:t>
      </w:r>
      <w:r w:rsidRPr="00A02E0D">
        <w:t>I</w:t>
      </w:r>
      <w:r w:rsidRPr="00A02E0D">
        <w:rPr>
          <w:lang w:val="el-GR"/>
        </w:rPr>
        <w:t>Ι – Υπόδειγμα Οικονομικής Προσφοράς</w:t>
      </w:r>
      <w:bookmarkEnd w:id="80"/>
      <w:bookmarkEnd w:id="81"/>
      <w:bookmarkEnd w:id="82"/>
    </w:p>
    <w:p w14:paraId="26FAC3B6" w14:textId="77777777" w:rsidR="00CA375F" w:rsidRDefault="00CA375F" w:rsidP="00CA375F">
      <w:pPr>
        <w:widowControl w:val="0"/>
        <w:spacing w:after="0"/>
        <w:rPr>
          <w:rFonts w:eastAsia="Calibri"/>
          <w:color w:val="000000"/>
          <w:sz w:val="20"/>
          <w:szCs w:val="20"/>
          <w:lang w:val="el-GR" w:eastAsia="en-US" w:bidi="hi-IN"/>
        </w:rPr>
      </w:pPr>
    </w:p>
    <w:tbl>
      <w:tblPr>
        <w:tblW w:w="5000" w:type="pct"/>
        <w:tblLook w:val="04A0" w:firstRow="1" w:lastRow="0" w:firstColumn="1" w:lastColumn="0" w:noHBand="0" w:noVBand="1"/>
      </w:tblPr>
      <w:tblGrid>
        <w:gridCol w:w="2279"/>
        <w:gridCol w:w="1530"/>
        <w:gridCol w:w="1831"/>
        <w:gridCol w:w="1376"/>
        <w:gridCol w:w="1374"/>
        <w:gridCol w:w="2292"/>
      </w:tblGrid>
      <w:tr w:rsidR="00CA375F" w:rsidRPr="001F1666" w14:paraId="22705DC5" w14:textId="77777777" w:rsidTr="00710925">
        <w:trPr>
          <w:trHeight w:val="274"/>
        </w:trPr>
        <w:tc>
          <w:tcPr>
            <w:tcW w:w="5000" w:type="pct"/>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7D32D709"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ΠΙΝΑΚΑΣ ΟΙΚΟΝΟΜΙΚΗΣ ΠΡΟΣΦΟΡΑΣ - ΤΜΗΜΑ 1</w:t>
            </w:r>
          </w:p>
        </w:tc>
      </w:tr>
      <w:tr w:rsidR="00CA375F" w:rsidRPr="00176ABB" w14:paraId="28BE4943" w14:textId="77777777" w:rsidTr="00710925">
        <w:trPr>
          <w:trHeight w:val="278"/>
        </w:trPr>
        <w:tc>
          <w:tcPr>
            <w:tcW w:w="1067" w:type="pct"/>
            <w:vMerge w:val="restart"/>
            <w:tcBorders>
              <w:top w:val="nil"/>
              <w:left w:val="single" w:sz="8" w:space="0" w:color="auto"/>
              <w:right w:val="single" w:sz="8" w:space="0" w:color="auto"/>
            </w:tcBorders>
            <w:shd w:val="clear" w:color="000000" w:fill="BFBFBF"/>
            <w:vAlign w:val="center"/>
          </w:tcPr>
          <w:p w14:paraId="4BCA1ED0"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Περιγραφή</w:t>
            </w:r>
          </w:p>
        </w:tc>
        <w:tc>
          <w:tcPr>
            <w:tcW w:w="71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240D0002"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Ποσότητα (1)</w:t>
            </w:r>
          </w:p>
        </w:tc>
        <w:tc>
          <w:tcPr>
            <w:tcW w:w="1501" w:type="pct"/>
            <w:gridSpan w:val="2"/>
            <w:tcBorders>
              <w:top w:val="single" w:sz="8" w:space="0" w:color="auto"/>
              <w:left w:val="nil"/>
              <w:bottom w:val="single" w:sz="8" w:space="0" w:color="auto"/>
              <w:right w:val="single" w:sz="8" w:space="0" w:color="000000"/>
            </w:tcBorders>
            <w:shd w:val="clear" w:color="000000" w:fill="BFBFBF"/>
            <w:vAlign w:val="center"/>
            <w:hideMark/>
          </w:tcPr>
          <w:p w14:paraId="21C61C87"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Αξία προ ΦΠΑ</w:t>
            </w:r>
          </w:p>
        </w:tc>
        <w:tc>
          <w:tcPr>
            <w:tcW w:w="643" w:type="pct"/>
            <w:tcBorders>
              <w:top w:val="nil"/>
              <w:left w:val="nil"/>
              <w:bottom w:val="single" w:sz="8" w:space="0" w:color="auto"/>
              <w:right w:val="single" w:sz="8" w:space="0" w:color="auto"/>
            </w:tcBorders>
            <w:shd w:val="clear" w:color="000000" w:fill="BFBFBF"/>
            <w:vAlign w:val="center"/>
            <w:hideMark/>
          </w:tcPr>
          <w:p w14:paraId="48412BAD"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ΦΠΑ</w:t>
            </w:r>
          </w:p>
        </w:tc>
        <w:tc>
          <w:tcPr>
            <w:tcW w:w="1073" w:type="pct"/>
            <w:tcBorders>
              <w:top w:val="nil"/>
              <w:left w:val="nil"/>
              <w:bottom w:val="single" w:sz="8" w:space="0" w:color="auto"/>
              <w:right w:val="single" w:sz="8" w:space="0" w:color="auto"/>
            </w:tcBorders>
            <w:shd w:val="clear" w:color="000000" w:fill="BFBFBF"/>
            <w:vAlign w:val="center"/>
            <w:hideMark/>
          </w:tcPr>
          <w:p w14:paraId="07357460"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Συνολική αξία με ΦΠΑ</w:t>
            </w:r>
          </w:p>
        </w:tc>
      </w:tr>
      <w:tr w:rsidR="00CA375F" w:rsidRPr="00176ABB" w14:paraId="55BF085B" w14:textId="77777777" w:rsidTr="00710925">
        <w:trPr>
          <w:trHeight w:val="327"/>
        </w:trPr>
        <w:tc>
          <w:tcPr>
            <w:tcW w:w="1067" w:type="pct"/>
            <w:vMerge/>
            <w:tcBorders>
              <w:left w:val="single" w:sz="8" w:space="0" w:color="auto"/>
              <w:right w:val="single" w:sz="8" w:space="0" w:color="auto"/>
            </w:tcBorders>
            <w:vAlign w:val="center"/>
          </w:tcPr>
          <w:p w14:paraId="270D66A2"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48271FC8"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1FFB07B6"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Τιμή μονάδας (2)</w:t>
            </w:r>
          </w:p>
        </w:tc>
        <w:tc>
          <w:tcPr>
            <w:tcW w:w="644" w:type="pct"/>
            <w:tcBorders>
              <w:top w:val="nil"/>
              <w:left w:val="nil"/>
              <w:bottom w:val="single" w:sz="8" w:space="0" w:color="auto"/>
              <w:right w:val="single" w:sz="8" w:space="0" w:color="auto"/>
            </w:tcBorders>
            <w:shd w:val="clear" w:color="000000" w:fill="BFBFBF"/>
            <w:vAlign w:val="center"/>
            <w:hideMark/>
          </w:tcPr>
          <w:p w14:paraId="7C63929A"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Σύνολο</w:t>
            </w:r>
          </w:p>
        </w:tc>
        <w:tc>
          <w:tcPr>
            <w:tcW w:w="643" w:type="pct"/>
            <w:tcBorders>
              <w:top w:val="nil"/>
              <w:left w:val="nil"/>
              <w:bottom w:val="single" w:sz="8" w:space="0" w:color="auto"/>
              <w:right w:val="single" w:sz="8" w:space="0" w:color="auto"/>
            </w:tcBorders>
            <w:shd w:val="clear" w:color="000000" w:fill="BFBFBF"/>
            <w:vAlign w:val="center"/>
            <w:hideMark/>
          </w:tcPr>
          <w:p w14:paraId="12FC14B6"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24% (4)</w:t>
            </w:r>
          </w:p>
        </w:tc>
        <w:tc>
          <w:tcPr>
            <w:tcW w:w="1073" w:type="pct"/>
            <w:tcBorders>
              <w:top w:val="nil"/>
              <w:left w:val="nil"/>
              <w:bottom w:val="single" w:sz="8" w:space="0" w:color="auto"/>
              <w:right w:val="single" w:sz="8" w:space="0" w:color="auto"/>
            </w:tcBorders>
            <w:shd w:val="clear" w:color="000000" w:fill="BFBFBF"/>
            <w:vAlign w:val="center"/>
            <w:hideMark/>
          </w:tcPr>
          <w:p w14:paraId="6BB339D8"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(5) = (4) + (3)</w:t>
            </w:r>
          </w:p>
        </w:tc>
      </w:tr>
      <w:tr w:rsidR="00CA375F" w:rsidRPr="00176ABB" w14:paraId="756FDF20" w14:textId="77777777" w:rsidTr="00710925">
        <w:trPr>
          <w:trHeight w:val="262"/>
        </w:trPr>
        <w:tc>
          <w:tcPr>
            <w:tcW w:w="1067" w:type="pct"/>
            <w:vMerge/>
            <w:tcBorders>
              <w:left w:val="single" w:sz="8" w:space="0" w:color="auto"/>
              <w:bottom w:val="single" w:sz="8" w:space="0" w:color="000000"/>
              <w:right w:val="single" w:sz="8" w:space="0" w:color="auto"/>
            </w:tcBorders>
            <w:vAlign w:val="center"/>
          </w:tcPr>
          <w:p w14:paraId="1CB072B0"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382C856E"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tcBorders>
              <w:top w:val="nil"/>
              <w:left w:val="single" w:sz="8" w:space="0" w:color="auto"/>
              <w:bottom w:val="single" w:sz="8" w:space="0" w:color="000000"/>
              <w:right w:val="single" w:sz="8" w:space="0" w:color="auto"/>
            </w:tcBorders>
            <w:vAlign w:val="center"/>
            <w:hideMark/>
          </w:tcPr>
          <w:p w14:paraId="1F07AF58" w14:textId="77777777" w:rsidR="00CA375F" w:rsidRPr="00176ABB" w:rsidRDefault="00CA375F" w:rsidP="00710925">
            <w:pPr>
              <w:spacing w:after="0"/>
              <w:contextualSpacing/>
              <w:rPr>
                <w:rFonts w:cs="Times New Roman"/>
                <w:b/>
                <w:bCs/>
                <w:color w:val="000000"/>
                <w:sz w:val="20"/>
                <w:szCs w:val="20"/>
                <w:lang w:val="el-GR" w:eastAsia="el-GR"/>
              </w:rPr>
            </w:pPr>
          </w:p>
        </w:tc>
        <w:tc>
          <w:tcPr>
            <w:tcW w:w="644" w:type="pct"/>
            <w:tcBorders>
              <w:top w:val="nil"/>
              <w:left w:val="nil"/>
              <w:bottom w:val="single" w:sz="8" w:space="0" w:color="auto"/>
              <w:right w:val="single" w:sz="8" w:space="0" w:color="auto"/>
            </w:tcBorders>
            <w:shd w:val="clear" w:color="000000" w:fill="BFBFBF"/>
            <w:vAlign w:val="center"/>
            <w:hideMark/>
          </w:tcPr>
          <w:p w14:paraId="04DE8968"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(3) = (1) * (2)</w:t>
            </w:r>
          </w:p>
        </w:tc>
        <w:tc>
          <w:tcPr>
            <w:tcW w:w="643" w:type="pct"/>
            <w:tcBorders>
              <w:top w:val="nil"/>
              <w:left w:val="nil"/>
              <w:bottom w:val="single" w:sz="8" w:space="0" w:color="auto"/>
              <w:right w:val="single" w:sz="8" w:space="0" w:color="auto"/>
            </w:tcBorders>
            <w:shd w:val="clear" w:color="000000" w:fill="BFBFBF"/>
            <w:vAlign w:val="center"/>
            <w:hideMark/>
          </w:tcPr>
          <w:p w14:paraId="684A045D"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c>
          <w:tcPr>
            <w:tcW w:w="1073" w:type="pct"/>
            <w:tcBorders>
              <w:top w:val="nil"/>
              <w:left w:val="nil"/>
              <w:bottom w:val="single" w:sz="8" w:space="0" w:color="auto"/>
              <w:right w:val="single" w:sz="8" w:space="0" w:color="auto"/>
            </w:tcBorders>
            <w:shd w:val="clear" w:color="000000" w:fill="BFBFBF"/>
            <w:vAlign w:val="center"/>
            <w:hideMark/>
          </w:tcPr>
          <w:p w14:paraId="7A965CB7"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r>
      <w:tr w:rsidR="00CA375F" w:rsidRPr="00176ABB" w14:paraId="593A2636" w14:textId="77777777" w:rsidTr="00710925">
        <w:trPr>
          <w:trHeight w:val="407"/>
        </w:trPr>
        <w:tc>
          <w:tcPr>
            <w:tcW w:w="1067" w:type="pct"/>
            <w:tcBorders>
              <w:top w:val="nil"/>
              <w:left w:val="single" w:sz="8" w:space="0" w:color="auto"/>
              <w:bottom w:val="single" w:sz="8" w:space="0" w:color="auto"/>
              <w:right w:val="single" w:sz="8" w:space="0" w:color="auto"/>
            </w:tcBorders>
            <w:shd w:val="clear" w:color="auto" w:fill="auto"/>
            <w:vAlign w:val="center"/>
          </w:tcPr>
          <w:p w14:paraId="5FCFB833" w14:textId="77777777" w:rsidR="00CA375F" w:rsidRPr="00176ABB" w:rsidRDefault="00CA375F" w:rsidP="00710925">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Διαδραστικό σύστημα</w:t>
            </w:r>
          </w:p>
        </w:tc>
        <w:tc>
          <w:tcPr>
            <w:tcW w:w="716" w:type="pct"/>
            <w:tcBorders>
              <w:top w:val="nil"/>
              <w:left w:val="nil"/>
              <w:bottom w:val="single" w:sz="8" w:space="0" w:color="auto"/>
              <w:right w:val="single" w:sz="8" w:space="0" w:color="auto"/>
            </w:tcBorders>
            <w:shd w:val="clear" w:color="auto" w:fill="auto"/>
            <w:vAlign w:val="center"/>
          </w:tcPr>
          <w:p w14:paraId="3EDA53D2" w14:textId="1A8A2011" w:rsidR="00CA375F" w:rsidRPr="00176ABB" w:rsidRDefault="00CA7A56" w:rsidP="00710925">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12.235</w:t>
            </w:r>
          </w:p>
        </w:tc>
        <w:tc>
          <w:tcPr>
            <w:tcW w:w="857" w:type="pct"/>
            <w:tcBorders>
              <w:top w:val="nil"/>
              <w:left w:val="nil"/>
              <w:bottom w:val="single" w:sz="8" w:space="0" w:color="auto"/>
              <w:right w:val="single" w:sz="8" w:space="0" w:color="auto"/>
            </w:tcBorders>
            <w:shd w:val="clear" w:color="auto" w:fill="auto"/>
            <w:vAlign w:val="center"/>
            <w:hideMark/>
          </w:tcPr>
          <w:p w14:paraId="58CE6A37"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4" w:type="pct"/>
            <w:tcBorders>
              <w:top w:val="nil"/>
              <w:left w:val="nil"/>
              <w:bottom w:val="single" w:sz="8" w:space="0" w:color="auto"/>
              <w:right w:val="single" w:sz="8" w:space="0" w:color="auto"/>
            </w:tcBorders>
            <w:shd w:val="clear" w:color="auto" w:fill="auto"/>
            <w:vAlign w:val="center"/>
            <w:hideMark/>
          </w:tcPr>
          <w:p w14:paraId="01CDB266"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3" w:type="pct"/>
            <w:tcBorders>
              <w:top w:val="nil"/>
              <w:left w:val="nil"/>
              <w:bottom w:val="single" w:sz="8" w:space="0" w:color="auto"/>
              <w:right w:val="single" w:sz="8" w:space="0" w:color="auto"/>
            </w:tcBorders>
            <w:shd w:val="clear" w:color="auto" w:fill="auto"/>
            <w:vAlign w:val="center"/>
            <w:hideMark/>
          </w:tcPr>
          <w:p w14:paraId="4B41B48B"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1073" w:type="pct"/>
            <w:tcBorders>
              <w:top w:val="nil"/>
              <w:left w:val="nil"/>
              <w:bottom w:val="single" w:sz="8" w:space="0" w:color="auto"/>
              <w:right w:val="single" w:sz="8" w:space="0" w:color="auto"/>
            </w:tcBorders>
            <w:shd w:val="clear" w:color="auto" w:fill="auto"/>
            <w:vAlign w:val="center"/>
            <w:hideMark/>
          </w:tcPr>
          <w:p w14:paraId="32B808E6"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r>
    </w:tbl>
    <w:p w14:paraId="26D8CA79" w14:textId="77777777" w:rsidR="00CA375F" w:rsidRDefault="00CA375F" w:rsidP="00CA375F">
      <w:pPr>
        <w:widowControl w:val="0"/>
        <w:spacing w:after="0"/>
        <w:rPr>
          <w:rFonts w:eastAsia="Calibri"/>
          <w:color w:val="000000"/>
          <w:sz w:val="20"/>
          <w:szCs w:val="20"/>
          <w:lang w:val="el-GR" w:eastAsia="en-US" w:bidi="hi-IN"/>
        </w:rPr>
      </w:pPr>
    </w:p>
    <w:tbl>
      <w:tblPr>
        <w:tblW w:w="5000" w:type="pct"/>
        <w:tblLook w:val="04A0" w:firstRow="1" w:lastRow="0" w:firstColumn="1" w:lastColumn="0" w:noHBand="0" w:noVBand="1"/>
      </w:tblPr>
      <w:tblGrid>
        <w:gridCol w:w="2279"/>
        <w:gridCol w:w="1530"/>
        <w:gridCol w:w="1831"/>
        <w:gridCol w:w="1376"/>
        <w:gridCol w:w="1374"/>
        <w:gridCol w:w="2292"/>
      </w:tblGrid>
      <w:tr w:rsidR="00CA375F" w:rsidRPr="001F1666" w14:paraId="4F160EAA" w14:textId="77777777" w:rsidTr="00710925">
        <w:trPr>
          <w:trHeight w:val="274"/>
        </w:trPr>
        <w:tc>
          <w:tcPr>
            <w:tcW w:w="5000" w:type="pct"/>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65DC4A2A"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 xml:space="preserve">ΠΙΝΑΚΑΣ ΟΙΚΟΝΟΜΙΚΗΣ ΠΡΟΣΦΟΡΑΣ - ΤΜΗΜΑ </w:t>
            </w:r>
            <w:r>
              <w:rPr>
                <w:rFonts w:cs="Times New Roman"/>
                <w:b/>
                <w:bCs/>
                <w:color w:val="000000"/>
                <w:sz w:val="20"/>
                <w:szCs w:val="20"/>
                <w:lang w:val="el-GR" w:eastAsia="el-GR"/>
              </w:rPr>
              <w:t>2</w:t>
            </w:r>
          </w:p>
        </w:tc>
      </w:tr>
      <w:tr w:rsidR="00CA375F" w:rsidRPr="00176ABB" w14:paraId="6431432D" w14:textId="77777777" w:rsidTr="00710925">
        <w:trPr>
          <w:trHeight w:val="278"/>
        </w:trPr>
        <w:tc>
          <w:tcPr>
            <w:tcW w:w="1067" w:type="pct"/>
            <w:vMerge w:val="restart"/>
            <w:tcBorders>
              <w:top w:val="nil"/>
              <w:left w:val="single" w:sz="8" w:space="0" w:color="auto"/>
              <w:right w:val="single" w:sz="8" w:space="0" w:color="auto"/>
            </w:tcBorders>
            <w:shd w:val="clear" w:color="000000" w:fill="BFBFBF"/>
            <w:vAlign w:val="center"/>
          </w:tcPr>
          <w:p w14:paraId="1C3D6EB2"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Περιγραφή</w:t>
            </w:r>
          </w:p>
        </w:tc>
        <w:tc>
          <w:tcPr>
            <w:tcW w:w="71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7BCC5B75"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Ποσότητα (1)</w:t>
            </w:r>
          </w:p>
        </w:tc>
        <w:tc>
          <w:tcPr>
            <w:tcW w:w="1501" w:type="pct"/>
            <w:gridSpan w:val="2"/>
            <w:tcBorders>
              <w:top w:val="single" w:sz="8" w:space="0" w:color="auto"/>
              <w:left w:val="nil"/>
              <w:bottom w:val="single" w:sz="8" w:space="0" w:color="auto"/>
              <w:right w:val="single" w:sz="8" w:space="0" w:color="000000"/>
            </w:tcBorders>
            <w:shd w:val="clear" w:color="000000" w:fill="BFBFBF"/>
            <w:vAlign w:val="center"/>
            <w:hideMark/>
          </w:tcPr>
          <w:p w14:paraId="69DD8B91"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Αξία προ ΦΠΑ</w:t>
            </w:r>
          </w:p>
        </w:tc>
        <w:tc>
          <w:tcPr>
            <w:tcW w:w="643" w:type="pct"/>
            <w:tcBorders>
              <w:top w:val="nil"/>
              <w:left w:val="nil"/>
              <w:bottom w:val="single" w:sz="8" w:space="0" w:color="auto"/>
              <w:right w:val="single" w:sz="8" w:space="0" w:color="auto"/>
            </w:tcBorders>
            <w:shd w:val="clear" w:color="000000" w:fill="BFBFBF"/>
            <w:vAlign w:val="center"/>
            <w:hideMark/>
          </w:tcPr>
          <w:p w14:paraId="73402173"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ΦΠΑ</w:t>
            </w:r>
          </w:p>
        </w:tc>
        <w:tc>
          <w:tcPr>
            <w:tcW w:w="1073" w:type="pct"/>
            <w:tcBorders>
              <w:top w:val="nil"/>
              <w:left w:val="nil"/>
              <w:bottom w:val="single" w:sz="8" w:space="0" w:color="auto"/>
              <w:right w:val="single" w:sz="8" w:space="0" w:color="auto"/>
            </w:tcBorders>
            <w:shd w:val="clear" w:color="000000" w:fill="BFBFBF"/>
            <w:vAlign w:val="center"/>
            <w:hideMark/>
          </w:tcPr>
          <w:p w14:paraId="7E502891"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Συνολική αξία με ΦΠΑ</w:t>
            </w:r>
          </w:p>
        </w:tc>
      </w:tr>
      <w:tr w:rsidR="00CA375F" w:rsidRPr="00176ABB" w14:paraId="66718CB5" w14:textId="77777777" w:rsidTr="00710925">
        <w:trPr>
          <w:trHeight w:val="327"/>
        </w:trPr>
        <w:tc>
          <w:tcPr>
            <w:tcW w:w="1067" w:type="pct"/>
            <w:vMerge/>
            <w:tcBorders>
              <w:left w:val="single" w:sz="8" w:space="0" w:color="auto"/>
              <w:right w:val="single" w:sz="8" w:space="0" w:color="auto"/>
            </w:tcBorders>
            <w:vAlign w:val="center"/>
          </w:tcPr>
          <w:p w14:paraId="50EB02F8"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62DDB3F7"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6E4DFCB2"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Τιμή μονάδας (2)</w:t>
            </w:r>
          </w:p>
        </w:tc>
        <w:tc>
          <w:tcPr>
            <w:tcW w:w="644" w:type="pct"/>
            <w:tcBorders>
              <w:top w:val="nil"/>
              <w:left w:val="nil"/>
              <w:bottom w:val="single" w:sz="8" w:space="0" w:color="auto"/>
              <w:right w:val="single" w:sz="8" w:space="0" w:color="auto"/>
            </w:tcBorders>
            <w:shd w:val="clear" w:color="000000" w:fill="BFBFBF"/>
            <w:vAlign w:val="center"/>
            <w:hideMark/>
          </w:tcPr>
          <w:p w14:paraId="40E41D11"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Σύνολο</w:t>
            </w:r>
          </w:p>
        </w:tc>
        <w:tc>
          <w:tcPr>
            <w:tcW w:w="643" w:type="pct"/>
            <w:tcBorders>
              <w:top w:val="nil"/>
              <w:left w:val="nil"/>
              <w:bottom w:val="single" w:sz="8" w:space="0" w:color="auto"/>
              <w:right w:val="single" w:sz="8" w:space="0" w:color="auto"/>
            </w:tcBorders>
            <w:shd w:val="clear" w:color="000000" w:fill="BFBFBF"/>
            <w:vAlign w:val="center"/>
            <w:hideMark/>
          </w:tcPr>
          <w:p w14:paraId="0A3BFE4E"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24% (4)</w:t>
            </w:r>
          </w:p>
        </w:tc>
        <w:tc>
          <w:tcPr>
            <w:tcW w:w="1073" w:type="pct"/>
            <w:tcBorders>
              <w:top w:val="nil"/>
              <w:left w:val="nil"/>
              <w:bottom w:val="single" w:sz="8" w:space="0" w:color="auto"/>
              <w:right w:val="single" w:sz="8" w:space="0" w:color="auto"/>
            </w:tcBorders>
            <w:shd w:val="clear" w:color="000000" w:fill="BFBFBF"/>
            <w:vAlign w:val="center"/>
            <w:hideMark/>
          </w:tcPr>
          <w:p w14:paraId="3A97A3BE"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(5) = (4) + (3)</w:t>
            </w:r>
          </w:p>
        </w:tc>
      </w:tr>
      <w:tr w:rsidR="00CA375F" w:rsidRPr="00176ABB" w14:paraId="429F5A9D" w14:textId="77777777" w:rsidTr="00710925">
        <w:trPr>
          <w:trHeight w:val="262"/>
        </w:trPr>
        <w:tc>
          <w:tcPr>
            <w:tcW w:w="1067" w:type="pct"/>
            <w:vMerge/>
            <w:tcBorders>
              <w:left w:val="single" w:sz="8" w:space="0" w:color="auto"/>
              <w:bottom w:val="single" w:sz="8" w:space="0" w:color="000000"/>
              <w:right w:val="single" w:sz="8" w:space="0" w:color="auto"/>
            </w:tcBorders>
            <w:vAlign w:val="center"/>
          </w:tcPr>
          <w:p w14:paraId="2D2FF00B"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2318AC3E"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tcBorders>
              <w:top w:val="nil"/>
              <w:left w:val="single" w:sz="8" w:space="0" w:color="auto"/>
              <w:bottom w:val="single" w:sz="8" w:space="0" w:color="000000"/>
              <w:right w:val="single" w:sz="8" w:space="0" w:color="auto"/>
            </w:tcBorders>
            <w:vAlign w:val="center"/>
            <w:hideMark/>
          </w:tcPr>
          <w:p w14:paraId="04947CA0" w14:textId="77777777" w:rsidR="00CA375F" w:rsidRPr="00176ABB" w:rsidRDefault="00CA375F" w:rsidP="00710925">
            <w:pPr>
              <w:spacing w:after="0"/>
              <w:contextualSpacing/>
              <w:rPr>
                <w:rFonts w:cs="Times New Roman"/>
                <w:b/>
                <w:bCs/>
                <w:color w:val="000000"/>
                <w:sz w:val="20"/>
                <w:szCs w:val="20"/>
                <w:lang w:val="el-GR" w:eastAsia="el-GR"/>
              </w:rPr>
            </w:pPr>
          </w:p>
        </w:tc>
        <w:tc>
          <w:tcPr>
            <w:tcW w:w="644" w:type="pct"/>
            <w:tcBorders>
              <w:top w:val="nil"/>
              <w:left w:val="nil"/>
              <w:bottom w:val="single" w:sz="8" w:space="0" w:color="auto"/>
              <w:right w:val="single" w:sz="8" w:space="0" w:color="auto"/>
            </w:tcBorders>
            <w:shd w:val="clear" w:color="000000" w:fill="BFBFBF"/>
            <w:vAlign w:val="center"/>
            <w:hideMark/>
          </w:tcPr>
          <w:p w14:paraId="4F7DBF25"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(3) = (1) * (2)</w:t>
            </w:r>
          </w:p>
        </w:tc>
        <w:tc>
          <w:tcPr>
            <w:tcW w:w="643" w:type="pct"/>
            <w:tcBorders>
              <w:top w:val="nil"/>
              <w:left w:val="nil"/>
              <w:bottom w:val="single" w:sz="8" w:space="0" w:color="auto"/>
              <w:right w:val="single" w:sz="8" w:space="0" w:color="auto"/>
            </w:tcBorders>
            <w:shd w:val="clear" w:color="000000" w:fill="BFBFBF"/>
            <w:vAlign w:val="center"/>
            <w:hideMark/>
          </w:tcPr>
          <w:p w14:paraId="261AD10D"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c>
          <w:tcPr>
            <w:tcW w:w="1073" w:type="pct"/>
            <w:tcBorders>
              <w:top w:val="nil"/>
              <w:left w:val="nil"/>
              <w:bottom w:val="single" w:sz="8" w:space="0" w:color="auto"/>
              <w:right w:val="single" w:sz="8" w:space="0" w:color="auto"/>
            </w:tcBorders>
            <w:shd w:val="clear" w:color="000000" w:fill="BFBFBF"/>
            <w:vAlign w:val="center"/>
            <w:hideMark/>
          </w:tcPr>
          <w:p w14:paraId="6DD294B2"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r>
      <w:tr w:rsidR="00CA375F" w:rsidRPr="00176ABB" w14:paraId="7360D2B4" w14:textId="77777777" w:rsidTr="00710925">
        <w:trPr>
          <w:trHeight w:val="407"/>
        </w:trPr>
        <w:tc>
          <w:tcPr>
            <w:tcW w:w="1067" w:type="pct"/>
            <w:tcBorders>
              <w:top w:val="nil"/>
              <w:left w:val="single" w:sz="8" w:space="0" w:color="auto"/>
              <w:bottom w:val="single" w:sz="8" w:space="0" w:color="auto"/>
              <w:right w:val="single" w:sz="8" w:space="0" w:color="auto"/>
            </w:tcBorders>
            <w:shd w:val="clear" w:color="auto" w:fill="auto"/>
            <w:vAlign w:val="center"/>
          </w:tcPr>
          <w:p w14:paraId="76640CE0" w14:textId="77777777" w:rsidR="00CA375F" w:rsidRPr="00176ABB" w:rsidRDefault="00CA375F" w:rsidP="00710925">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Διαδραστικό σύστημα</w:t>
            </w:r>
          </w:p>
        </w:tc>
        <w:tc>
          <w:tcPr>
            <w:tcW w:w="716" w:type="pct"/>
            <w:tcBorders>
              <w:top w:val="nil"/>
              <w:left w:val="nil"/>
              <w:bottom w:val="single" w:sz="8" w:space="0" w:color="auto"/>
              <w:right w:val="single" w:sz="8" w:space="0" w:color="auto"/>
            </w:tcBorders>
            <w:shd w:val="clear" w:color="auto" w:fill="auto"/>
            <w:vAlign w:val="center"/>
          </w:tcPr>
          <w:p w14:paraId="774EF764" w14:textId="3FFCE1AD" w:rsidR="00CA375F" w:rsidRPr="00176ABB" w:rsidRDefault="00CA7A56" w:rsidP="00710925">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12.055</w:t>
            </w:r>
          </w:p>
        </w:tc>
        <w:tc>
          <w:tcPr>
            <w:tcW w:w="857" w:type="pct"/>
            <w:tcBorders>
              <w:top w:val="nil"/>
              <w:left w:val="nil"/>
              <w:bottom w:val="single" w:sz="8" w:space="0" w:color="auto"/>
              <w:right w:val="single" w:sz="8" w:space="0" w:color="auto"/>
            </w:tcBorders>
            <w:shd w:val="clear" w:color="auto" w:fill="auto"/>
            <w:vAlign w:val="center"/>
            <w:hideMark/>
          </w:tcPr>
          <w:p w14:paraId="2B75A7A6"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4" w:type="pct"/>
            <w:tcBorders>
              <w:top w:val="nil"/>
              <w:left w:val="nil"/>
              <w:bottom w:val="single" w:sz="8" w:space="0" w:color="auto"/>
              <w:right w:val="single" w:sz="8" w:space="0" w:color="auto"/>
            </w:tcBorders>
            <w:shd w:val="clear" w:color="auto" w:fill="auto"/>
            <w:vAlign w:val="center"/>
            <w:hideMark/>
          </w:tcPr>
          <w:p w14:paraId="5BAD4992"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3" w:type="pct"/>
            <w:tcBorders>
              <w:top w:val="nil"/>
              <w:left w:val="nil"/>
              <w:bottom w:val="single" w:sz="8" w:space="0" w:color="auto"/>
              <w:right w:val="single" w:sz="8" w:space="0" w:color="auto"/>
            </w:tcBorders>
            <w:shd w:val="clear" w:color="auto" w:fill="auto"/>
            <w:vAlign w:val="center"/>
            <w:hideMark/>
          </w:tcPr>
          <w:p w14:paraId="21EC3DB5"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1073" w:type="pct"/>
            <w:tcBorders>
              <w:top w:val="nil"/>
              <w:left w:val="nil"/>
              <w:bottom w:val="single" w:sz="8" w:space="0" w:color="auto"/>
              <w:right w:val="single" w:sz="8" w:space="0" w:color="auto"/>
            </w:tcBorders>
            <w:shd w:val="clear" w:color="auto" w:fill="auto"/>
            <w:vAlign w:val="center"/>
            <w:hideMark/>
          </w:tcPr>
          <w:p w14:paraId="7F081028"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r>
    </w:tbl>
    <w:p w14:paraId="64802D1D" w14:textId="77777777" w:rsidR="00CA375F" w:rsidRDefault="00CA375F" w:rsidP="00CA375F">
      <w:pPr>
        <w:widowControl w:val="0"/>
        <w:spacing w:after="0"/>
        <w:rPr>
          <w:rFonts w:eastAsia="Calibri"/>
          <w:color w:val="000000"/>
          <w:sz w:val="20"/>
          <w:szCs w:val="20"/>
          <w:lang w:val="el-GR" w:eastAsia="en-US" w:bidi="hi-IN"/>
        </w:rPr>
      </w:pPr>
    </w:p>
    <w:tbl>
      <w:tblPr>
        <w:tblW w:w="5000" w:type="pct"/>
        <w:tblLook w:val="04A0" w:firstRow="1" w:lastRow="0" w:firstColumn="1" w:lastColumn="0" w:noHBand="0" w:noVBand="1"/>
      </w:tblPr>
      <w:tblGrid>
        <w:gridCol w:w="2279"/>
        <w:gridCol w:w="1530"/>
        <w:gridCol w:w="1831"/>
        <w:gridCol w:w="1376"/>
        <w:gridCol w:w="1374"/>
        <w:gridCol w:w="2292"/>
      </w:tblGrid>
      <w:tr w:rsidR="00CA375F" w:rsidRPr="001F1666" w14:paraId="1C579FE4" w14:textId="77777777" w:rsidTr="00710925">
        <w:trPr>
          <w:trHeight w:val="274"/>
        </w:trPr>
        <w:tc>
          <w:tcPr>
            <w:tcW w:w="5000" w:type="pct"/>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244F96C4"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 xml:space="preserve">ΠΙΝΑΚΑΣ ΟΙΚΟΝΟΜΙΚΗΣ ΠΡΟΣΦΟΡΑΣ - ΤΜΗΜΑ </w:t>
            </w:r>
            <w:r>
              <w:rPr>
                <w:rFonts w:cs="Times New Roman"/>
                <w:b/>
                <w:bCs/>
                <w:color w:val="000000"/>
                <w:sz w:val="20"/>
                <w:szCs w:val="20"/>
                <w:lang w:val="el-GR" w:eastAsia="el-GR"/>
              </w:rPr>
              <w:t>3</w:t>
            </w:r>
          </w:p>
        </w:tc>
      </w:tr>
      <w:tr w:rsidR="00CA375F" w:rsidRPr="00176ABB" w14:paraId="01C7E8AC" w14:textId="77777777" w:rsidTr="00710925">
        <w:trPr>
          <w:trHeight w:val="278"/>
        </w:trPr>
        <w:tc>
          <w:tcPr>
            <w:tcW w:w="1067" w:type="pct"/>
            <w:vMerge w:val="restart"/>
            <w:tcBorders>
              <w:top w:val="nil"/>
              <w:left w:val="single" w:sz="8" w:space="0" w:color="auto"/>
              <w:right w:val="single" w:sz="8" w:space="0" w:color="auto"/>
            </w:tcBorders>
            <w:shd w:val="clear" w:color="000000" w:fill="BFBFBF"/>
            <w:vAlign w:val="center"/>
          </w:tcPr>
          <w:p w14:paraId="689DBAA1"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Περιγραφή</w:t>
            </w:r>
          </w:p>
        </w:tc>
        <w:tc>
          <w:tcPr>
            <w:tcW w:w="71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060D934D"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Ποσότητα (1)</w:t>
            </w:r>
          </w:p>
        </w:tc>
        <w:tc>
          <w:tcPr>
            <w:tcW w:w="1501" w:type="pct"/>
            <w:gridSpan w:val="2"/>
            <w:tcBorders>
              <w:top w:val="single" w:sz="8" w:space="0" w:color="auto"/>
              <w:left w:val="nil"/>
              <w:bottom w:val="single" w:sz="8" w:space="0" w:color="auto"/>
              <w:right w:val="single" w:sz="8" w:space="0" w:color="000000"/>
            </w:tcBorders>
            <w:shd w:val="clear" w:color="000000" w:fill="BFBFBF"/>
            <w:vAlign w:val="center"/>
            <w:hideMark/>
          </w:tcPr>
          <w:p w14:paraId="51D89829"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Αξία προ ΦΠΑ</w:t>
            </w:r>
          </w:p>
        </w:tc>
        <w:tc>
          <w:tcPr>
            <w:tcW w:w="643" w:type="pct"/>
            <w:tcBorders>
              <w:top w:val="nil"/>
              <w:left w:val="nil"/>
              <w:bottom w:val="single" w:sz="8" w:space="0" w:color="auto"/>
              <w:right w:val="single" w:sz="8" w:space="0" w:color="auto"/>
            </w:tcBorders>
            <w:shd w:val="clear" w:color="000000" w:fill="BFBFBF"/>
            <w:vAlign w:val="center"/>
            <w:hideMark/>
          </w:tcPr>
          <w:p w14:paraId="7D5236A8"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ΦΠΑ</w:t>
            </w:r>
          </w:p>
        </w:tc>
        <w:tc>
          <w:tcPr>
            <w:tcW w:w="1073" w:type="pct"/>
            <w:tcBorders>
              <w:top w:val="nil"/>
              <w:left w:val="nil"/>
              <w:bottom w:val="single" w:sz="8" w:space="0" w:color="auto"/>
              <w:right w:val="single" w:sz="8" w:space="0" w:color="auto"/>
            </w:tcBorders>
            <w:shd w:val="clear" w:color="000000" w:fill="BFBFBF"/>
            <w:vAlign w:val="center"/>
            <w:hideMark/>
          </w:tcPr>
          <w:p w14:paraId="5607BC19"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Συνολική αξία με ΦΠΑ</w:t>
            </w:r>
          </w:p>
        </w:tc>
      </w:tr>
      <w:tr w:rsidR="00CA375F" w:rsidRPr="00176ABB" w14:paraId="0CECD535" w14:textId="77777777" w:rsidTr="00710925">
        <w:trPr>
          <w:trHeight w:val="327"/>
        </w:trPr>
        <w:tc>
          <w:tcPr>
            <w:tcW w:w="1067" w:type="pct"/>
            <w:vMerge/>
            <w:tcBorders>
              <w:left w:val="single" w:sz="8" w:space="0" w:color="auto"/>
              <w:right w:val="single" w:sz="8" w:space="0" w:color="auto"/>
            </w:tcBorders>
            <w:vAlign w:val="center"/>
          </w:tcPr>
          <w:p w14:paraId="6D35BCF0"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419E34B5"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6D58D559"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Τιμή μονάδας (2)</w:t>
            </w:r>
          </w:p>
        </w:tc>
        <w:tc>
          <w:tcPr>
            <w:tcW w:w="644" w:type="pct"/>
            <w:tcBorders>
              <w:top w:val="nil"/>
              <w:left w:val="nil"/>
              <w:bottom w:val="single" w:sz="8" w:space="0" w:color="auto"/>
              <w:right w:val="single" w:sz="8" w:space="0" w:color="auto"/>
            </w:tcBorders>
            <w:shd w:val="clear" w:color="000000" w:fill="BFBFBF"/>
            <w:vAlign w:val="center"/>
            <w:hideMark/>
          </w:tcPr>
          <w:p w14:paraId="03FDB01F"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Σύνολο</w:t>
            </w:r>
          </w:p>
        </w:tc>
        <w:tc>
          <w:tcPr>
            <w:tcW w:w="643" w:type="pct"/>
            <w:tcBorders>
              <w:top w:val="nil"/>
              <w:left w:val="nil"/>
              <w:bottom w:val="single" w:sz="8" w:space="0" w:color="auto"/>
              <w:right w:val="single" w:sz="8" w:space="0" w:color="auto"/>
            </w:tcBorders>
            <w:shd w:val="clear" w:color="000000" w:fill="BFBFBF"/>
            <w:vAlign w:val="center"/>
            <w:hideMark/>
          </w:tcPr>
          <w:p w14:paraId="365A413F"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24% (4)</w:t>
            </w:r>
          </w:p>
        </w:tc>
        <w:tc>
          <w:tcPr>
            <w:tcW w:w="1073" w:type="pct"/>
            <w:tcBorders>
              <w:top w:val="nil"/>
              <w:left w:val="nil"/>
              <w:bottom w:val="single" w:sz="8" w:space="0" w:color="auto"/>
              <w:right w:val="single" w:sz="8" w:space="0" w:color="auto"/>
            </w:tcBorders>
            <w:shd w:val="clear" w:color="000000" w:fill="BFBFBF"/>
            <w:vAlign w:val="center"/>
            <w:hideMark/>
          </w:tcPr>
          <w:p w14:paraId="3F85D944"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(5) = (4) + (3)</w:t>
            </w:r>
          </w:p>
        </w:tc>
      </w:tr>
      <w:tr w:rsidR="00CA375F" w:rsidRPr="00176ABB" w14:paraId="1B0808CB" w14:textId="77777777" w:rsidTr="00710925">
        <w:trPr>
          <w:trHeight w:val="262"/>
        </w:trPr>
        <w:tc>
          <w:tcPr>
            <w:tcW w:w="1067" w:type="pct"/>
            <w:vMerge/>
            <w:tcBorders>
              <w:left w:val="single" w:sz="8" w:space="0" w:color="auto"/>
              <w:bottom w:val="single" w:sz="8" w:space="0" w:color="000000"/>
              <w:right w:val="single" w:sz="8" w:space="0" w:color="auto"/>
            </w:tcBorders>
            <w:vAlign w:val="center"/>
          </w:tcPr>
          <w:p w14:paraId="74BBFB03"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6A999B19"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tcBorders>
              <w:top w:val="nil"/>
              <w:left w:val="single" w:sz="8" w:space="0" w:color="auto"/>
              <w:bottom w:val="single" w:sz="8" w:space="0" w:color="000000"/>
              <w:right w:val="single" w:sz="8" w:space="0" w:color="auto"/>
            </w:tcBorders>
            <w:vAlign w:val="center"/>
            <w:hideMark/>
          </w:tcPr>
          <w:p w14:paraId="21DFF569" w14:textId="77777777" w:rsidR="00CA375F" w:rsidRPr="00176ABB" w:rsidRDefault="00CA375F" w:rsidP="00710925">
            <w:pPr>
              <w:spacing w:after="0"/>
              <w:contextualSpacing/>
              <w:rPr>
                <w:rFonts w:cs="Times New Roman"/>
                <w:b/>
                <w:bCs/>
                <w:color w:val="000000"/>
                <w:sz w:val="20"/>
                <w:szCs w:val="20"/>
                <w:lang w:val="el-GR" w:eastAsia="el-GR"/>
              </w:rPr>
            </w:pPr>
          </w:p>
        </w:tc>
        <w:tc>
          <w:tcPr>
            <w:tcW w:w="644" w:type="pct"/>
            <w:tcBorders>
              <w:top w:val="nil"/>
              <w:left w:val="nil"/>
              <w:bottom w:val="single" w:sz="8" w:space="0" w:color="auto"/>
              <w:right w:val="single" w:sz="8" w:space="0" w:color="auto"/>
            </w:tcBorders>
            <w:shd w:val="clear" w:color="000000" w:fill="BFBFBF"/>
            <w:vAlign w:val="center"/>
            <w:hideMark/>
          </w:tcPr>
          <w:p w14:paraId="27D68321"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(3) = (1) * (2)</w:t>
            </w:r>
          </w:p>
        </w:tc>
        <w:tc>
          <w:tcPr>
            <w:tcW w:w="643" w:type="pct"/>
            <w:tcBorders>
              <w:top w:val="nil"/>
              <w:left w:val="nil"/>
              <w:bottom w:val="single" w:sz="8" w:space="0" w:color="auto"/>
              <w:right w:val="single" w:sz="8" w:space="0" w:color="auto"/>
            </w:tcBorders>
            <w:shd w:val="clear" w:color="000000" w:fill="BFBFBF"/>
            <w:vAlign w:val="center"/>
            <w:hideMark/>
          </w:tcPr>
          <w:p w14:paraId="6B71557D"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c>
          <w:tcPr>
            <w:tcW w:w="1073" w:type="pct"/>
            <w:tcBorders>
              <w:top w:val="nil"/>
              <w:left w:val="nil"/>
              <w:bottom w:val="single" w:sz="8" w:space="0" w:color="auto"/>
              <w:right w:val="single" w:sz="8" w:space="0" w:color="auto"/>
            </w:tcBorders>
            <w:shd w:val="clear" w:color="000000" w:fill="BFBFBF"/>
            <w:vAlign w:val="center"/>
            <w:hideMark/>
          </w:tcPr>
          <w:p w14:paraId="75E987B4"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r>
      <w:tr w:rsidR="00CA375F" w:rsidRPr="00176ABB" w14:paraId="18D26564" w14:textId="77777777" w:rsidTr="00710925">
        <w:trPr>
          <w:trHeight w:val="407"/>
        </w:trPr>
        <w:tc>
          <w:tcPr>
            <w:tcW w:w="1067" w:type="pct"/>
            <w:tcBorders>
              <w:top w:val="nil"/>
              <w:left w:val="single" w:sz="8" w:space="0" w:color="auto"/>
              <w:bottom w:val="single" w:sz="8" w:space="0" w:color="auto"/>
              <w:right w:val="single" w:sz="8" w:space="0" w:color="auto"/>
            </w:tcBorders>
            <w:shd w:val="clear" w:color="auto" w:fill="auto"/>
            <w:vAlign w:val="center"/>
          </w:tcPr>
          <w:p w14:paraId="1E4605BA" w14:textId="77777777" w:rsidR="00CA375F" w:rsidRPr="00176ABB" w:rsidRDefault="00CA375F" w:rsidP="00710925">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Διαδραστικό σύστημα</w:t>
            </w:r>
          </w:p>
        </w:tc>
        <w:tc>
          <w:tcPr>
            <w:tcW w:w="716" w:type="pct"/>
            <w:tcBorders>
              <w:top w:val="nil"/>
              <w:left w:val="nil"/>
              <w:bottom w:val="single" w:sz="8" w:space="0" w:color="auto"/>
              <w:right w:val="single" w:sz="8" w:space="0" w:color="auto"/>
            </w:tcBorders>
            <w:shd w:val="clear" w:color="auto" w:fill="auto"/>
            <w:vAlign w:val="center"/>
          </w:tcPr>
          <w:p w14:paraId="7F5669F6" w14:textId="636A77D9" w:rsidR="00CA375F" w:rsidRPr="00176ABB" w:rsidRDefault="00CA7A56" w:rsidP="00710925">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11.974</w:t>
            </w:r>
          </w:p>
        </w:tc>
        <w:tc>
          <w:tcPr>
            <w:tcW w:w="857" w:type="pct"/>
            <w:tcBorders>
              <w:top w:val="nil"/>
              <w:left w:val="nil"/>
              <w:bottom w:val="single" w:sz="8" w:space="0" w:color="auto"/>
              <w:right w:val="single" w:sz="8" w:space="0" w:color="auto"/>
            </w:tcBorders>
            <w:shd w:val="clear" w:color="auto" w:fill="auto"/>
            <w:vAlign w:val="center"/>
            <w:hideMark/>
          </w:tcPr>
          <w:p w14:paraId="312C07D1"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4" w:type="pct"/>
            <w:tcBorders>
              <w:top w:val="nil"/>
              <w:left w:val="nil"/>
              <w:bottom w:val="single" w:sz="8" w:space="0" w:color="auto"/>
              <w:right w:val="single" w:sz="8" w:space="0" w:color="auto"/>
            </w:tcBorders>
            <w:shd w:val="clear" w:color="auto" w:fill="auto"/>
            <w:vAlign w:val="center"/>
            <w:hideMark/>
          </w:tcPr>
          <w:p w14:paraId="0134A3BD"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3" w:type="pct"/>
            <w:tcBorders>
              <w:top w:val="nil"/>
              <w:left w:val="nil"/>
              <w:bottom w:val="single" w:sz="8" w:space="0" w:color="auto"/>
              <w:right w:val="single" w:sz="8" w:space="0" w:color="auto"/>
            </w:tcBorders>
            <w:shd w:val="clear" w:color="auto" w:fill="auto"/>
            <w:vAlign w:val="center"/>
            <w:hideMark/>
          </w:tcPr>
          <w:p w14:paraId="5B7A2FB9"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1073" w:type="pct"/>
            <w:tcBorders>
              <w:top w:val="nil"/>
              <w:left w:val="nil"/>
              <w:bottom w:val="single" w:sz="8" w:space="0" w:color="auto"/>
              <w:right w:val="single" w:sz="8" w:space="0" w:color="auto"/>
            </w:tcBorders>
            <w:shd w:val="clear" w:color="auto" w:fill="auto"/>
            <w:vAlign w:val="center"/>
            <w:hideMark/>
          </w:tcPr>
          <w:p w14:paraId="7985B089"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r>
    </w:tbl>
    <w:p w14:paraId="5A887D46" w14:textId="77777777" w:rsidR="00CA375F" w:rsidRDefault="00CA375F" w:rsidP="00CA375F">
      <w:pPr>
        <w:widowControl w:val="0"/>
        <w:spacing w:after="0"/>
        <w:rPr>
          <w:rFonts w:eastAsia="Calibri"/>
          <w:color w:val="000000"/>
          <w:sz w:val="20"/>
          <w:szCs w:val="20"/>
          <w:lang w:val="el-GR" w:eastAsia="en-US" w:bidi="hi-IN"/>
        </w:rPr>
      </w:pPr>
    </w:p>
    <w:p w14:paraId="413ADF5D" w14:textId="77777777" w:rsidR="00CA375F" w:rsidRDefault="00CA375F" w:rsidP="00CA375F">
      <w:pPr>
        <w:widowControl w:val="0"/>
        <w:spacing w:after="0"/>
        <w:rPr>
          <w:rFonts w:eastAsia="Calibri"/>
          <w:color w:val="000000"/>
          <w:sz w:val="20"/>
          <w:szCs w:val="20"/>
          <w:lang w:val="el-GR" w:eastAsia="en-US" w:bidi="hi-IN"/>
        </w:rPr>
      </w:pPr>
    </w:p>
    <w:p w14:paraId="0A97D312" w14:textId="77777777" w:rsidR="00CA375F" w:rsidRDefault="00CA375F" w:rsidP="00CA375F">
      <w:pPr>
        <w:widowControl w:val="0"/>
        <w:spacing w:after="0"/>
        <w:rPr>
          <w:rFonts w:eastAsia="Calibri"/>
          <w:color w:val="000000"/>
          <w:sz w:val="20"/>
          <w:szCs w:val="20"/>
          <w:lang w:val="el-GR" w:eastAsia="en-US" w:bidi="hi-IN"/>
        </w:rPr>
      </w:pPr>
    </w:p>
    <w:p w14:paraId="7D891CAC" w14:textId="77777777" w:rsidR="00CA375F" w:rsidRDefault="00CA375F" w:rsidP="00CA375F">
      <w:pPr>
        <w:widowControl w:val="0"/>
        <w:spacing w:after="0"/>
        <w:rPr>
          <w:rFonts w:eastAsia="Calibri"/>
          <w:color w:val="000000"/>
          <w:sz w:val="20"/>
          <w:szCs w:val="20"/>
          <w:lang w:val="el-GR" w:eastAsia="en-US" w:bidi="hi-IN"/>
        </w:rPr>
      </w:pPr>
    </w:p>
    <w:p w14:paraId="101DE919" w14:textId="77777777" w:rsidR="00CA375F" w:rsidRDefault="00CA375F" w:rsidP="00CA375F">
      <w:pPr>
        <w:suppressAutoHyphens w:val="0"/>
        <w:spacing w:after="0"/>
        <w:jc w:val="left"/>
        <w:rPr>
          <w:rFonts w:eastAsia="Calibri"/>
          <w:color w:val="000000"/>
          <w:sz w:val="20"/>
          <w:szCs w:val="20"/>
          <w:lang w:val="el-GR" w:eastAsia="en-US" w:bidi="hi-IN"/>
        </w:rPr>
      </w:pPr>
      <w:r>
        <w:rPr>
          <w:rFonts w:eastAsia="Calibri"/>
          <w:color w:val="000000"/>
          <w:sz w:val="20"/>
          <w:szCs w:val="20"/>
          <w:lang w:val="el-GR" w:eastAsia="en-US" w:bidi="hi-IN"/>
        </w:rPr>
        <w:br w:type="page"/>
      </w:r>
    </w:p>
    <w:p w14:paraId="66842C3C" w14:textId="77777777" w:rsidR="00CA375F" w:rsidRDefault="00CA375F" w:rsidP="00CA375F">
      <w:pPr>
        <w:widowControl w:val="0"/>
        <w:spacing w:after="0"/>
        <w:rPr>
          <w:rFonts w:eastAsia="Calibri"/>
          <w:color w:val="000000"/>
          <w:sz w:val="20"/>
          <w:szCs w:val="20"/>
          <w:lang w:val="el-GR" w:eastAsia="en-US" w:bidi="hi-IN"/>
        </w:rPr>
      </w:pPr>
    </w:p>
    <w:p w14:paraId="68D4000B" w14:textId="77777777" w:rsidR="00CA375F" w:rsidRPr="0037087E" w:rsidRDefault="00CA375F" w:rsidP="00CA375F">
      <w:pPr>
        <w:pStyle w:val="2"/>
        <w:spacing w:before="0"/>
        <w:ind w:left="0" w:firstLine="0"/>
        <w:rPr>
          <w:rFonts w:ascii="Cambria" w:eastAsia="SimSun" w:hAnsi="Cambria"/>
          <w:i/>
          <w:iCs/>
          <w:lang w:val="el-GR" w:eastAsia="en-US"/>
        </w:rPr>
      </w:pPr>
      <w:bookmarkStart w:id="83" w:name="_Toc788383"/>
      <w:bookmarkStart w:id="84" w:name="_Toc109736976"/>
      <w:r w:rsidRPr="00A02E0D">
        <w:rPr>
          <w:lang w:val="el-GR"/>
        </w:rPr>
        <w:t xml:space="preserve">ΠΑΡΑΡΤΗΜΑ ΙΙΙ –   Πίνακες συμμόρφωσης </w:t>
      </w:r>
      <w:bookmarkEnd w:id="83"/>
      <w:r>
        <w:rPr>
          <w:lang w:val="el-GR"/>
        </w:rPr>
        <w:t>(προδιαγραφές κοινές για όλα τα τμήματα)</w:t>
      </w:r>
      <w:bookmarkEnd w:id="84"/>
    </w:p>
    <w:p w14:paraId="2D4A67B3" w14:textId="77777777" w:rsidR="001D417C" w:rsidRPr="001D417C" w:rsidRDefault="001D417C" w:rsidP="001D417C">
      <w:pPr>
        <w:widowControl w:val="0"/>
        <w:spacing w:after="0"/>
        <w:jc w:val="center"/>
        <w:rPr>
          <w:b/>
          <w:szCs w:val="22"/>
          <w:lang w:val="el-GR"/>
        </w:rPr>
      </w:pPr>
      <w:r w:rsidRPr="001D417C">
        <w:rPr>
          <w:b/>
          <w:szCs w:val="22"/>
          <w:lang w:val="el-GR"/>
        </w:rPr>
        <w:t>ΓΕΝΙΚΕΣ ΠΡΟΔΙΑΓΡΑΦΕΣ</w:t>
      </w:r>
    </w:p>
    <w:p w14:paraId="1A791B2A" w14:textId="77777777" w:rsidR="001D417C" w:rsidRPr="001D417C" w:rsidRDefault="001D417C" w:rsidP="001D417C">
      <w:pPr>
        <w:widowControl w:val="0"/>
        <w:spacing w:after="0"/>
        <w:rPr>
          <w:szCs w:val="22"/>
          <w:lang w:val="el-GR"/>
        </w:rPr>
      </w:pPr>
      <w:r w:rsidRPr="001D417C">
        <w:rPr>
          <w:szCs w:val="22"/>
          <w:lang w:val="el-GR"/>
        </w:rPr>
        <w:t>Ο υποψήφιος συμπληρώνει το σύνολο των κάτωθι πινάκων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Σημειώνεται πως όπου ζητείται πιστοποιητικό ISO 9001 κατασκευαστή, θα πρέπει να περιλαμβάνει στο πεδίο εφαρμογής, την σχετική με το ζητούμενο κατηγορία προϊόντων. Επίσης,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 Όλα όσα συνοδεύουν την τεχνική προσφορά και επισυνάπτονται ως παραπομπές τεκμηρίωσης στον πίνακα συμμόρφωσης μπορούν να προσκομισθούν ως απλά αντίγραφα, συνοδευόμενα από ΥΔ του προσφέροντα στην οποία θα δηλώνει πως αποτελούν γνήσια αντίγραφα εκ των πρωτοτύπων. Στις ζητούμενες βεβαιώσεις από προσφέροντες, κατασκευαστές και αντιπροσώπους θα πρέπει να αναγράφεται υποχρεωτικά το τμήμα του διαγωνισμού για το οποίο συντάχθηκαν και στο οποίο υποβάλλονται.</w:t>
      </w:r>
    </w:p>
    <w:p w14:paraId="3313EBA2" w14:textId="77777777" w:rsidR="001D417C" w:rsidRPr="001D417C" w:rsidRDefault="001D417C" w:rsidP="001D417C">
      <w:pPr>
        <w:widowControl w:val="0"/>
        <w:spacing w:after="0"/>
        <w:rPr>
          <w:b/>
          <w:sz w:val="16"/>
          <w:szCs w:val="16"/>
          <w:lang w:val="el-GR"/>
        </w:rPr>
      </w:pPr>
    </w:p>
    <w:tbl>
      <w:tblPr>
        <w:tblW w:w="10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6946"/>
        <w:gridCol w:w="992"/>
        <w:gridCol w:w="993"/>
        <w:gridCol w:w="1288"/>
      </w:tblGrid>
      <w:tr w:rsidR="001D417C" w:rsidRPr="001D417C" w14:paraId="7E5CD7A7" w14:textId="77777777" w:rsidTr="001D417C">
        <w:trPr>
          <w:trHeight w:val="140"/>
          <w:jc w:val="center"/>
        </w:trPr>
        <w:tc>
          <w:tcPr>
            <w:tcW w:w="425" w:type="dxa"/>
            <w:shd w:val="clear" w:color="auto" w:fill="BFBFBF"/>
            <w:vAlign w:val="center"/>
          </w:tcPr>
          <w:p w14:paraId="30891470" w14:textId="77777777" w:rsidR="001D417C" w:rsidRPr="001D417C" w:rsidRDefault="001D417C" w:rsidP="001D417C">
            <w:pPr>
              <w:spacing w:after="0"/>
              <w:ind w:left="-136" w:right="-102"/>
              <w:rPr>
                <w:rFonts w:asciiTheme="minorHAnsi" w:hAnsiTheme="minorHAnsi"/>
                <w:sz w:val="18"/>
                <w:szCs w:val="18"/>
              </w:rPr>
            </w:pPr>
            <w:r w:rsidRPr="001D417C">
              <w:rPr>
                <w:rFonts w:asciiTheme="minorHAnsi" w:hAnsiTheme="minorHAnsi"/>
                <w:b/>
                <w:sz w:val="18"/>
                <w:szCs w:val="18"/>
              </w:rPr>
              <w:t>Α/Α</w:t>
            </w:r>
          </w:p>
        </w:tc>
        <w:tc>
          <w:tcPr>
            <w:tcW w:w="6946" w:type="dxa"/>
            <w:shd w:val="clear" w:color="auto" w:fill="BFBFBF"/>
            <w:vAlign w:val="center"/>
          </w:tcPr>
          <w:p w14:paraId="15E1E063" w14:textId="77777777" w:rsidR="001D417C" w:rsidRPr="001D417C" w:rsidRDefault="001D417C" w:rsidP="001D417C">
            <w:pPr>
              <w:spacing w:after="0"/>
              <w:jc w:val="center"/>
              <w:rPr>
                <w:rFonts w:asciiTheme="minorHAnsi" w:hAnsiTheme="minorHAnsi"/>
                <w:sz w:val="18"/>
                <w:szCs w:val="18"/>
              </w:rPr>
            </w:pPr>
            <w:r w:rsidRPr="001D417C">
              <w:rPr>
                <w:rFonts w:asciiTheme="minorHAnsi" w:hAnsiTheme="minorHAnsi"/>
                <w:b/>
                <w:sz w:val="18"/>
                <w:szCs w:val="18"/>
              </w:rPr>
              <w:t>ΠΡΟΔΙΑΓΡΑΦΗ</w:t>
            </w:r>
          </w:p>
        </w:tc>
        <w:tc>
          <w:tcPr>
            <w:tcW w:w="992" w:type="dxa"/>
            <w:shd w:val="clear" w:color="auto" w:fill="BFBFBF"/>
            <w:vAlign w:val="center"/>
          </w:tcPr>
          <w:p w14:paraId="1569E553" w14:textId="77777777" w:rsidR="001D417C" w:rsidRPr="001D417C" w:rsidRDefault="001D417C" w:rsidP="001D417C">
            <w:pPr>
              <w:spacing w:after="0"/>
              <w:rPr>
                <w:rFonts w:asciiTheme="minorHAnsi" w:hAnsiTheme="minorHAnsi"/>
                <w:sz w:val="16"/>
                <w:szCs w:val="16"/>
              </w:rPr>
            </w:pPr>
            <w:r w:rsidRPr="001D417C">
              <w:rPr>
                <w:rFonts w:asciiTheme="minorHAnsi" w:hAnsiTheme="minorHAnsi"/>
                <w:b/>
                <w:sz w:val="16"/>
                <w:szCs w:val="16"/>
              </w:rPr>
              <w:t>ΑΠΑΙΤΗΣΗ</w:t>
            </w:r>
          </w:p>
        </w:tc>
        <w:tc>
          <w:tcPr>
            <w:tcW w:w="993" w:type="dxa"/>
            <w:shd w:val="clear" w:color="auto" w:fill="BFBFBF"/>
            <w:vAlign w:val="center"/>
          </w:tcPr>
          <w:p w14:paraId="1A8F4CD7" w14:textId="77777777" w:rsidR="001D417C" w:rsidRPr="001D417C" w:rsidRDefault="001D417C" w:rsidP="001D417C">
            <w:pPr>
              <w:spacing w:after="0"/>
              <w:rPr>
                <w:rFonts w:asciiTheme="minorHAnsi" w:hAnsiTheme="minorHAnsi"/>
                <w:b/>
                <w:sz w:val="16"/>
                <w:szCs w:val="16"/>
              </w:rPr>
            </w:pPr>
            <w:r w:rsidRPr="001D417C">
              <w:rPr>
                <w:rFonts w:asciiTheme="minorHAnsi" w:hAnsiTheme="minorHAnsi" w:cstheme="minorHAnsi"/>
                <w:b/>
                <w:bCs/>
                <w:sz w:val="16"/>
                <w:szCs w:val="16"/>
              </w:rPr>
              <w:t>ΑΠΑΝΤΗΣΗ</w:t>
            </w:r>
          </w:p>
        </w:tc>
        <w:tc>
          <w:tcPr>
            <w:tcW w:w="1288" w:type="dxa"/>
            <w:shd w:val="clear" w:color="auto" w:fill="BFBFBF"/>
            <w:vAlign w:val="center"/>
          </w:tcPr>
          <w:p w14:paraId="0683839D" w14:textId="77777777" w:rsidR="001D417C" w:rsidRPr="001D417C" w:rsidRDefault="001D417C" w:rsidP="001D417C">
            <w:pPr>
              <w:spacing w:after="0"/>
              <w:rPr>
                <w:rFonts w:asciiTheme="minorHAnsi" w:hAnsiTheme="minorHAnsi"/>
                <w:b/>
                <w:sz w:val="16"/>
                <w:szCs w:val="16"/>
              </w:rPr>
            </w:pPr>
            <w:r w:rsidRPr="001D417C">
              <w:rPr>
                <w:rFonts w:asciiTheme="minorHAnsi" w:hAnsiTheme="minorHAnsi" w:cstheme="minorHAnsi"/>
                <w:b/>
                <w:bCs/>
                <w:sz w:val="16"/>
                <w:szCs w:val="16"/>
              </w:rPr>
              <w:t>ΠΑΡΑΠΟΜΠΗ</w:t>
            </w:r>
          </w:p>
        </w:tc>
      </w:tr>
      <w:tr w:rsidR="001D417C" w:rsidRPr="001D417C" w14:paraId="16D27AB5" w14:textId="77777777" w:rsidTr="001D417C">
        <w:trPr>
          <w:trHeight w:val="140"/>
          <w:jc w:val="center"/>
        </w:trPr>
        <w:tc>
          <w:tcPr>
            <w:tcW w:w="425" w:type="dxa"/>
            <w:shd w:val="clear" w:color="auto" w:fill="D9D9D9" w:themeFill="background1" w:themeFillShade="D9"/>
            <w:vAlign w:val="center"/>
          </w:tcPr>
          <w:p w14:paraId="4ACA15A8" w14:textId="77777777" w:rsidR="001D417C" w:rsidRPr="001D417C" w:rsidRDefault="001D417C" w:rsidP="001D417C">
            <w:pPr>
              <w:spacing w:after="0"/>
              <w:ind w:left="-136" w:right="-102"/>
              <w:rPr>
                <w:rFonts w:asciiTheme="minorHAnsi" w:hAnsiTheme="minorHAnsi"/>
                <w:b/>
                <w:sz w:val="18"/>
                <w:szCs w:val="18"/>
              </w:rPr>
            </w:pPr>
          </w:p>
        </w:tc>
        <w:tc>
          <w:tcPr>
            <w:tcW w:w="6946" w:type="dxa"/>
            <w:shd w:val="clear" w:color="auto" w:fill="D9D9D9" w:themeFill="background1" w:themeFillShade="D9"/>
            <w:vAlign w:val="center"/>
          </w:tcPr>
          <w:p w14:paraId="45ADAEC3" w14:textId="77777777" w:rsidR="001D417C" w:rsidRPr="001D417C" w:rsidRDefault="001D417C" w:rsidP="001D417C">
            <w:pPr>
              <w:spacing w:after="0"/>
              <w:rPr>
                <w:rFonts w:asciiTheme="minorHAnsi" w:hAnsiTheme="minorHAnsi"/>
                <w:b/>
                <w:sz w:val="18"/>
                <w:szCs w:val="18"/>
              </w:rPr>
            </w:pPr>
            <w:proofErr w:type="spellStart"/>
            <w:r w:rsidRPr="001D417C">
              <w:rPr>
                <w:rFonts w:asciiTheme="minorHAnsi" w:hAnsiTheme="minorHAnsi"/>
                <w:b/>
                <w:sz w:val="18"/>
                <w:szCs w:val="18"/>
              </w:rPr>
              <w:t>Προσφερόμεν</w:t>
            </w:r>
            <w:proofErr w:type="spellEnd"/>
            <w:r w:rsidRPr="001D417C">
              <w:rPr>
                <w:rFonts w:asciiTheme="minorHAnsi" w:hAnsiTheme="minorHAnsi"/>
                <w:b/>
                <w:sz w:val="18"/>
                <w:szCs w:val="18"/>
              </w:rPr>
              <w:t>α π</w:t>
            </w:r>
            <w:proofErr w:type="spellStart"/>
            <w:r w:rsidRPr="001D417C">
              <w:rPr>
                <w:rFonts w:asciiTheme="minorHAnsi" w:hAnsiTheme="minorHAnsi"/>
                <w:b/>
                <w:sz w:val="18"/>
                <w:szCs w:val="18"/>
              </w:rPr>
              <w:t>ροϊόντ</w:t>
            </w:r>
            <w:proofErr w:type="spellEnd"/>
            <w:r w:rsidRPr="001D417C">
              <w:rPr>
                <w:rFonts w:asciiTheme="minorHAnsi" w:hAnsiTheme="minorHAnsi"/>
                <w:b/>
                <w:sz w:val="18"/>
                <w:szCs w:val="18"/>
              </w:rPr>
              <w:t>α</w:t>
            </w:r>
          </w:p>
        </w:tc>
        <w:tc>
          <w:tcPr>
            <w:tcW w:w="992" w:type="dxa"/>
            <w:shd w:val="clear" w:color="auto" w:fill="D9D9D9" w:themeFill="background1" w:themeFillShade="D9"/>
            <w:vAlign w:val="center"/>
          </w:tcPr>
          <w:p w14:paraId="33165BC9" w14:textId="77777777" w:rsidR="001D417C" w:rsidRPr="001D417C" w:rsidRDefault="001D417C" w:rsidP="001D417C">
            <w:pPr>
              <w:spacing w:after="0"/>
              <w:rPr>
                <w:rFonts w:asciiTheme="minorHAnsi" w:hAnsiTheme="minorHAnsi"/>
                <w:b/>
                <w:sz w:val="18"/>
                <w:szCs w:val="18"/>
              </w:rPr>
            </w:pPr>
          </w:p>
        </w:tc>
        <w:tc>
          <w:tcPr>
            <w:tcW w:w="993" w:type="dxa"/>
            <w:shd w:val="clear" w:color="auto" w:fill="D9D9D9" w:themeFill="background1" w:themeFillShade="D9"/>
          </w:tcPr>
          <w:p w14:paraId="7BCC0BE7" w14:textId="77777777" w:rsidR="001D417C" w:rsidRPr="001D417C" w:rsidRDefault="001D417C" w:rsidP="001D417C">
            <w:pPr>
              <w:spacing w:after="0"/>
              <w:rPr>
                <w:rFonts w:asciiTheme="minorHAnsi" w:hAnsiTheme="minorHAnsi"/>
                <w:b/>
                <w:sz w:val="18"/>
                <w:szCs w:val="18"/>
              </w:rPr>
            </w:pPr>
          </w:p>
        </w:tc>
        <w:tc>
          <w:tcPr>
            <w:tcW w:w="1288" w:type="dxa"/>
            <w:shd w:val="clear" w:color="auto" w:fill="D9D9D9" w:themeFill="background1" w:themeFillShade="D9"/>
          </w:tcPr>
          <w:p w14:paraId="5DF18D9C" w14:textId="77777777" w:rsidR="001D417C" w:rsidRPr="001D417C" w:rsidRDefault="001D417C" w:rsidP="001D417C">
            <w:pPr>
              <w:spacing w:after="0"/>
              <w:rPr>
                <w:rFonts w:asciiTheme="minorHAnsi" w:hAnsiTheme="minorHAnsi"/>
                <w:b/>
                <w:sz w:val="18"/>
                <w:szCs w:val="18"/>
              </w:rPr>
            </w:pPr>
          </w:p>
        </w:tc>
      </w:tr>
      <w:tr w:rsidR="001D417C" w:rsidRPr="001D417C" w14:paraId="023FFE5A" w14:textId="77777777" w:rsidTr="001D417C">
        <w:trPr>
          <w:trHeight w:val="140"/>
          <w:jc w:val="center"/>
        </w:trPr>
        <w:tc>
          <w:tcPr>
            <w:tcW w:w="425" w:type="dxa"/>
            <w:vAlign w:val="center"/>
          </w:tcPr>
          <w:p w14:paraId="23BA2DD9" w14:textId="77777777" w:rsidR="001D417C" w:rsidRPr="001D417C" w:rsidRDefault="001D417C" w:rsidP="001D417C">
            <w:pPr>
              <w:numPr>
                <w:ilvl w:val="1"/>
                <w:numId w:val="88"/>
              </w:numPr>
              <w:suppressAutoHyphens w:val="0"/>
              <w:spacing w:after="0"/>
              <w:ind w:hanging="360"/>
              <w:jc w:val="left"/>
              <w:rPr>
                <w:rFonts w:asciiTheme="minorHAnsi" w:hAnsiTheme="minorHAnsi"/>
                <w:sz w:val="18"/>
                <w:szCs w:val="18"/>
              </w:rPr>
            </w:pPr>
          </w:p>
        </w:tc>
        <w:tc>
          <w:tcPr>
            <w:tcW w:w="6946" w:type="dxa"/>
            <w:vAlign w:val="center"/>
          </w:tcPr>
          <w:p w14:paraId="387DAB3C"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Να αναγραφεί σε μορφή πίνακα για κάθε προσφερόμενο είδος:</w:t>
            </w:r>
          </w:p>
          <w:p w14:paraId="481EE8A0" w14:textId="77777777" w:rsidR="001D417C" w:rsidRPr="001D417C" w:rsidRDefault="001D417C" w:rsidP="001D417C">
            <w:pPr>
              <w:pStyle w:val="aff0"/>
              <w:numPr>
                <w:ilvl w:val="0"/>
                <w:numId w:val="70"/>
              </w:numPr>
              <w:spacing w:after="0" w:line="240" w:lineRule="auto"/>
              <w:ind w:left="357" w:hanging="357"/>
              <w:jc w:val="both"/>
              <w:rPr>
                <w:rFonts w:asciiTheme="minorHAnsi" w:hAnsiTheme="minorHAnsi" w:cs="Calibri"/>
                <w:sz w:val="18"/>
                <w:szCs w:val="18"/>
              </w:rPr>
            </w:pPr>
            <w:r w:rsidRPr="001D417C">
              <w:rPr>
                <w:rFonts w:asciiTheme="minorHAnsi" w:hAnsiTheme="minorHAnsi" w:cs="Calibri"/>
                <w:sz w:val="18"/>
                <w:szCs w:val="18"/>
              </w:rPr>
              <w:t>ο κατασκευαστής και το μοντέλο (ή τύπος ή έκδοση για τα λογισμικά)</w:t>
            </w:r>
          </w:p>
          <w:p w14:paraId="64CF1512" w14:textId="77777777" w:rsidR="001D417C" w:rsidRPr="001D417C" w:rsidRDefault="001D417C" w:rsidP="001D417C">
            <w:pPr>
              <w:pStyle w:val="aff0"/>
              <w:numPr>
                <w:ilvl w:val="0"/>
                <w:numId w:val="70"/>
              </w:numPr>
              <w:spacing w:after="0" w:line="240" w:lineRule="auto"/>
              <w:ind w:left="357" w:hanging="357"/>
              <w:jc w:val="both"/>
              <w:rPr>
                <w:rFonts w:asciiTheme="minorHAnsi" w:hAnsiTheme="minorHAnsi" w:cs="Calibri"/>
                <w:sz w:val="18"/>
                <w:szCs w:val="18"/>
              </w:rPr>
            </w:pPr>
            <w:r w:rsidRPr="001D417C">
              <w:rPr>
                <w:rFonts w:asciiTheme="minorHAnsi" w:hAnsiTheme="minorHAnsi" w:cs="Calibri"/>
                <w:sz w:val="18"/>
                <w:szCs w:val="18"/>
              </w:rPr>
              <w:t>το έτος ανακοίνωσης του μοντέλου (για τα υλικά)</w:t>
            </w:r>
          </w:p>
        </w:tc>
        <w:tc>
          <w:tcPr>
            <w:tcW w:w="992" w:type="dxa"/>
            <w:vAlign w:val="center"/>
          </w:tcPr>
          <w:p w14:paraId="7768304C" w14:textId="77777777" w:rsidR="001D417C" w:rsidRPr="001D417C" w:rsidRDefault="001D417C" w:rsidP="00D96D97">
            <w:pPr>
              <w:spacing w:after="0"/>
              <w:ind w:left="576" w:hanging="576"/>
              <w:jc w:val="center"/>
              <w:rPr>
                <w:rFonts w:asciiTheme="minorHAnsi" w:hAnsiTheme="minorHAnsi"/>
                <w:sz w:val="18"/>
                <w:szCs w:val="18"/>
              </w:rPr>
            </w:pPr>
            <w:r w:rsidRPr="001D417C">
              <w:rPr>
                <w:rFonts w:asciiTheme="minorHAnsi" w:hAnsiTheme="minorHAnsi"/>
                <w:sz w:val="18"/>
                <w:szCs w:val="18"/>
              </w:rPr>
              <w:t>ΝΑΙ</w:t>
            </w:r>
          </w:p>
        </w:tc>
        <w:tc>
          <w:tcPr>
            <w:tcW w:w="993" w:type="dxa"/>
          </w:tcPr>
          <w:p w14:paraId="7311CEDD" w14:textId="77777777" w:rsidR="001D417C" w:rsidRPr="001D417C" w:rsidRDefault="001D417C" w:rsidP="001D417C">
            <w:pPr>
              <w:spacing w:after="0"/>
              <w:ind w:left="576" w:hanging="576"/>
              <w:rPr>
                <w:rFonts w:asciiTheme="minorHAnsi" w:hAnsiTheme="minorHAnsi"/>
                <w:sz w:val="18"/>
                <w:szCs w:val="18"/>
              </w:rPr>
            </w:pPr>
          </w:p>
        </w:tc>
        <w:tc>
          <w:tcPr>
            <w:tcW w:w="1288" w:type="dxa"/>
          </w:tcPr>
          <w:p w14:paraId="0D39ECD9" w14:textId="77777777" w:rsidR="001D417C" w:rsidRPr="001D417C" w:rsidRDefault="001D417C" w:rsidP="001D417C">
            <w:pPr>
              <w:spacing w:after="0"/>
              <w:ind w:left="576" w:hanging="576"/>
              <w:rPr>
                <w:rFonts w:asciiTheme="minorHAnsi" w:hAnsiTheme="minorHAnsi"/>
                <w:sz w:val="18"/>
                <w:szCs w:val="18"/>
              </w:rPr>
            </w:pPr>
          </w:p>
        </w:tc>
      </w:tr>
      <w:tr w:rsidR="001D417C" w:rsidRPr="001D417C" w14:paraId="1F734877" w14:textId="77777777" w:rsidTr="001D417C">
        <w:trPr>
          <w:trHeight w:val="140"/>
          <w:jc w:val="center"/>
        </w:trPr>
        <w:tc>
          <w:tcPr>
            <w:tcW w:w="425" w:type="dxa"/>
            <w:vAlign w:val="center"/>
          </w:tcPr>
          <w:p w14:paraId="6C0D7B0A" w14:textId="77777777" w:rsidR="001D417C" w:rsidRPr="001D417C" w:rsidRDefault="001D417C" w:rsidP="001D417C">
            <w:pPr>
              <w:numPr>
                <w:ilvl w:val="1"/>
                <w:numId w:val="88"/>
              </w:numPr>
              <w:suppressAutoHyphens w:val="0"/>
              <w:spacing w:after="0"/>
              <w:ind w:hanging="360"/>
              <w:rPr>
                <w:rFonts w:asciiTheme="minorHAnsi" w:hAnsiTheme="minorHAnsi"/>
                <w:sz w:val="18"/>
                <w:szCs w:val="18"/>
              </w:rPr>
            </w:pPr>
          </w:p>
        </w:tc>
        <w:tc>
          <w:tcPr>
            <w:tcW w:w="6946" w:type="dxa"/>
            <w:vAlign w:val="center"/>
          </w:tcPr>
          <w:p w14:paraId="5C361F40"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Να προσκομιστούν (επί ποινής αποκλεισμού) τα κατωτέρω:</w:t>
            </w:r>
          </w:p>
          <w:p w14:paraId="2359CB52"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Α. για τα προσφερόμενα προϊόντα εξοπλισμού:</w:t>
            </w:r>
          </w:p>
          <w:p w14:paraId="46D9BFF0" w14:textId="77777777" w:rsidR="001D417C" w:rsidRPr="001D417C" w:rsidRDefault="001D417C" w:rsidP="001D417C">
            <w:pPr>
              <w:pStyle w:val="aff0"/>
              <w:numPr>
                <w:ilvl w:val="0"/>
                <w:numId w:val="89"/>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δήλωση ή πιστοποιητικό συμμόρφωσης CE (τα είδη πρέπει να φέρουν σχετική σήμανση). Επίσης τα πιστοποιητικά που απαιτούνται ανά προσφερόμενο είδος (</w:t>
            </w:r>
            <w:r w:rsidRPr="001D417C">
              <w:rPr>
                <w:rFonts w:asciiTheme="minorHAnsi" w:hAnsiTheme="minorHAnsi" w:cs="Calibri"/>
                <w:sz w:val="18"/>
                <w:szCs w:val="18"/>
                <w:lang w:val="en-US"/>
              </w:rPr>
              <w:t>Energy</w:t>
            </w:r>
            <w:r w:rsidRPr="001D417C">
              <w:rPr>
                <w:rFonts w:asciiTheme="minorHAnsi" w:hAnsiTheme="minorHAnsi" w:cs="Calibri"/>
                <w:sz w:val="18"/>
                <w:szCs w:val="18"/>
              </w:rPr>
              <w:t xml:space="preserve"> </w:t>
            </w:r>
            <w:r w:rsidRPr="001D417C">
              <w:rPr>
                <w:rFonts w:asciiTheme="minorHAnsi" w:hAnsiTheme="minorHAnsi" w:cs="Calibri"/>
                <w:sz w:val="18"/>
                <w:szCs w:val="18"/>
                <w:lang w:val="en-US"/>
              </w:rPr>
              <w:t>star</w:t>
            </w:r>
            <w:r w:rsidRPr="001D417C">
              <w:rPr>
                <w:rFonts w:asciiTheme="minorHAnsi" w:hAnsiTheme="minorHAnsi" w:cs="Calibri"/>
                <w:sz w:val="18"/>
                <w:szCs w:val="18"/>
              </w:rPr>
              <w:t xml:space="preserve">, </w:t>
            </w:r>
            <w:r w:rsidRPr="001D417C">
              <w:rPr>
                <w:rFonts w:asciiTheme="minorHAnsi" w:hAnsiTheme="minorHAnsi" w:cs="Calibri"/>
                <w:sz w:val="18"/>
                <w:szCs w:val="18"/>
                <w:lang w:val="en-US"/>
              </w:rPr>
              <w:t>TCO</w:t>
            </w:r>
            <w:r w:rsidRPr="001D417C">
              <w:rPr>
                <w:rFonts w:asciiTheme="minorHAnsi" w:hAnsiTheme="minorHAnsi" w:cs="Calibri"/>
                <w:sz w:val="18"/>
                <w:szCs w:val="18"/>
              </w:rPr>
              <w:t xml:space="preserve"> κ.λπ.)</w:t>
            </w:r>
          </w:p>
          <w:p w14:paraId="2AA5280A" w14:textId="77777777" w:rsidR="001D417C" w:rsidRPr="001D417C" w:rsidRDefault="001D417C" w:rsidP="001D417C">
            <w:pPr>
              <w:pStyle w:val="aff0"/>
              <w:numPr>
                <w:ilvl w:val="0"/>
                <w:numId w:val="89"/>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 xml:space="preserve">τα πιστοποιητικά </w:t>
            </w:r>
            <w:r w:rsidRPr="001D417C">
              <w:rPr>
                <w:rFonts w:asciiTheme="minorHAnsi" w:hAnsiTheme="minorHAnsi" w:cs="Calibri"/>
                <w:sz w:val="18"/>
                <w:szCs w:val="18"/>
                <w:lang w:val="en-US"/>
              </w:rPr>
              <w:t>ISO</w:t>
            </w:r>
            <w:r w:rsidRPr="001D417C">
              <w:rPr>
                <w:rFonts w:asciiTheme="minorHAnsi" w:hAnsiTheme="minorHAnsi" w:cs="Calibri"/>
                <w:sz w:val="18"/>
                <w:szCs w:val="18"/>
              </w:rPr>
              <w:t xml:space="preserve"> (ή αντίστοιχα), για τους κατασκευαστές των ειδών που το απαιτούν στις προδιαγραφές τους.</w:t>
            </w:r>
          </w:p>
          <w:p w14:paraId="1CFDD6E9"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 xml:space="preserve">Β. βεβαίωση του κατασκευαστή </w:t>
            </w:r>
            <w:proofErr w:type="spellStart"/>
            <w:r w:rsidRPr="001D417C">
              <w:rPr>
                <w:rFonts w:asciiTheme="minorHAnsi" w:hAnsiTheme="minorHAnsi"/>
                <w:sz w:val="18"/>
                <w:szCs w:val="18"/>
                <w:lang w:val="el-GR"/>
              </w:rPr>
              <w:t>διαδραστικής</w:t>
            </w:r>
            <w:proofErr w:type="spellEnd"/>
            <w:r w:rsidRPr="001D417C">
              <w:rPr>
                <w:rFonts w:asciiTheme="minorHAnsi" w:hAnsiTheme="minorHAnsi"/>
                <w:sz w:val="18"/>
                <w:szCs w:val="18"/>
                <w:lang w:val="el-GR"/>
              </w:rPr>
              <w:t xml:space="preserve"> οθόνης &amp; ΗΥ πως τα προσφερόμενα προϊόντα:</w:t>
            </w:r>
          </w:p>
          <w:p w14:paraId="512A62DD" w14:textId="77777777" w:rsidR="001D417C" w:rsidRPr="001D417C" w:rsidRDefault="001D417C" w:rsidP="001D417C">
            <w:pPr>
              <w:pStyle w:val="aff0"/>
              <w:numPr>
                <w:ilvl w:val="0"/>
                <w:numId w:val="91"/>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βρίσκονται σε παραγωγή τη χρονική στιγμή υποβολής της προσφοράς.</w:t>
            </w:r>
          </w:p>
          <w:p w14:paraId="621F974B" w14:textId="77777777" w:rsidR="001D417C" w:rsidRPr="001D417C" w:rsidRDefault="001D417C" w:rsidP="001D417C">
            <w:pPr>
              <w:pStyle w:val="aff0"/>
              <w:numPr>
                <w:ilvl w:val="0"/>
                <w:numId w:val="91"/>
              </w:numPr>
              <w:spacing w:after="0" w:line="240" w:lineRule="auto"/>
              <w:jc w:val="both"/>
              <w:rPr>
                <w:rFonts w:asciiTheme="minorHAnsi" w:hAnsiTheme="minorHAnsi" w:cs="Calibri"/>
                <w:sz w:val="18"/>
                <w:szCs w:val="18"/>
              </w:rPr>
            </w:pPr>
            <w:r w:rsidRPr="001D417C">
              <w:rPr>
                <w:rFonts w:asciiTheme="minorHAnsi" w:hAnsiTheme="minorHAnsi" w:cstheme="minorHAnsi"/>
                <w:sz w:val="18"/>
                <w:szCs w:val="18"/>
              </w:rPr>
              <w:t>καλύπτονται με εγγύηση καλής λειτουργίας, τουλάχιστον τριών ετών από την οριστική παραλαβή του έργου (ολοκλήρωση της σύμβασης).</w:t>
            </w:r>
          </w:p>
          <w:p w14:paraId="70FBFE5F" w14:textId="77777777" w:rsidR="001D417C" w:rsidRPr="001D417C" w:rsidRDefault="001D417C" w:rsidP="001D417C">
            <w:pPr>
              <w:pStyle w:val="aff0"/>
              <w:numPr>
                <w:ilvl w:val="0"/>
                <w:numId w:val="91"/>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καλύπτονται με υποχρέωση αντικατάστασης ελαττωματικού εξοπλισμού (DOA) 15 ημερών από την ημερομηνία οριστικής παραλαβής στη σχολική μονάδα (η οποία θα πρέπει να πραγματοποιηθεί - υπό κανονικές συνθήκες λειτουργίας της - το αργότερο εντός 30 ημερών από τη φυσική παραλαβή του εξοπλισμού).</w:t>
            </w:r>
          </w:p>
          <w:p w14:paraId="0E5A7275"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 xml:space="preserve">Γ. βεβαίωση του κατασκευαστή της </w:t>
            </w:r>
            <w:proofErr w:type="spellStart"/>
            <w:r w:rsidRPr="001D417C">
              <w:rPr>
                <w:rFonts w:asciiTheme="minorHAnsi" w:hAnsiTheme="minorHAnsi"/>
                <w:sz w:val="18"/>
                <w:szCs w:val="18"/>
                <w:lang w:val="el-GR"/>
              </w:rPr>
              <w:t>διαδραστικής</w:t>
            </w:r>
            <w:proofErr w:type="spellEnd"/>
            <w:r w:rsidRPr="001D417C">
              <w:rPr>
                <w:rFonts w:asciiTheme="minorHAnsi" w:hAnsiTheme="minorHAnsi"/>
                <w:sz w:val="18"/>
                <w:szCs w:val="18"/>
                <w:lang w:val="el-GR"/>
              </w:rPr>
              <w:t xml:space="preserve"> οθόνης πως διαθέτει παράρτημα των γραφείων του στην Ελλάδα και δεν αντιπροσωπεύεται μέσω τρίτης εταιρείας (π.χ. αντιπροσώπου ή διανομέα).</w:t>
            </w:r>
          </w:p>
          <w:p w14:paraId="3EE5B45E"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 xml:space="preserve">Δ. βεβαίωση των κατασκευαστών ή των αντιπροσώπων του διαδραστικού λογισμικού και του </w:t>
            </w:r>
            <w:r w:rsidRPr="001D417C">
              <w:rPr>
                <w:rFonts w:asciiTheme="minorHAnsi" w:hAnsiTheme="minorHAnsi"/>
                <w:sz w:val="18"/>
                <w:szCs w:val="18"/>
                <w:lang w:val="en-US"/>
              </w:rPr>
              <w:t>antivirus</w:t>
            </w:r>
            <w:r w:rsidRPr="001D417C">
              <w:rPr>
                <w:rFonts w:asciiTheme="minorHAnsi" w:hAnsiTheme="minorHAnsi"/>
                <w:sz w:val="18"/>
                <w:szCs w:val="18"/>
                <w:lang w:val="el-GR"/>
              </w:rPr>
              <w:t xml:space="preserve">, πως παρέχεται εγγύηση και αναβαθμίσεις για τουλάχιστον μια τριετία από την </w:t>
            </w:r>
            <w:r w:rsidRPr="001D417C">
              <w:rPr>
                <w:rFonts w:asciiTheme="minorHAnsi" w:hAnsiTheme="minorHAnsi" w:cstheme="minorHAnsi"/>
                <w:sz w:val="18"/>
                <w:szCs w:val="18"/>
                <w:lang w:val="el-GR"/>
              </w:rPr>
              <w:t>από την οριστική παραλαβή του έργου (ολοκλήρωση της σύμβασης)</w:t>
            </w:r>
            <w:r w:rsidRPr="001D417C">
              <w:rPr>
                <w:rFonts w:asciiTheme="minorHAnsi" w:hAnsiTheme="minorHAnsi"/>
                <w:sz w:val="18"/>
                <w:szCs w:val="18"/>
                <w:lang w:val="el-GR"/>
              </w:rPr>
              <w:t>.</w:t>
            </w:r>
          </w:p>
          <w:p w14:paraId="0D454707"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Ε. βεβαίωση του προσφέροντα πως:</w:t>
            </w:r>
          </w:p>
          <w:p w14:paraId="35C298F5" w14:textId="77777777" w:rsidR="001D417C" w:rsidRPr="001D417C" w:rsidRDefault="001D417C" w:rsidP="001D417C">
            <w:pPr>
              <w:pStyle w:val="aff0"/>
              <w:numPr>
                <w:ilvl w:val="0"/>
                <w:numId w:val="92"/>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τα είδη που προσφέρει, είναι ασφαλή και κατάλληλα για χρήση σε περιβάλλον εκπαίδευσης.</w:t>
            </w:r>
          </w:p>
          <w:p w14:paraId="0572B870" w14:textId="77777777" w:rsidR="001D417C" w:rsidRPr="001D417C" w:rsidRDefault="001D417C" w:rsidP="001D417C">
            <w:pPr>
              <w:pStyle w:val="aff0"/>
              <w:numPr>
                <w:ilvl w:val="0"/>
                <w:numId w:val="92"/>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τα είδη που θα προμηθεύσει θα είναι καινούργια και αμεταχείριστα, ενώ σε περίπτωση που στην περίοδο παράδοσης ανακοινωθεί παύση παραγωγής ή το είδος δεν είναι διαθέσιμο, θα παραδώσει είδος που να πληροί τις ζητούμενες απαιτήσεις του διαγωνισμού, χωρίς κανένα επιπλέον κόστος και αλλαγή χρονοδιαγράμματος.</w:t>
            </w:r>
          </w:p>
          <w:p w14:paraId="1D1A5477" w14:textId="77777777" w:rsidR="001D417C" w:rsidRPr="001D417C" w:rsidRDefault="001D417C" w:rsidP="001D417C">
            <w:pPr>
              <w:pStyle w:val="aff0"/>
              <w:numPr>
                <w:ilvl w:val="0"/>
                <w:numId w:val="92"/>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 xml:space="preserve">θα προσκομίσει με την υπογραφή της σύμβασης, σχετική εγγύηση του κατασκευαστή ΗΥ &amp; </w:t>
            </w:r>
            <w:proofErr w:type="spellStart"/>
            <w:r w:rsidRPr="001D417C">
              <w:rPr>
                <w:rFonts w:asciiTheme="minorHAnsi" w:hAnsiTheme="minorHAnsi" w:cs="Calibri"/>
                <w:sz w:val="18"/>
                <w:szCs w:val="18"/>
              </w:rPr>
              <w:t>διαδραστικής</w:t>
            </w:r>
            <w:proofErr w:type="spellEnd"/>
            <w:r w:rsidRPr="001D417C">
              <w:rPr>
                <w:rFonts w:asciiTheme="minorHAnsi" w:hAnsiTheme="minorHAnsi" w:cs="Calibri"/>
                <w:sz w:val="18"/>
                <w:szCs w:val="18"/>
              </w:rPr>
              <w:t xml:space="preserve"> οθόνης, ότι θα διαθέτει επαρκές απόθεμα ανταλλακτικών και αναλωσίμων για τουλάχιστον τρία έτη από την οριστική παραλαβή του έργου.</w:t>
            </w:r>
          </w:p>
        </w:tc>
        <w:tc>
          <w:tcPr>
            <w:tcW w:w="992" w:type="dxa"/>
            <w:vAlign w:val="center"/>
          </w:tcPr>
          <w:p w14:paraId="1627206A" w14:textId="77777777" w:rsidR="001D417C" w:rsidRPr="001D417C" w:rsidRDefault="001D417C" w:rsidP="00D96D97">
            <w:pPr>
              <w:spacing w:after="0"/>
              <w:ind w:left="576" w:hanging="576"/>
              <w:jc w:val="center"/>
              <w:rPr>
                <w:rFonts w:asciiTheme="minorHAnsi" w:hAnsiTheme="minorHAnsi"/>
                <w:sz w:val="18"/>
                <w:szCs w:val="18"/>
              </w:rPr>
            </w:pPr>
            <w:r w:rsidRPr="001D417C">
              <w:rPr>
                <w:rFonts w:asciiTheme="minorHAnsi" w:hAnsiTheme="minorHAnsi"/>
                <w:sz w:val="18"/>
                <w:szCs w:val="18"/>
              </w:rPr>
              <w:t>ΝΑΙ</w:t>
            </w:r>
          </w:p>
        </w:tc>
        <w:tc>
          <w:tcPr>
            <w:tcW w:w="993" w:type="dxa"/>
          </w:tcPr>
          <w:p w14:paraId="76134B69" w14:textId="77777777" w:rsidR="001D417C" w:rsidRPr="001D417C" w:rsidRDefault="001D417C" w:rsidP="001D417C">
            <w:pPr>
              <w:spacing w:after="0"/>
              <w:ind w:left="576" w:hanging="576"/>
              <w:rPr>
                <w:rFonts w:asciiTheme="minorHAnsi" w:hAnsiTheme="minorHAnsi"/>
                <w:sz w:val="18"/>
                <w:szCs w:val="18"/>
              </w:rPr>
            </w:pPr>
          </w:p>
        </w:tc>
        <w:tc>
          <w:tcPr>
            <w:tcW w:w="1288" w:type="dxa"/>
          </w:tcPr>
          <w:p w14:paraId="5D40F13B" w14:textId="77777777" w:rsidR="001D417C" w:rsidRPr="001D417C" w:rsidRDefault="001D417C" w:rsidP="001D417C">
            <w:pPr>
              <w:spacing w:after="0"/>
              <w:ind w:left="576" w:hanging="576"/>
              <w:rPr>
                <w:rFonts w:asciiTheme="minorHAnsi" w:hAnsiTheme="minorHAnsi"/>
                <w:sz w:val="18"/>
                <w:szCs w:val="18"/>
              </w:rPr>
            </w:pPr>
          </w:p>
        </w:tc>
      </w:tr>
      <w:tr w:rsidR="001D417C" w:rsidRPr="001D417C" w14:paraId="66111216" w14:textId="77777777" w:rsidTr="001D417C">
        <w:trPr>
          <w:trHeight w:val="53"/>
          <w:jc w:val="center"/>
        </w:trPr>
        <w:tc>
          <w:tcPr>
            <w:tcW w:w="425" w:type="dxa"/>
            <w:vAlign w:val="center"/>
          </w:tcPr>
          <w:p w14:paraId="24AFC384" w14:textId="77777777" w:rsidR="001D417C" w:rsidRPr="001D417C" w:rsidRDefault="001D417C" w:rsidP="001D417C">
            <w:pPr>
              <w:numPr>
                <w:ilvl w:val="1"/>
                <w:numId w:val="88"/>
              </w:numPr>
              <w:suppressAutoHyphens w:val="0"/>
              <w:spacing w:after="0"/>
              <w:ind w:hanging="360"/>
              <w:rPr>
                <w:rFonts w:asciiTheme="minorHAnsi" w:hAnsiTheme="minorHAnsi"/>
                <w:sz w:val="18"/>
                <w:szCs w:val="18"/>
              </w:rPr>
            </w:pPr>
          </w:p>
        </w:tc>
        <w:tc>
          <w:tcPr>
            <w:tcW w:w="6946" w:type="dxa"/>
            <w:vAlign w:val="center"/>
          </w:tcPr>
          <w:p w14:paraId="05EC60F8" w14:textId="77777777" w:rsidR="001D417C" w:rsidRPr="001D417C" w:rsidRDefault="001D417C" w:rsidP="001D417C">
            <w:pPr>
              <w:spacing w:after="0"/>
              <w:rPr>
                <w:rFonts w:asciiTheme="minorHAnsi" w:hAnsiTheme="minorHAnsi"/>
                <w:sz w:val="18"/>
                <w:szCs w:val="18"/>
                <w:u w:val="single"/>
                <w:lang w:val="el-GR"/>
              </w:rPr>
            </w:pPr>
            <w:r w:rsidRPr="001D417C">
              <w:rPr>
                <w:rFonts w:asciiTheme="minorHAnsi" w:hAnsiTheme="minorHAnsi"/>
                <w:sz w:val="18"/>
                <w:szCs w:val="18"/>
                <w:lang w:val="el-GR"/>
              </w:rPr>
              <w:t>Να προσκομιστεί βεβαίωση ή βεβαιώσεις (κατασκευαστών ή αντιπροσώπων ή εισαγωγέων ή προσφέροντα) συμμετοχής σε εγκεκριμένο σύστημα εναλλακτικής διαχείρισης ΑΗΗΕ, κατ’ εφαρμογή της ΚΥΑ Η.Π. 23615/651/Ε.103.</w:t>
            </w:r>
          </w:p>
        </w:tc>
        <w:tc>
          <w:tcPr>
            <w:tcW w:w="992" w:type="dxa"/>
            <w:vAlign w:val="center"/>
          </w:tcPr>
          <w:p w14:paraId="5850BE8B" w14:textId="77777777" w:rsidR="001D417C" w:rsidRPr="001D417C" w:rsidRDefault="001D417C" w:rsidP="00D96D97">
            <w:pPr>
              <w:spacing w:after="0"/>
              <w:ind w:left="576" w:hanging="576"/>
              <w:jc w:val="center"/>
              <w:rPr>
                <w:rFonts w:asciiTheme="minorHAnsi" w:hAnsiTheme="minorHAnsi"/>
                <w:sz w:val="18"/>
                <w:szCs w:val="18"/>
              </w:rPr>
            </w:pPr>
            <w:r w:rsidRPr="001D417C">
              <w:rPr>
                <w:rFonts w:asciiTheme="minorHAnsi" w:hAnsiTheme="minorHAnsi"/>
                <w:sz w:val="18"/>
                <w:szCs w:val="18"/>
              </w:rPr>
              <w:t>ΝΑΙ</w:t>
            </w:r>
          </w:p>
        </w:tc>
        <w:tc>
          <w:tcPr>
            <w:tcW w:w="993" w:type="dxa"/>
          </w:tcPr>
          <w:p w14:paraId="2CAABA08" w14:textId="77777777" w:rsidR="001D417C" w:rsidRPr="001D417C" w:rsidRDefault="001D417C" w:rsidP="001D417C">
            <w:pPr>
              <w:spacing w:after="0"/>
              <w:ind w:left="576" w:hanging="576"/>
              <w:rPr>
                <w:rFonts w:asciiTheme="minorHAnsi" w:hAnsiTheme="minorHAnsi"/>
                <w:sz w:val="18"/>
                <w:szCs w:val="18"/>
              </w:rPr>
            </w:pPr>
          </w:p>
        </w:tc>
        <w:tc>
          <w:tcPr>
            <w:tcW w:w="1288" w:type="dxa"/>
          </w:tcPr>
          <w:p w14:paraId="2CAF8F16" w14:textId="77777777" w:rsidR="001D417C" w:rsidRPr="001D417C" w:rsidRDefault="001D417C" w:rsidP="001D417C">
            <w:pPr>
              <w:spacing w:after="0"/>
              <w:ind w:left="576" w:hanging="576"/>
              <w:rPr>
                <w:rFonts w:asciiTheme="minorHAnsi" w:hAnsiTheme="minorHAnsi"/>
                <w:sz w:val="18"/>
                <w:szCs w:val="18"/>
              </w:rPr>
            </w:pPr>
          </w:p>
        </w:tc>
      </w:tr>
      <w:tr w:rsidR="001D417C" w:rsidRPr="001D417C" w14:paraId="260A9B5B" w14:textId="77777777" w:rsidTr="001D417C">
        <w:trPr>
          <w:trHeight w:val="140"/>
          <w:jc w:val="center"/>
        </w:trPr>
        <w:tc>
          <w:tcPr>
            <w:tcW w:w="425" w:type="dxa"/>
            <w:vAlign w:val="center"/>
          </w:tcPr>
          <w:p w14:paraId="37EFC0B1" w14:textId="77777777" w:rsidR="001D417C" w:rsidRPr="001D417C" w:rsidRDefault="001D417C" w:rsidP="001D417C">
            <w:pPr>
              <w:numPr>
                <w:ilvl w:val="1"/>
                <w:numId w:val="88"/>
              </w:numPr>
              <w:suppressAutoHyphens w:val="0"/>
              <w:spacing w:after="0"/>
              <w:ind w:hanging="360"/>
              <w:rPr>
                <w:rFonts w:asciiTheme="minorHAnsi" w:hAnsiTheme="minorHAnsi"/>
                <w:sz w:val="18"/>
                <w:szCs w:val="18"/>
              </w:rPr>
            </w:pPr>
          </w:p>
        </w:tc>
        <w:tc>
          <w:tcPr>
            <w:tcW w:w="6946" w:type="dxa"/>
            <w:vAlign w:val="center"/>
          </w:tcPr>
          <w:p w14:paraId="03C012F5"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Να προσκομιστεί βεβαίωση του προσφέροντα πως εφόσον κηρυχθεί ανάδοχος:</w:t>
            </w:r>
          </w:p>
          <w:p w14:paraId="7AA3ED82" w14:textId="77777777" w:rsidR="001D417C" w:rsidRPr="001D417C" w:rsidRDefault="001D417C" w:rsidP="001D417C">
            <w:pPr>
              <w:pStyle w:val="aff0"/>
              <w:numPr>
                <w:ilvl w:val="0"/>
                <w:numId w:val="90"/>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 xml:space="preserve">θα συνεργαστεί στενά με τον υπεύθυνο της σχολικής μονάδας, θα εγκαταστήσει το προσφερόμενο </w:t>
            </w:r>
            <w:proofErr w:type="spellStart"/>
            <w:r w:rsidRPr="001D417C">
              <w:rPr>
                <w:rFonts w:asciiTheme="minorHAnsi" w:hAnsiTheme="minorHAnsi" w:cs="Calibri"/>
                <w:sz w:val="18"/>
                <w:szCs w:val="18"/>
              </w:rPr>
              <w:t>διαδραστικό</w:t>
            </w:r>
            <w:proofErr w:type="spellEnd"/>
            <w:r w:rsidRPr="001D417C">
              <w:rPr>
                <w:rFonts w:asciiTheme="minorHAnsi" w:hAnsiTheme="minorHAnsi" w:cs="Calibri"/>
                <w:sz w:val="18"/>
                <w:szCs w:val="18"/>
              </w:rPr>
              <w:t xml:space="preserve"> σύστημα στο χώρο που θα του υποδειχθεί από τον υπεύθυνο, (ιδανικά σε σημείο όπου θα υπάρχει η ελάχιστη απαιτούμενη υποδομή όπως πρίζες ρεύματος, χώρος τοποθέτησης κ.λπ.) και θα επιδείξει την καλή λειτουργία του. Αναλαμβάνει δε την υποχρέωση να εκτελέσει οποιαδήποτε εργασία </w:t>
            </w:r>
            <w:r w:rsidRPr="001D417C">
              <w:rPr>
                <w:rFonts w:asciiTheme="minorHAnsi" w:hAnsiTheme="minorHAnsi" w:cs="Calibri"/>
                <w:sz w:val="18"/>
                <w:szCs w:val="18"/>
              </w:rPr>
              <w:lastRenderedPageBreak/>
              <w:t xml:space="preserve">και εγκατάσταση απαιτείται προκειμένου να δικτυωθεί το κάθε </w:t>
            </w:r>
            <w:proofErr w:type="spellStart"/>
            <w:r w:rsidRPr="001D417C">
              <w:rPr>
                <w:rFonts w:asciiTheme="minorHAnsi" w:hAnsiTheme="minorHAnsi" w:cs="Calibri"/>
                <w:sz w:val="18"/>
                <w:szCs w:val="18"/>
              </w:rPr>
              <w:t>διαδραστικό</w:t>
            </w:r>
            <w:proofErr w:type="spellEnd"/>
            <w:r w:rsidRPr="001D417C">
              <w:rPr>
                <w:rFonts w:asciiTheme="minorHAnsi" w:hAnsiTheme="minorHAnsi" w:cs="Calibri"/>
                <w:sz w:val="18"/>
                <w:szCs w:val="18"/>
              </w:rPr>
              <w:t xml:space="preserve"> σύστημα.</w:t>
            </w:r>
          </w:p>
          <w:p w14:paraId="7DDB9061" w14:textId="77777777" w:rsidR="001D417C" w:rsidRPr="001D417C" w:rsidRDefault="001D417C" w:rsidP="001D417C">
            <w:pPr>
              <w:pStyle w:val="aff0"/>
              <w:numPr>
                <w:ilvl w:val="0"/>
                <w:numId w:val="90"/>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θα εκτυπώσει και θα επικολλήσει μια ετικέτα ενδεικτικής διάστασης 5εκ. x 8εκ. σε κάθε προσφερόμενο προϊόν που διαθέτει στην επιφάνειά του επαρκή ελεύθερο χώρο. Το περιεχόμενο της ετικέτας (κείμενο, εικόνες, μορφοποίηση που θα δοθεί από την Αναθέτουσα) θα εκτυπωθεί έγχρωμα.</w:t>
            </w:r>
          </w:p>
          <w:p w14:paraId="6B3ED8B0" w14:textId="77777777" w:rsidR="001D417C" w:rsidRPr="001D417C" w:rsidRDefault="001D417C" w:rsidP="001D417C">
            <w:pPr>
              <w:pStyle w:val="aff0"/>
              <w:numPr>
                <w:ilvl w:val="0"/>
                <w:numId w:val="90"/>
              </w:numPr>
              <w:spacing w:after="0" w:line="240" w:lineRule="auto"/>
              <w:jc w:val="both"/>
              <w:rPr>
                <w:rFonts w:asciiTheme="minorHAnsi" w:hAnsiTheme="minorHAnsi" w:cs="Calibri"/>
                <w:sz w:val="18"/>
                <w:szCs w:val="18"/>
              </w:rPr>
            </w:pPr>
            <w:r w:rsidRPr="001D417C">
              <w:rPr>
                <w:rFonts w:asciiTheme="minorHAnsi" w:hAnsiTheme="minorHAnsi" w:cs="Calibri"/>
                <w:sz w:val="18"/>
                <w:szCs w:val="18"/>
              </w:rPr>
              <w:t xml:space="preserve">θα κατασκευάσει και θα τοποθετήσει με δική του ευθύνη και κόστος αναμνηστική (μόνιμη) πινακίδα σε κάθε σχολική μονάδα που θα εξοπλίσει. Η τοποθέτηση της πινακίδας θα γίνεται με την παράδοσή του εξοπλισμού και, σε κάθε περίπτωση, το αργότερο εντός τριών μηνών από την ολοκλήρωση της πράξης. Η πινακίδα  πρέπει να είναι σημαντικού μεγέθους (41,5cm επί 31,5cm με προσέγγιση ± 10% ) και θα τοποθετηθεί σε σημείο εύκολα ορατό από το κοινό. Το υλικό κατασκευής της πινακίδας (διαφανές </w:t>
            </w:r>
            <w:proofErr w:type="spellStart"/>
            <w:r w:rsidRPr="001D417C">
              <w:rPr>
                <w:rFonts w:asciiTheme="minorHAnsi" w:hAnsiTheme="minorHAnsi" w:cs="Calibri"/>
                <w:sz w:val="18"/>
                <w:szCs w:val="18"/>
              </w:rPr>
              <w:t>plexi</w:t>
            </w:r>
            <w:proofErr w:type="spellEnd"/>
            <w:r w:rsidRPr="001D417C">
              <w:rPr>
                <w:rFonts w:asciiTheme="minorHAnsi" w:hAnsiTheme="minorHAnsi" w:cs="Calibri"/>
                <w:sz w:val="18"/>
                <w:szCs w:val="18"/>
              </w:rPr>
              <w:t xml:space="preserve"> </w:t>
            </w:r>
            <w:proofErr w:type="spellStart"/>
            <w:r w:rsidRPr="001D417C">
              <w:rPr>
                <w:rFonts w:asciiTheme="minorHAnsi" w:hAnsiTheme="minorHAnsi" w:cs="Calibri"/>
                <w:sz w:val="18"/>
                <w:szCs w:val="18"/>
              </w:rPr>
              <w:t>glass</w:t>
            </w:r>
            <w:proofErr w:type="spellEnd"/>
            <w:r w:rsidRPr="001D417C">
              <w:rPr>
                <w:rFonts w:asciiTheme="minorHAnsi" w:hAnsiTheme="minorHAnsi" w:cs="Calibri"/>
                <w:sz w:val="18"/>
                <w:szCs w:val="18"/>
              </w:rPr>
              <w:t xml:space="preserve"> πάχους τουλάχιστον 5mm ή λευκό αλουμίνιο) καθώς και ο τρόπος τοποθέτησης πρέπει να διασφαλίζουν τη μόνιμη εγκατάστασή της. Το περιεχόμενο της πινακίδας (κείμενο, εικόνες και μορφοποίηση που θα δοθεί από την Αναθέτουσα Αρχή) θα εκτυπωθεί πάνω στο υλικό, θα είναι έγχρωμο και θα είναι ευδιάκριτο.</w:t>
            </w:r>
          </w:p>
        </w:tc>
        <w:tc>
          <w:tcPr>
            <w:tcW w:w="992" w:type="dxa"/>
            <w:vAlign w:val="center"/>
          </w:tcPr>
          <w:p w14:paraId="650BD717" w14:textId="77777777" w:rsidR="001D417C" w:rsidRPr="001D417C" w:rsidRDefault="001D417C" w:rsidP="00D96D97">
            <w:pPr>
              <w:spacing w:after="0"/>
              <w:ind w:left="576" w:hanging="576"/>
              <w:jc w:val="center"/>
              <w:rPr>
                <w:rFonts w:asciiTheme="minorHAnsi" w:hAnsiTheme="minorHAnsi"/>
                <w:sz w:val="18"/>
                <w:szCs w:val="18"/>
              </w:rPr>
            </w:pPr>
            <w:r w:rsidRPr="001D417C">
              <w:rPr>
                <w:rFonts w:asciiTheme="minorHAnsi" w:hAnsiTheme="minorHAnsi"/>
                <w:sz w:val="18"/>
                <w:szCs w:val="18"/>
              </w:rPr>
              <w:lastRenderedPageBreak/>
              <w:t>ΝΑΙ</w:t>
            </w:r>
          </w:p>
        </w:tc>
        <w:tc>
          <w:tcPr>
            <w:tcW w:w="993" w:type="dxa"/>
          </w:tcPr>
          <w:p w14:paraId="124770A3" w14:textId="77777777" w:rsidR="001D417C" w:rsidRPr="001D417C" w:rsidRDefault="001D417C" w:rsidP="001D417C">
            <w:pPr>
              <w:spacing w:after="0"/>
              <w:ind w:left="576" w:hanging="576"/>
              <w:rPr>
                <w:rFonts w:asciiTheme="minorHAnsi" w:hAnsiTheme="minorHAnsi"/>
                <w:sz w:val="18"/>
                <w:szCs w:val="18"/>
              </w:rPr>
            </w:pPr>
          </w:p>
        </w:tc>
        <w:tc>
          <w:tcPr>
            <w:tcW w:w="1288" w:type="dxa"/>
          </w:tcPr>
          <w:p w14:paraId="59B8EA8A" w14:textId="77777777" w:rsidR="001D417C" w:rsidRPr="001D417C" w:rsidRDefault="001D417C" w:rsidP="001D417C">
            <w:pPr>
              <w:spacing w:after="0"/>
              <w:ind w:left="576" w:hanging="576"/>
              <w:rPr>
                <w:rFonts w:asciiTheme="minorHAnsi" w:hAnsiTheme="minorHAnsi"/>
                <w:sz w:val="18"/>
                <w:szCs w:val="18"/>
              </w:rPr>
            </w:pPr>
          </w:p>
        </w:tc>
      </w:tr>
      <w:tr w:rsidR="001D417C" w:rsidRPr="001D417C" w14:paraId="1B6C459B" w14:textId="77777777" w:rsidTr="001D417C">
        <w:trPr>
          <w:trHeight w:val="140"/>
          <w:jc w:val="center"/>
        </w:trPr>
        <w:tc>
          <w:tcPr>
            <w:tcW w:w="425" w:type="dxa"/>
            <w:vAlign w:val="center"/>
          </w:tcPr>
          <w:p w14:paraId="7FF6C91F" w14:textId="77777777" w:rsidR="001D417C" w:rsidRPr="001D417C" w:rsidRDefault="001D417C" w:rsidP="001D417C">
            <w:pPr>
              <w:numPr>
                <w:ilvl w:val="1"/>
                <w:numId w:val="88"/>
              </w:numPr>
              <w:suppressAutoHyphens w:val="0"/>
              <w:spacing w:after="0"/>
              <w:ind w:hanging="360"/>
              <w:rPr>
                <w:rFonts w:asciiTheme="minorHAnsi" w:hAnsiTheme="minorHAnsi"/>
                <w:sz w:val="18"/>
                <w:szCs w:val="18"/>
              </w:rPr>
            </w:pPr>
          </w:p>
        </w:tc>
        <w:tc>
          <w:tcPr>
            <w:tcW w:w="6946" w:type="dxa"/>
            <w:vAlign w:val="center"/>
          </w:tcPr>
          <w:p w14:paraId="398EAD03" w14:textId="77777777" w:rsidR="001D417C" w:rsidRPr="001D417C" w:rsidRDefault="001D417C" w:rsidP="001D417C">
            <w:pPr>
              <w:spacing w:after="0"/>
              <w:rPr>
                <w:rFonts w:asciiTheme="minorHAnsi" w:hAnsiTheme="minorHAnsi"/>
                <w:sz w:val="18"/>
                <w:szCs w:val="18"/>
                <w:lang w:val="el-GR"/>
              </w:rPr>
            </w:pPr>
            <w:r w:rsidRPr="001D417C">
              <w:rPr>
                <w:rFonts w:asciiTheme="minorHAnsi" w:hAnsiTheme="minorHAnsi"/>
                <w:sz w:val="18"/>
                <w:szCs w:val="18"/>
                <w:lang w:val="el-GR"/>
              </w:rPr>
              <w:t>Ο ανάδοχος κάθε τμήματος υποχρεούται να παραδώσει στην Αναθέτουσα εντός ενενήντα ημερών (μέγιστο) μετά την υπογραφή της σύμβασης, το σύνολο των ζητούμενων εμπλουτισμένων ψηφιακών σχεδίων μαθήματος. Η Αναθέτουσα θα διαβιβάσει εντός εξήντα ημερών (μέγιστο) τυχόν σχόλια ή παρατηρήσεις, τις οποίες οφείλει να ενσωματώσει ο ανάδοχος εντός τριάντα ημερών (μέγιστο) από τη λήψη τους, όπου και θα παραδώσει τα εμπλουτισμένα ψηφιακά σχέδια μαθήματος στην τελική τους μορφή, τόσο στην Αναθέτουσα, όσο και στις σχολικές μονάδες της προμήθειας.</w:t>
            </w:r>
          </w:p>
        </w:tc>
        <w:tc>
          <w:tcPr>
            <w:tcW w:w="992" w:type="dxa"/>
            <w:vAlign w:val="center"/>
          </w:tcPr>
          <w:p w14:paraId="31902495" w14:textId="77777777" w:rsidR="001D417C" w:rsidRPr="001D417C" w:rsidRDefault="001D417C" w:rsidP="00D96D97">
            <w:pPr>
              <w:spacing w:after="0"/>
              <w:ind w:left="576" w:hanging="576"/>
              <w:jc w:val="center"/>
              <w:rPr>
                <w:rFonts w:asciiTheme="minorHAnsi" w:hAnsiTheme="minorHAnsi"/>
                <w:sz w:val="18"/>
                <w:szCs w:val="18"/>
              </w:rPr>
            </w:pPr>
            <w:r w:rsidRPr="001D417C">
              <w:rPr>
                <w:rFonts w:asciiTheme="minorHAnsi" w:hAnsiTheme="minorHAnsi"/>
                <w:sz w:val="18"/>
                <w:szCs w:val="18"/>
              </w:rPr>
              <w:t>ΝΑΙ</w:t>
            </w:r>
          </w:p>
        </w:tc>
        <w:tc>
          <w:tcPr>
            <w:tcW w:w="993" w:type="dxa"/>
          </w:tcPr>
          <w:p w14:paraId="01D82F77" w14:textId="77777777" w:rsidR="001D417C" w:rsidRPr="001D417C" w:rsidRDefault="001D417C" w:rsidP="001D417C">
            <w:pPr>
              <w:spacing w:after="0"/>
              <w:ind w:left="576" w:hanging="576"/>
              <w:rPr>
                <w:rFonts w:asciiTheme="minorHAnsi" w:hAnsiTheme="minorHAnsi"/>
                <w:sz w:val="18"/>
                <w:szCs w:val="18"/>
              </w:rPr>
            </w:pPr>
          </w:p>
        </w:tc>
        <w:tc>
          <w:tcPr>
            <w:tcW w:w="1288" w:type="dxa"/>
          </w:tcPr>
          <w:p w14:paraId="5DA198B5" w14:textId="77777777" w:rsidR="001D417C" w:rsidRPr="001D417C" w:rsidRDefault="001D417C" w:rsidP="001D417C">
            <w:pPr>
              <w:spacing w:after="0"/>
              <w:ind w:left="576" w:hanging="576"/>
              <w:rPr>
                <w:rFonts w:asciiTheme="minorHAnsi" w:hAnsiTheme="minorHAnsi"/>
                <w:sz w:val="18"/>
                <w:szCs w:val="18"/>
              </w:rPr>
            </w:pPr>
          </w:p>
        </w:tc>
      </w:tr>
    </w:tbl>
    <w:p w14:paraId="5492DC62" w14:textId="77777777" w:rsidR="001D417C" w:rsidRPr="001D417C" w:rsidRDefault="001D417C" w:rsidP="001D417C">
      <w:pPr>
        <w:widowControl w:val="0"/>
        <w:spacing w:after="0"/>
        <w:rPr>
          <w:b/>
          <w:sz w:val="16"/>
          <w:szCs w:val="16"/>
          <w:lang w:val="el-GR"/>
        </w:rPr>
      </w:pPr>
    </w:p>
    <w:p w14:paraId="211D86C0" w14:textId="77777777" w:rsidR="001D417C" w:rsidRPr="001D417C" w:rsidRDefault="001D417C" w:rsidP="001D417C">
      <w:pPr>
        <w:widowControl w:val="0"/>
        <w:spacing w:after="0"/>
        <w:rPr>
          <w:b/>
          <w:sz w:val="16"/>
          <w:szCs w:val="16"/>
          <w:lang w:val="el-GR"/>
        </w:rPr>
      </w:pPr>
    </w:p>
    <w:p w14:paraId="6B82BC56" w14:textId="444FAD94" w:rsidR="001D417C" w:rsidRPr="00D96D97" w:rsidRDefault="001D417C" w:rsidP="00D96D97">
      <w:pPr>
        <w:widowControl w:val="0"/>
        <w:spacing w:after="0"/>
        <w:jc w:val="center"/>
        <w:rPr>
          <w:b/>
          <w:szCs w:val="22"/>
          <w:lang w:val="el-GR"/>
        </w:rPr>
      </w:pPr>
      <w:r w:rsidRPr="00D96D97">
        <w:rPr>
          <w:b/>
          <w:szCs w:val="22"/>
          <w:lang w:val="el-GR"/>
        </w:rPr>
        <w:t>Διαδραστικό σύστημα</w:t>
      </w:r>
    </w:p>
    <w:p w14:paraId="11802DA6" w14:textId="77777777" w:rsidR="001D417C" w:rsidRPr="00D96D97" w:rsidRDefault="001D417C" w:rsidP="001D417C">
      <w:pPr>
        <w:widowControl w:val="0"/>
        <w:spacing w:after="0"/>
        <w:rPr>
          <w:szCs w:val="22"/>
          <w:lang w:val="el-GR"/>
        </w:rPr>
      </w:pPr>
      <w:r w:rsidRPr="00D96D97">
        <w:rPr>
          <w:szCs w:val="22"/>
          <w:lang w:val="el-GR"/>
        </w:rPr>
        <w:t xml:space="preserve">Αποτελείται από </w:t>
      </w:r>
      <w:proofErr w:type="spellStart"/>
      <w:r w:rsidRPr="00D96D97">
        <w:rPr>
          <w:szCs w:val="22"/>
          <w:lang w:val="el-GR"/>
        </w:rPr>
        <w:t>διαδραστική</w:t>
      </w:r>
      <w:proofErr w:type="spellEnd"/>
      <w:r w:rsidRPr="00D96D97">
        <w:rPr>
          <w:szCs w:val="22"/>
          <w:lang w:val="el-GR"/>
        </w:rPr>
        <w:t xml:space="preserve"> οθόνη αφής, ΗΥ, </w:t>
      </w:r>
      <w:proofErr w:type="spellStart"/>
      <w:r w:rsidRPr="00D96D97">
        <w:rPr>
          <w:szCs w:val="22"/>
          <w:lang w:val="el-GR"/>
        </w:rPr>
        <w:t>διαδραστικό</w:t>
      </w:r>
      <w:proofErr w:type="spellEnd"/>
      <w:r w:rsidRPr="00D96D97">
        <w:rPr>
          <w:szCs w:val="22"/>
          <w:lang w:val="el-GR"/>
        </w:rPr>
        <w:t xml:space="preserve"> λογισμικό και υπηρεσίες δικτύωσης, εγκατάστασης &amp; υποστήριξης</w:t>
      </w:r>
    </w:p>
    <w:p w14:paraId="7D63FD43" w14:textId="77777777" w:rsidR="001D417C" w:rsidRPr="001D417C" w:rsidRDefault="001D417C" w:rsidP="001D417C">
      <w:pPr>
        <w:widowControl w:val="0"/>
        <w:spacing w:after="0"/>
        <w:rPr>
          <w:b/>
          <w:sz w:val="16"/>
          <w:szCs w:val="16"/>
          <w:lang w:val="el-GR"/>
        </w:rPr>
      </w:pPr>
    </w:p>
    <w:p w14:paraId="69516FE2" w14:textId="77777777" w:rsidR="001D417C" w:rsidRPr="00D96D97" w:rsidRDefault="001D417C" w:rsidP="001D417C">
      <w:pPr>
        <w:widowControl w:val="0"/>
        <w:spacing w:after="0"/>
        <w:rPr>
          <w:sz w:val="16"/>
          <w:szCs w:val="16"/>
          <w:lang w:val="el-GR"/>
        </w:rPr>
      </w:pPr>
    </w:p>
    <w:tbl>
      <w:tblPr>
        <w:tblW w:w="10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3633"/>
        <w:gridCol w:w="1341"/>
        <w:gridCol w:w="1409"/>
        <w:gridCol w:w="1361"/>
        <w:gridCol w:w="1199"/>
        <w:gridCol w:w="1276"/>
      </w:tblGrid>
      <w:tr w:rsidR="00D96D97" w:rsidRPr="00D96D97" w14:paraId="66C8B21C" w14:textId="77777777" w:rsidTr="003E6660">
        <w:trPr>
          <w:trHeight w:val="569"/>
          <w:jc w:val="center"/>
        </w:trPr>
        <w:tc>
          <w:tcPr>
            <w:tcW w:w="426" w:type="dxa"/>
            <w:shd w:val="clear" w:color="auto" w:fill="D9D9D9" w:themeFill="background1" w:themeFillShade="D9"/>
            <w:vAlign w:val="center"/>
          </w:tcPr>
          <w:p w14:paraId="249EDF1B" w14:textId="77777777" w:rsidR="00D96D97" w:rsidRPr="00101F8A" w:rsidRDefault="00D96D97" w:rsidP="0015159A">
            <w:pPr>
              <w:spacing w:after="0"/>
              <w:rPr>
                <w:rFonts w:asciiTheme="minorHAnsi" w:hAnsiTheme="minorHAnsi" w:cstheme="minorHAnsi"/>
                <w:sz w:val="18"/>
                <w:szCs w:val="18"/>
                <w:lang w:val="el-GR"/>
              </w:rPr>
            </w:pPr>
          </w:p>
        </w:tc>
        <w:tc>
          <w:tcPr>
            <w:tcW w:w="3633" w:type="dxa"/>
            <w:shd w:val="clear" w:color="auto" w:fill="D9D9D9" w:themeFill="background1" w:themeFillShade="D9"/>
            <w:vAlign w:val="center"/>
          </w:tcPr>
          <w:p w14:paraId="7DE1E5DF" w14:textId="77777777" w:rsidR="00D96D97" w:rsidRPr="00D96D97" w:rsidRDefault="00D96D97" w:rsidP="00D96D97">
            <w:pPr>
              <w:spacing w:after="0"/>
              <w:jc w:val="center"/>
              <w:rPr>
                <w:rFonts w:asciiTheme="minorHAnsi" w:hAnsiTheme="minorHAnsi" w:cstheme="minorHAnsi"/>
                <w:sz w:val="18"/>
                <w:szCs w:val="18"/>
              </w:rPr>
            </w:pPr>
            <w:r w:rsidRPr="00D96D97">
              <w:rPr>
                <w:rFonts w:asciiTheme="minorHAnsi" w:hAnsiTheme="minorHAnsi" w:cstheme="minorHAnsi"/>
                <w:b/>
                <w:sz w:val="18"/>
                <w:szCs w:val="18"/>
              </w:rPr>
              <w:t>ΔΙΑΔΡΑΣΤΙΚΗ ΟΘΟΝΗ ΑΦΗΣ</w:t>
            </w:r>
          </w:p>
        </w:tc>
        <w:tc>
          <w:tcPr>
            <w:tcW w:w="1341" w:type="dxa"/>
            <w:shd w:val="clear" w:color="auto" w:fill="D9D9D9" w:themeFill="background1" w:themeFillShade="D9"/>
            <w:vAlign w:val="center"/>
          </w:tcPr>
          <w:p w14:paraId="5E3C9EC3"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ΑΠΑΙΤΗΣΗ</w:t>
            </w:r>
          </w:p>
        </w:tc>
        <w:tc>
          <w:tcPr>
            <w:tcW w:w="1409" w:type="dxa"/>
            <w:shd w:val="clear" w:color="auto" w:fill="D9D9D9" w:themeFill="background1" w:themeFillShade="D9"/>
            <w:vAlign w:val="center"/>
          </w:tcPr>
          <w:p w14:paraId="56A37754" w14:textId="77777777" w:rsidR="00D96D97" w:rsidRPr="00D96D97" w:rsidRDefault="00D96D97" w:rsidP="0015159A">
            <w:pPr>
              <w:spacing w:after="0"/>
              <w:jc w:val="center"/>
              <w:rPr>
                <w:rFonts w:asciiTheme="minorHAnsi" w:hAnsiTheme="minorHAnsi" w:cstheme="minorHAnsi"/>
                <w:b/>
                <w:bCs/>
                <w:sz w:val="18"/>
                <w:szCs w:val="18"/>
                <w:lang w:val="en-US"/>
              </w:rPr>
            </w:pPr>
            <w:r w:rsidRPr="00D96D97">
              <w:rPr>
                <w:rFonts w:asciiTheme="minorHAnsi" w:hAnsiTheme="minorHAnsi" w:cstheme="minorHAnsi"/>
                <w:b/>
                <w:bCs/>
                <w:sz w:val="18"/>
                <w:szCs w:val="18"/>
              </w:rPr>
              <w:t>ΒΑΘΜΟΙ</w:t>
            </w:r>
            <w:r w:rsidRPr="00D96D97">
              <w:rPr>
                <w:rFonts w:asciiTheme="minorHAnsi" w:hAnsiTheme="minorHAnsi" w:cstheme="minorHAnsi"/>
                <w:b/>
                <w:bCs/>
                <w:sz w:val="18"/>
                <w:szCs w:val="18"/>
                <w:lang w:val="en-US"/>
              </w:rPr>
              <w:t xml:space="preserve"> </w:t>
            </w:r>
            <w:r w:rsidRPr="00D96D97">
              <w:rPr>
                <w:rFonts w:asciiTheme="minorHAnsi" w:hAnsiTheme="minorHAnsi" w:cstheme="minorHAnsi"/>
                <w:b/>
                <w:bCs/>
                <w:sz w:val="18"/>
                <w:szCs w:val="18"/>
              </w:rPr>
              <w:t>ΥΠΕΡΚΑΛΥΨΗΣ ΑΠΑΙΤΗΣΗΣ (</w:t>
            </w:r>
            <w:r w:rsidRPr="00D96D97">
              <w:rPr>
                <w:rFonts w:asciiTheme="minorHAnsi" w:hAnsiTheme="minorHAnsi" w:cstheme="minorHAnsi"/>
                <w:b/>
                <w:bCs/>
                <w:sz w:val="18"/>
                <w:szCs w:val="18"/>
                <w:lang w:val="en-US"/>
              </w:rPr>
              <w:t>max 50)</w:t>
            </w:r>
          </w:p>
        </w:tc>
        <w:tc>
          <w:tcPr>
            <w:tcW w:w="1361" w:type="dxa"/>
            <w:shd w:val="clear" w:color="auto" w:fill="D9D9D9" w:themeFill="background1" w:themeFillShade="D9"/>
            <w:vAlign w:val="center"/>
          </w:tcPr>
          <w:p w14:paraId="5825BF36" w14:textId="77777777" w:rsidR="00D96D97" w:rsidRPr="00D96D97" w:rsidRDefault="00D96D97" w:rsidP="0015159A">
            <w:pPr>
              <w:spacing w:after="0"/>
              <w:jc w:val="center"/>
              <w:rPr>
                <w:rFonts w:asciiTheme="minorHAnsi" w:hAnsiTheme="minorHAnsi" w:cstheme="minorHAnsi"/>
                <w:b/>
                <w:bCs/>
                <w:sz w:val="16"/>
                <w:szCs w:val="16"/>
              </w:rPr>
            </w:pPr>
            <w:r w:rsidRPr="00D96D97">
              <w:rPr>
                <w:rFonts w:asciiTheme="minorHAnsi" w:hAnsiTheme="minorHAnsi" w:cstheme="minorHAnsi"/>
                <w:b/>
                <w:bCs/>
                <w:sz w:val="16"/>
                <w:szCs w:val="16"/>
              </w:rPr>
              <w:t>ΣΥΝΤΕΛΕΣΤΗΣ ΒΑΡΥΤΗΤΑΣ %</w:t>
            </w:r>
          </w:p>
        </w:tc>
        <w:tc>
          <w:tcPr>
            <w:tcW w:w="1199" w:type="dxa"/>
            <w:shd w:val="clear" w:color="auto" w:fill="D9D9D9" w:themeFill="background1" w:themeFillShade="D9"/>
            <w:vAlign w:val="center"/>
          </w:tcPr>
          <w:p w14:paraId="3B255176"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ΑΠΑΝΤΗΣΗ</w:t>
            </w:r>
          </w:p>
        </w:tc>
        <w:tc>
          <w:tcPr>
            <w:tcW w:w="1276" w:type="dxa"/>
            <w:shd w:val="clear" w:color="auto" w:fill="D9D9D9" w:themeFill="background1" w:themeFillShade="D9"/>
            <w:vAlign w:val="center"/>
          </w:tcPr>
          <w:p w14:paraId="21B2E35A"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ΠΑΡΑΠΟΜΠΗ</w:t>
            </w:r>
          </w:p>
        </w:tc>
      </w:tr>
      <w:tr w:rsidR="00D96D97" w:rsidRPr="00D96D97" w14:paraId="3692F573" w14:textId="77777777" w:rsidTr="003E6660">
        <w:trPr>
          <w:trHeight w:val="140"/>
          <w:jc w:val="center"/>
        </w:trPr>
        <w:tc>
          <w:tcPr>
            <w:tcW w:w="426" w:type="dxa"/>
            <w:shd w:val="clear" w:color="auto" w:fill="auto"/>
            <w:vAlign w:val="center"/>
          </w:tcPr>
          <w:p w14:paraId="3C65C1C6"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26C7AE76"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Η προσφερόμενη οθόνη θα είναι αμιγώς </w:t>
            </w:r>
            <w:proofErr w:type="spellStart"/>
            <w:r w:rsidRPr="00D96D97">
              <w:rPr>
                <w:rFonts w:asciiTheme="minorHAnsi" w:hAnsiTheme="minorHAnsi" w:cstheme="minorHAnsi"/>
                <w:sz w:val="18"/>
                <w:szCs w:val="18"/>
                <w:lang w:val="el-GR"/>
              </w:rPr>
              <w:t>διαδραστική</w:t>
            </w:r>
            <w:proofErr w:type="spellEnd"/>
            <w:r w:rsidRPr="00D96D97">
              <w:rPr>
                <w:rFonts w:asciiTheme="minorHAnsi" w:hAnsiTheme="minorHAnsi" w:cstheme="minorHAnsi"/>
                <w:sz w:val="18"/>
                <w:szCs w:val="18"/>
                <w:lang w:val="el-GR"/>
              </w:rPr>
              <w:t xml:space="preserve"> εκ κατασκευής, χωρίς την τοποθέτηση πρόσθετου εξοπλισμού. Να επισυναφθεί βεβαίωση κατασκευαστή και σχετικό φυλλάδιο του είδους. Απλές τηλεοράσεις ή οθόνες που γίνονται </w:t>
            </w:r>
            <w:proofErr w:type="spellStart"/>
            <w:r w:rsidRPr="00D96D97">
              <w:rPr>
                <w:rFonts w:asciiTheme="minorHAnsi" w:hAnsiTheme="minorHAnsi" w:cstheme="minorHAnsi"/>
                <w:sz w:val="18"/>
                <w:szCs w:val="18"/>
                <w:lang w:val="el-GR"/>
              </w:rPr>
              <w:t>διαδραστικές</w:t>
            </w:r>
            <w:proofErr w:type="spellEnd"/>
            <w:r w:rsidRPr="00D96D97">
              <w:rPr>
                <w:rFonts w:asciiTheme="minorHAnsi" w:hAnsiTheme="minorHAnsi" w:cstheme="minorHAnsi"/>
                <w:sz w:val="18"/>
                <w:szCs w:val="18"/>
                <w:lang w:val="el-GR"/>
              </w:rPr>
              <w:t xml:space="preserve"> με εξωτερικές συσκευές, τζάμι κ.λπ. αποκλείονται.</w:t>
            </w:r>
          </w:p>
        </w:tc>
        <w:tc>
          <w:tcPr>
            <w:tcW w:w="1341" w:type="dxa"/>
            <w:shd w:val="clear" w:color="auto" w:fill="auto"/>
            <w:vAlign w:val="center"/>
          </w:tcPr>
          <w:p w14:paraId="557C9D10"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28A2517F"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761D3114"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58F0B218"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24ED16DD"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5C971AD9" w14:textId="77777777" w:rsidTr="003E6660">
        <w:trPr>
          <w:trHeight w:val="140"/>
          <w:jc w:val="center"/>
        </w:trPr>
        <w:tc>
          <w:tcPr>
            <w:tcW w:w="426" w:type="dxa"/>
            <w:shd w:val="clear" w:color="auto" w:fill="auto"/>
            <w:vAlign w:val="center"/>
          </w:tcPr>
          <w:p w14:paraId="3EDF1C76"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1053B2FC"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Διάστ</w:t>
            </w:r>
            <w:proofErr w:type="spellEnd"/>
            <w:r w:rsidRPr="00D96D97">
              <w:rPr>
                <w:rFonts w:asciiTheme="minorHAnsi" w:hAnsiTheme="minorHAnsi" w:cstheme="minorHAnsi"/>
                <w:sz w:val="18"/>
                <w:szCs w:val="18"/>
              </w:rPr>
              <w:t xml:space="preserve">αση </w:t>
            </w:r>
            <w:proofErr w:type="spellStart"/>
            <w:r w:rsidRPr="00D96D97">
              <w:rPr>
                <w:rFonts w:asciiTheme="minorHAnsi" w:hAnsiTheme="minorHAnsi" w:cstheme="minorHAnsi"/>
                <w:sz w:val="18"/>
                <w:szCs w:val="18"/>
              </w:rPr>
              <w:t>δι</w:t>
            </w:r>
            <w:proofErr w:type="spellEnd"/>
            <w:r w:rsidRPr="00D96D97">
              <w:rPr>
                <w:rFonts w:asciiTheme="minorHAnsi" w:hAnsiTheme="minorHAnsi" w:cstheme="minorHAnsi"/>
                <w:sz w:val="18"/>
                <w:szCs w:val="18"/>
              </w:rPr>
              <w:t xml:space="preserve">αδραστικής </w:t>
            </w:r>
            <w:proofErr w:type="spellStart"/>
            <w:r w:rsidRPr="00D96D97">
              <w:rPr>
                <w:rFonts w:asciiTheme="minorHAnsi" w:hAnsiTheme="minorHAnsi" w:cstheme="minorHAnsi"/>
                <w:sz w:val="18"/>
                <w:szCs w:val="18"/>
              </w:rPr>
              <w:t>οθόνης</w:t>
            </w:r>
            <w:proofErr w:type="spellEnd"/>
          </w:p>
        </w:tc>
        <w:tc>
          <w:tcPr>
            <w:tcW w:w="1341" w:type="dxa"/>
            <w:shd w:val="clear" w:color="auto" w:fill="auto"/>
            <w:vAlign w:val="center"/>
          </w:tcPr>
          <w:p w14:paraId="76063866"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 xml:space="preserve">≥ 74 </w:t>
            </w:r>
            <w:proofErr w:type="spellStart"/>
            <w:r w:rsidRPr="00D96D97">
              <w:rPr>
                <w:rFonts w:asciiTheme="minorHAnsi" w:eastAsia="Liberation Sans Narrow" w:hAnsiTheme="minorHAnsi" w:cstheme="minorHAnsi"/>
                <w:sz w:val="18"/>
                <w:szCs w:val="18"/>
              </w:rPr>
              <w:t>ίντσες</w:t>
            </w:r>
            <w:proofErr w:type="spellEnd"/>
          </w:p>
        </w:tc>
        <w:tc>
          <w:tcPr>
            <w:tcW w:w="1409" w:type="dxa"/>
            <w:vAlign w:val="center"/>
          </w:tcPr>
          <w:p w14:paraId="67AE8C80"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2E50F69F"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73120FB8"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6F1FD82"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2DE2404A" w14:textId="77777777" w:rsidTr="003E6660">
        <w:trPr>
          <w:trHeight w:val="140"/>
          <w:jc w:val="center"/>
        </w:trPr>
        <w:tc>
          <w:tcPr>
            <w:tcW w:w="426" w:type="dxa"/>
            <w:shd w:val="clear" w:color="auto" w:fill="auto"/>
            <w:vAlign w:val="center"/>
          </w:tcPr>
          <w:p w14:paraId="2BEDE0A2"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5FCF6C9C"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Ανάλυση</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εικόν</w:t>
            </w:r>
            <w:proofErr w:type="spellEnd"/>
            <w:r w:rsidRPr="00D96D97">
              <w:rPr>
                <w:rFonts w:asciiTheme="minorHAnsi" w:hAnsiTheme="minorHAnsi" w:cstheme="minorHAnsi"/>
                <w:sz w:val="18"/>
                <w:szCs w:val="18"/>
              </w:rPr>
              <w:t>ας (</w:t>
            </w:r>
            <w:proofErr w:type="spellStart"/>
            <w:r w:rsidRPr="00D96D97">
              <w:rPr>
                <w:rFonts w:asciiTheme="minorHAnsi" w:hAnsiTheme="minorHAnsi" w:cstheme="minorHAnsi"/>
                <w:sz w:val="18"/>
                <w:szCs w:val="18"/>
              </w:rPr>
              <w:t>px</w:t>
            </w:r>
            <w:proofErr w:type="spellEnd"/>
            <w:r w:rsidRPr="00D96D97">
              <w:rPr>
                <w:rFonts w:asciiTheme="minorHAnsi" w:hAnsiTheme="minorHAnsi" w:cstheme="minorHAnsi"/>
                <w:sz w:val="18"/>
                <w:szCs w:val="18"/>
              </w:rPr>
              <w:t>)</w:t>
            </w:r>
          </w:p>
        </w:tc>
        <w:tc>
          <w:tcPr>
            <w:tcW w:w="1341" w:type="dxa"/>
            <w:shd w:val="clear" w:color="auto" w:fill="auto"/>
            <w:vAlign w:val="center"/>
          </w:tcPr>
          <w:p w14:paraId="33867AA2"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 3.840 × 2.160</w:t>
            </w:r>
          </w:p>
        </w:tc>
        <w:tc>
          <w:tcPr>
            <w:tcW w:w="1409" w:type="dxa"/>
            <w:vAlign w:val="center"/>
          </w:tcPr>
          <w:p w14:paraId="491B6A26"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3BC410B7"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6BC21F4F"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13809F2"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39E9CCCD" w14:textId="77777777" w:rsidTr="003E6660">
        <w:trPr>
          <w:trHeight w:val="140"/>
          <w:jc w:val="center"/>
        </w:trPr>
        <w:tc>
          <w:tcPr>
            <w:tcW w:w="426" w:type="dxa"/>
            <w:shd w:val="clear" w:color="auto" w:fill="auto"/>
            <w:vAlign w:val="center"/>
          </w:tcPr>
          <w:p w14:paraId="5BC91346"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4BF54DB4"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Λόγος</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δι</w:t>
            </w:r>
            <w:proofErr w:type="spellEnd"/>
            <w:r w:rsidRPr="00D96D97">
              <w:rPr>
                <w:rFonts w:asciiTheme="minorHAnsi" w:hAnsiTheme="minorHAnsi" w:cstheme="minorHAnsi"/>
                <w:sz w:val="18"/>
                <w:szCs w:val="18"/>
              </w:rPr>
              <w:t xml:space="preserve">αστάσεων </w:t>
            </w:r>
          </w:p>
        </w:tc>
        <w:tc>
          <w:tcPr>
            <w:tcW w:w="1341" w:type="dxa"/>
            <w:shd w:val="clear" w:color="auto" w:fill="auto"/>
            <w:vAlign w:val="center"/>
          </w:tcPr>
          <w:p w14:paraId="1CB2D419"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16:9</w:t>
            </w:r>
          </w:p>
        </w:tc>
        <w:tc>
          <w:tcPr>
            <w:tcW w:w="1409" w:type="dxa"/>
            <w:vAlign w:val="center"/>
          </w:tcPr>
          <w:p w14:paraId="137F9787"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20E4E4B8"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0827360C"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63511D9C"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3CDBE0F2" w14:textId="77777777" w:rsidTr="003E6660">
        <w:trPr>
          <w:trHeight w:val="140"/>
          <w:jc w:val="center"/>
        </w:trPr>
        <w:tc>
          <w:tcPr>
            <w:tcW w:w="426" w:type="dxa"/>
            <w:shd w:val="clear" w:color="auto" w:fill="auto"/>
            <w:vAlign w:val="center"/>
          </w:tcPr>
          <w:p w14:paraId="5962BA39"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3B8F102C"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Φωτεινότητ</w:t>
            </w:r>
            <w:proofErr w:type="spellEnd"/>
            <w:r w:rsidRPr="00D96D97">
              <w:rPr>
                <w:rFonts w:asciiTheme="minorHAnsi" w:hAnsiTheme="minorHAnsi" w:cstheme="minorHAnsi"/>
                <w:sz w:val="18"/>
                <w:szCs w:val="18"/>
              </w:rPr>
              <w:t>α</w:t>
            </w:r>
          </w:p>
        </w:tc>
        <w:tc>
          <w:tcPr>
            <w:tcW w:w="1341" w:type="dxa"/>
            <w:shd w:val="clear" w:color="auto" w:fill="auto"/>
            <w:vAlign w:val="center"/>
          </w:tcPr>
          <w:p w14:paraId="7A6C3E4C"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lang w:val="en-US"/>
              </w:rPr>
            </w:pPr>
            <w:r w:rsidRPr="00D96D97">
              <w:rPr>
                <w:rFonts w:asciiTheme="minorHAnsi" w:eastAsia="Liberation Sans Narrow" w:hAnsiTheme="minorHAnsi" w:cstheme="minorHAnsi"/>
                <w:sz w:val="18"/>
                <w:szCs w:val="18"/>
              </w:rPr>
              <w:t xml:space="preserve">≥ 350 </w:t>
            </w:r>
            <w:r w:rsidRPr="00D96D97">
              <w:rPr>
                <w:rFonts w:asciiTheme="minorHAnsi" w:eastAsia="Liberation Sans Narrow" w:hAnsiTheme="minorHAnsi" w:cstheme="minorHAnsi"/>
                <w:sz w:val="18"/>
                <w:szCs w:val="18"/>
                <w:lang w:val="en-US"/>
              </w:rPr>
              <w:t>nits</w:t>
            </w:r>
          </w:p>
        </w:tc>
        <w:tc>
          <w:tcPr>
            <w:tcW w:w="1409" w:type="dxa"/>
            <w:vAlign w:val="center"/>
          </w:tcPr>
          <w:p w14:paraId="259EF368" w14:textId="77777777" w:rsidR="00D96D97" w:rsidRPr="00D96D97" w:rsidRDefault="00D96D97" w:rsidP="0015159A">
            <w:pPr>
              <w:spacing w:after="0"/>
              <w:jc w:val="center"/>
              <w:rPr>
                <w:rFonts w:asciiTheme="minorHAnsi" w:hAnsiTheme="minorHAnsi" w:cstheme="minorHAnsi"/>
                <w:sz w:val="18"/>
                <w:szCs w:val="18"/>
                <w:lang w:val="en-US"/>
              </w:rPr>
            </w:pPr>
            <w:r w:rsidRPr="00D96D97">
              <w:rPr>
                <w:rFonts w:asciiTheme="minorHAnsi" w:hAnsiTheme="minorHAnsi" w:cstheme="minorHAnsi"/>
                <w:sz w:val="18"/>
                <w:szCs w:val="18"/>
              </w:rPr>
              <w:t>10/</w:t>
            </w:r>
            <w:r w:rsidRPr="00D96D97">
              <w:rPr>
                <w:rFonts w:asciiTheme="minorHAnsi" w:hAnsiTheme="minorHAnsi" w:cstheme="minorHAnsi"/>
                <w:sz w:val="18"/>
                <w:szCs w:val="18"/>
                <w:lang w:val="en-US"/>
              </w:rPr>
              <w:t xml:space="preserve">+ </w:t>
            </w:r>
            <w:r w:rsidRPr="00D96D97">
              <w:rPr>
                <w:rFonts w:asciiTheme="minorHAnsi" w:hAnsiTheme="minorHAnsi" w:cstheme="minorHAnsi"/>
                <w:sz w:val="18"/>
                <w:szCs w:val="18"/>
              </w:rPr>
              <w:t xml:space="preserve">20 </w:t>
            </w:r>
            <w:r w:rsidRPr="00D96D97">
              <w:rPr>
                <w:rFonts w:asciiTheme="minorHAnsi" w:hAnsiTheme="minorHAnsi" w:cstheme="minorHAnsi"/>
                <w:sz w:val="18"/>
                <w:szCs w:val="18"/>
                <w:lang w:val="en-US"/>
              </w:rPr>
              <w:t>nits</w:t>
            </w:r>
          </w:p>
        </w:tc>
        <w:tc>
          <w:tcPr>
            <w:tcW w:w="1361" w:type="dxa"/>
            <w:vAlign w:val="center"/>
          </w:tcPr>
          <w:p w14:paraId="5DEC91C1"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lang w:val="en-US"/>
              </w:rPr>
              <w:t>1</w:t>
            </w:r>
            <w:r w:rsidRPr="00D96D97">
              <w:rPr>
                <w:rFonts w:asciiTheme="minorHAnsi" w:hAnsiTheme="minorHAnsi" w:cstheme="minorHAnsi"/>
                <w:sz w:val="18"/>
                <w:szCs w:val="18"/>
              </w:rPr>
              <w:t>0</w:t>
            </w:r>
          </w:p>
        </w:tc>
        <w:tc>
          <w:tcPr>
            <w:tcW w:w="1199" w:type="dxa"/>
            <w:shd w:val="clear" w:color="auto" w:fill="auto"/>
            <w:vAlign w:val="center"/>
          </w:tcPr>
          <w:p w14:paraId="57A08310"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3D0D082"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2813FB7C" w14:textId="77777777" w:rsidTr="003E6660">
        <w:trPr>
          <w:trHeight w:val="140"/>
          <w:jc w:val="center"/>
        </w:trPr>
        <w:tc>
          <w:tcPr>
            <w:tcW w:w="426" w:type="dxa"/>
            <w:shd w:val="clear" w:color="auto" w:fill="auto"/>
            <w:vAlign w:val="center"/>
          </w:tcPr>
          <w:p w14:paraId="5A5175F6"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0227343D"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Τεχνολογί</w:t>
            </w:r>
            <w:proofErr w:type="spellEnd"/>
            <w:r w:rsidRPr="00D96D97">
              <w:rPr>
                <w:rFonts w:asciiTheme="minorHAnsi" w:hAnsiTheme="minorHAnsi" w:cstheme="minorHAnsi"/>
                <w:sz w:val="18"/>
                <w:szCs w:val="18"/>
              </w:rPr>
              <w:t xml:space="preserve">α </w:t>
            </w:r>
            <w:proofErr w:type="spellStart"/>
            <w:r w:rsidRPr="00D96D97">
              <w:rPr>
                <w:rFonts w:asciiTheme="minorHAnsi" w:hAnsiTheme="minorHAnsi" w:cstheme="minorHAnsi"/>
                <w:sz w:val="18"/>
                <w:szCs w:val="18"/>
              </w:rPr>
              <w:t>φωτισμού</w:t>
            </w:r>
            <w:proofErr w:type="spellEnd"/>
            <w:r w:rsidRPr="00D96D97">
              <w:rPr>
                <w:rFonts w:asciiTheme="minorHAnsi" w:hAnsiTheme="minorHAnsi" w:cstheme="minorHAnsi"/>
                <w:sz w:val="18"/>
                <w:szCs w:val="18"/>
              </w:rPr>
              <w:t xml:space="preserve"> panel</w:t>
            </w:r>
          </w:p>
        </w:tc>
        <w:tc>
          <w:tcPr>
            <w:tcW w:w="1341" w:type="dxa"/>
            <w:shd w:val="clear" w:color="auto" w:fill="auto"/>
            <w:vAlign w:val="center"/>
          </w:tcPr>
          <w:p w14:paraId="350BC1C8"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lang w:val="en-US"/>
              </w:rPr>
              <w:t>Direct</w:t>
            </w:r>
            <w:r w:rsidRPr="00D96D97">
              <w:rPr>
                <w:rFonts w:asciiTheme="minorHAnsi" w:eastAsia="Liberation Sans Narrow" w:hAnsiTheme="minorHAnsi" w:cstheme="minorHAnsi"/>
                <w:sz w:val="18"/>
                <w:szCs w:val="18"/>
              </w:rPr>
              <w:t xml:space="preserve"> ή Edge LED</w:t>
            </w:r>
          </w:p>
        </w:tc>
        <w:tc>
          <w:tcPr>
            <w:tcW w:w="1409" w:type="dxa"/>
            <w:vAlign w:val="center"/>
          </w:tcPr>
          <w:p w14:paraId="1F15E349"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25BD38E5"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673C66B5"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33D0C77"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47C714BE" w14:textId="77777777" w:rsidTr="003E6660">
        <w:trPr>
          <w:trHeight w:val="140"/>
          <w:jc w:val="center"/>
        </w:trPr>
        <w:tc>
          <w:tcPr>
            <w:tcW w:w="426" w:type="dxa"/>
            <w:shd w:val="clear" w:color="auto" w:fill="auto"/>
            <w:vAlign w:val="center"/>
          </w:tcPr>
          <w:p w14:paraId="21A39E1D"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1CF57EC0" w14:textId="77777777" w:rsidR="00D96D97" w:rsidRPr="00D96D97" w:rsidRDefault="00D96D97" w:rsidP="0015159A">
            <w:pPr>
              <w:pStyle w:val="TableParagraph"/>
              <w:jc w:val="both"/>
              <w:rPr>
                <w:rFonts w:asciiTheme="minorHAnsi" w:hAnsiTheme="minorHAnsi" w:cstheme="minorHAnsi"/>
                <w:sz w:val="18"/>
                <w:szCs w:val="18"/>
              </w:rPr>
            </w:pPr>
            <w:r w:rsidRPr="00D96D97">
              <w:rPr>
                <w:rFonts w:asciiTheme="minorHAnsi" w:hAnsiTheme="minorHAnsi" w:cstheme="minorHAnsi"/>
                <w:sz w:val="18"/>
                <w:szCs w:val="18"/>
              </w:rPr>
              <w:t>Απ</w:t>
            </w:r>
            <w:proofErr w:type="spellStart"/>
            <w:r w:rsidRPr="00D96D97">
              <w:rPr>
                <w:rFonts w:asciiTheme="minorHAnsi" w:hAnsiTheme="minorHAnsi" w:cstheme="minorHAnsi"/>
                <w:sz w:val="18"/>
                <w:szCs w:val="18"/>
              </w:rPr>
              <w:t>οδεκτές</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τεχνολογίες</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φίλτρων</w:t>
            </w:r>
            <w:proofErr w:type="spellEnd"/>
          </w:p>
        </w:tc>
        <w:tc>
          <w:tcPr>
            <w:tcW w:w="1341" w:type="dxa"/>
            <w:shd w:val="clear" w:color="auto" w:fill="auto"/>
            <w:vAlign w:val="center"/>
          </w:tcPr>
          <w:p w14:paraId="110C58C8"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lang w:val="en-US"/>
              </w:rPr>
            </w:pPr>
            <w:r w:rsidRPr="00D96D97">
              <w:rPr>
                <w:rFonts w:asciiTheme="minorHAnsi" w:eastAsia="Liberation Sans Narrow" w:hAnsiTheme="minorHAnsi" w:cstheme="minorHAnsi"/>
                <w:sz w:val="18"/>
                <w:szCs w:val="18"/>
                <w:lang w:val="en-US"/>
              </w:rPr>
              <w:t>IPS/VA</w:t>
            </w:r>
          </w:p>
        </w:tc>
        <w:tc>
          <w:tcPr>
            <w:tcW w:w="1409" w:type="dxa"/>
            <w:vAlign w:val="center"/>
          </w:tcPr>
          <w:p w14:paraId="21B699A5"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75311020"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76449CE0"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14323F4"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74E55159" w14:textId="77777777" w:rsidTr="003E6660">
        <w:trPr>
          <w:trHeight w:val="140"/>
          <w:jc w:val="center"/>
        </w:trPr>
        <w:tc>
          <w:tcPr>
            <w:tcW w:w="426" w:type="dxa"/>
            <w:shd w:val="clear" w:color="auto" w:fill="auto"/>
            <w:vAlign w:val="center"/>
          </w:tcPr>
          <w:p w14:paraId="3B739357"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5BE85409"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Τύ</w:t>
            </w:r>
            <w:proofErr w:type="spellEnd"/>
            <w:r w:rsidRPr="00D96D97">
              <w:rPr>
                <w:rFonts w:asciiTheme="minorHAnsi" w:hAnsiTheme="minorHAnsi" w:cstheme="minorHAnsi"/>
                <w:sz w:val="18"/>
                <w:szCs w:val="18"/>
              </w:rPr>
              <w:t>πος panel IPS</w:t>
            </w:r>
          </w:p>
        </w:tc>
        <w:tc>
          <w:tcPr>
            <w:tcW w:w="1341" w:type="dxa"/>
            <w:shd w:val="clear" w:color="auto" w:fill="auto"/>
            <w:vAlign w:val="center"/>
          </w:tcPr>
          <w:p w14:paraId="7AECB887"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ΠΡΟΑΙΡΕΤΙΚΟ</w:t>
            </w:r>
          </w:p>
        </w:tc>
        <w:tc>
          <w:tcPr>
            <w:tcW w:w="1409" w:type="dxa"/>
            <w:vAlign w:val="center"/>
          </w:tcPr>
          <w:p w14:paraId="66701C62"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75FDD9DA"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30</w:t>
            </w:r>
          </w:p>
        </w:tc>
        <w:tc>
          <w:tcPr>
            <w:tcW w:w="1199" w:type="dxa"/>
            <w:shd w:val="clear" w:color="auto" w:fill="auto"/>
            <w:vAlign w:val="center"/>
          </w:tcPr>
          <w:p w14:paraId="269B82DF"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36F87676"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7C8F0007" w14:textId="77777777" w:rsidTr="003E6660">
        <w:trPr>
          <w:trHeight w:val="140"/>
          <w:jc w:val="center"/>
        </w:trPr>
        <w:tc>
          <w:tcPr>
            <w:tcW w:w="426" w:type="dxa"/>
            <w:shd w:val="clear" w:color="auto" w:fill="auto"/>
            <w:vAlign w:val="center"/>
          </w:tcPr>
          <w:p w14:paraId="1C6EC449"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606CEF39"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Ενσωμ</w:t>
            </w:r>
            <w:proofErr w:type="spellEnd"/>
            <w:r w:rsidRPr="00D96D97">
              <w:rPr>
                <w:rFonts w:asciiTheme="minorHAnsi" w:hAnsiTheme="minorHAnsi" w:cstheme="minorHAnsi"/>
                <w:sz w:val="18"/>
                <w:szCs w:val="18"/>
              </w:rPr>
              <w:t xml:space="preserve">ατωμένη </w:t>
            </w:r>
            <w:proofErr w:type="spellStart"/>
            <w:r w:rsidRPr="00D96D97">
              <w:rPr>
                <w:rFonts w:asciiTheme="minorHAnsi" w:hAnsiTheme="minorHAnsi" w:cstheme="minorHAnsi"/>
                <w:sz w:val="18"/>
                <w:szCs w:val="18"/>
              </w:rPr>
              <w:t>μνήμη</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οθόνης</w:t>
            </w:r>
            <w:proofErr w:type="spellEnd"/>
          </w:p>
        </w:tc>
        <w:tc>
          <w:tcPr>
            <w:tcW w:w="1341" w:type="dxa"/>
            <w:shd w:val="clear" w:color="auto" w:fill="auto"/>
            <w:vAlign w:val="center"/>
          </w:tcPr>
          <w:p w14:paraId="4E223B38"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lang w:val="en-US"/>
              </w:rPr>
            </w:pPr>
            <w:r w:rsidRPr="00D96D97">
              <w:rPr>
                <w:rFonts w:asciiTheme="minorHAnsi" w:eastAsia="Liberation Sans Narrow" w:hAnsiTheme="minorHAnsi" w:cstheme="minorHAnsi"/>
                <w:sz w:val="18"/>
                <w:szCs w:val="18"/>
              </w:rPr>
              <w:t>≥ 2</w:t>
            </w:r>
            <w:r w:rsidRPr="00D96D97">
              <w:rPr>
                <w:rFonts w:asciiTheme="minorHAnsi" w:eastAsia="Liberation Sans Narrow" w:hAnsiTheme="minorHAnsi" w:cstheme="minorHAnsi"/>
                <w:sz w:val="18"/>
                <w:szCs w:val="18"/>
                <w:lang w:val="en-US"/>
              </w:rPr>
              <w:t>GB</w:t>
            </w:r>
          </w:p>
        </w:tc>
        <w:tc>
          <w:tcPr>
            <w:tcW w:w="1409" w:type="dxa"/>
            <w:vAlign w:val="center"/>
          </w:tcPr>
          <w:p w14:paraId="1246A133"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3AA2CA70"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123D0B46"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AE63513"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3257F604" w14:textId="77777777" w:rsidTr="003E6660">
        <w:trPr>
          <w:trHeight w:val="140"/>
          <w:jc w:val="center"/>
        </w:trPr>
        <w:tc>
          <w:tcPr>
            <w:tcW w:w="426" w:type="dxa"/>
            <w:shd w:val="clear" w:color="auto" w:fill="auto"/>
            <w:vAlign w:val="center"/>
          </w:tcPr>
          <w:p w14:paraId="1500FC7D"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61E30945"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Χρόνος</w:t>
            </w:r>
            <w:proofErr w:type="spellEnd"/>
            <w:r w:rsidRPr="00D96D97">
              <w:rPr>
                <w:rFonts w:asciiTheme="minorHAnsi" w:hAnsiTheme="minorHAnsi" w:cstheme="minorHAnsi"/>
                <w:sz w:val="18"/>
                <w:szCs w:val="18"/>
              </w:rPr>
              <w:t xml:space="preserve"> απ</w:t>
            </w:r>
            <w:proofErr w:type="spellStart"/>
            <w:r w:rsidRPr="00D96D97">
              <w:rPr>
                <w:rFonts w:asciiTheme="minorHAnsi" w:hAnsiTheme="minorHAnsi" w:cstheme="minorHAnsi"/>
                <w:sz w:val="18"/>
                <w:szCs w:val="18"/>
              </w:rPr>
              <w:t>όκρισης</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οθόνης</w:t>
            </w:r>
            <w:proofErr w:type="spellEnd"/>
          </w:p>
        </w:tc>
        <w:tc>
          <w:tcPr>
            <w:tcW w:w="1341" w:type="dxa"/>
            <w:shd w:val="clear" w:color="auto" w:fill="auto"/>
            <w:vAlign w:val="center"/>
          </w:tcPr>
          <w:p w14:paraId="5DE78F4E"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lang w:val="en-US"/>
              </w:rPr>
            </w:pPr>
            <w:r w:rsidRPr="00D96D97">
              <w:rPr>
                <w:rFonts w:asciiTheme="minorHAnsi" w:eastAsia="Liberation Sans Narrow" w:hAnsiTheme="minorHAnsi" w:cstheme="minorHAnsi"/>
                <w:sz w:val="18"/>
                <w:szCs w:val="18"/>
              </w:rPr>
              <w:t>≤ 8</w:t>
            </w:r>
            <w:proofErr w:type="spellStart"/>
            <w:r w:rsidRPr="00D96D97">
              <w:rPr>
                <w:rFonts w:asciiTheme="minorHAnsi" w:eastAsia="Liberation Sans Narrow" w:hAnsiTheme="minorHAnsi" w:cstheme="minorHAnsi"/>
                <w:sz w:val="18"/>
                <w:szCs w:val="18"/>
                <w:lang w:val="en-US"/>
              </w:rPr>
              <w:t>ms</w:t>
            </w:r>
            <w:proofErr w:type="spellEnd"/>
          </w:p>
        </w:tc>
        <w:tc>
          <w:tcPr>
            <w:tcW w:w="1409" w:type="dxa"/>
            <w:vAlign w:val="center"/>
          </w:tcPr>
          <w:p w14:paraId="17718B1D"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79F2A0F6" w14:textId="77777777" w:rsidR="00D96D97" w:rsidRPr="00D96D97" w:rsidRDefault="00D96D97" w:rsidP="0015159A">
            <w:pPr>
              <w:spacing w:after="0"/>
              <w:jc w:val="center"/>
              <w:rPr>
                <w:rFonts w:asciiTheme="minorHAnsi" w:hAnsiTheme="minorHAnsi" w:cstheme="minorHAnsi"/>
                <w:sz w:val="18"/>
                <w:szCs w:val="18"/>
                <w:lang w:val="en-US"/>
              </w:rPr>
            </w:pPr>
          </w:p>
        </w:tc>
        <w:tc>
          <w:tcPr>
            <w:tcW w:w="1199" w:type="dxa"/>
            <w:shd w:val="clear" w:color="auto" w:fill="auto"/>
            <w:vAlign w:val="center"/>
          </w:tcPr>
          <w:p w14:paraId="6C15FDDE"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22B91B45"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2617124B" w14:textId="77777777" w:rsidTr="003E6660">
        <w:trPr>
          <w:trHeight w:val="140"/>
          <w:jc w:val="center"/>
        </w:trPr>
        <w:tc>
          <w:tcPr>
            <w:tcW w:w="426" w:type="dxa"/>
            <w:shd w:val="clear" w:color="auto" w:fill="auto"/>
            <w:vAlign w:val="center"/>
          </w:tcPr>
          <w:p w14:paraId="7385CA05"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6EA42876"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Χρόνος απόκρισης αφής πάνελ ≤ 10</w:t>
            </w:r>
            <w:proofErr w:type="spellStart"/>
            <w:r w:rsidRPr="00D96D97">
              <w:rPr>
                <w:rFonts w:asciiTheme="minorHAnsi" w:hAnsiTheme="minorHAnsi" w:cstheme="minorHAnsi"/>
                <w:sz w:val="18"/>
                <w:szCs w:val="18"/>
              </w:rPr>
              <w:t>ms</w:t>
            </w:r>
            <w:proofErr w:type="spellEnd"/>
          </w:p>
        </w:tc>
        <w:tc>
          <w:tcPr>
            <w:tcW w:w="1341" w:type="dxa"/>
            <w:shd w:val="clear" w:color="auto" w:fill="auto"/>
            <w:vAlign w:val="center"/>
          </w:tcPr>
          <w:p w14:paraId="2AB12071"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ΠΡΟΑΙΡΕΤΙΚΟ</w:t>
            </w:r>
          </w:p>
        </w:tc>
        <w:tc>
          <w:tcPr>
            <w:tcW w:w="1409" w:type="dxa"/>
            <w:vAlign w:val="center"/>
          </w:tcPr>
          <w:p w14:paraId="68366657"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0A0108E7" w14:textId="77777777" w:rsidR="00D96D97" w:rsidRPr="00D96D97" w:rsidRDefault="00D96D97" w:rsidP="0015159A">
            <w:pPr>
              <w:spacing w:after="0"/>
              <w:jc w:val="center"/>
              <w:rPr>
                <w:rFonts w:asciiTheme="minorHAnsi" w:hAnsiTheme="minorHAnsi" w:cstheme="minorHAnsi"/>
                <w:sz w:val="18"/>
                <w:szCs w:val="18"/>
                <w:lang w:val="en-US"/>
              </w:rPr>
            </w:pPr>
            <w:r w:rsidRPr="00D96D97">
              <w:rPr>
                <w:rFonts w:asciiTheme="minorHAnsi" w:hAnsiTheme="minorHAnsi" w:cstheme="minorHAnsi"/>
                <w:sz w:val="18"/>
                <w:szCs w:val="18"/>
              </w:rPr>
              <w:t>1</w:t>
            </w:r>
            <w:r w:rsidRPr="00D96D97">
              <w:rPr>
                <w:rFonts w:asciiTheme="minorHAnsi" w:hAnsiTheme="minorHAnsi" w:cstheme="minorHAnsi"/>
                <w:sz w:val="18"/>
                <w:szCs w:val="18"/>
                <w:lang w:val="en-US"/>
              </w:rPr>
              <w:t>5</w:t>
            </w:r>
          </w:p>
        </w:tc>
        <w:tc>
          <w:tcPr>
            <w:tcW w:w="1199" w:type="dxa"/>
            <w:shd w:val="clear" w:color="auto" w:fill="auto"/>
            <w:vAlign w:val="center"/>
          </w:tcPr>
          <w:p w14:paraId="64BF2B9B"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4F8C12A"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4C9CBB22" w14:textId="77777777" w:rsidTr="003E6660">
        <w:trPr>
          <w:trHeight w:val="140"/>
          <w:jc w:val="center"/>
        </w:trPr>
        <w:tc>
          <w:tcPr>
            <w:tcW w:w="426" w:type="dxa"/>
            <w:shd w:val="clear" w:color="auto" w:fill="auto"/>
            <w:vAlign w:val="center"/>
          </w:tcPr>
          <w:p w14:paraId="5E259D43"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640F0142" w14:textId="77777777" w:rsidR="00D96D97" w:rsidRPr="00D96D97" w:rsidRDefault="00D96D97" w:rsidP="0015159A">
            <w:pPr>
              <w:pStyle w:val="TableParagraph"/>
              <w:jc w:val="both"/>
              <w:rPr>
                <w:rFonts w:asciiTheme="minorHAnsi" w:hAnsiTheme="minorHAnsi" w:cstheme="minorHAnsi"/>
                <w:sz w:val="18"/>
                <w:szCs w:val="18"/>
                <w:lang w:val="en-GB"/>
              </w:rPr>
            </w:pPr>
            <w:proofErr w:type="spellStart"/>
            <w:r w:rsidRPr="00D96D97">
              <w:rPr>
                <w:rFonts w:asciiTheme="minorHAnsi" w:hAnsiTheme="minorHAnsi" w:cstheme="minorHAnsi"/>
                <w:sz w:val="18"/>
                <w:szCs w:val="18"/>
              </w:rPr>
              <w:t>Λόγος</w:t>
            </w:r>
            <w:proofErr w:type="spellEnd"/>
            <w:r w:rsidRPr="00D96D97">
              <w:rPr>
                <w:rFonts w:asciiTheme="minorHAnsi" w:hAnsiTheme="minorHAnsi" w:cstheme="minorHAnsi"/>
                <w:sz w:val="18"/>
                <w:szCs w:val="18"/>
              </w:rPr>
              <w:t xml:space="preserve"> α</w:t>
            </w:r>
            <w:proofErr w:type="spellStart"/>
            <w:r w:rsidRPr="00D96D97">
              <w:rPr>
                <w:rFonts w:asciiTheme="minorHAnsi" w:hAnsiTheme="minorHAnsi" w:cstheme="minorHAnsi"/>
                <w:sz w:val="18"/>
                <w:szCs w:val="18"/>
              </w:rPr>
              <w:t>ντίθεσης</w:t>
            </w:r>
            <w:proofErr w:type="spellEnd"/>
          </w:p>
        </w:tc>
        <w:tc>
          <w:tcPr>
            <w:tcW w:w="1341" w:type="dxa"/>
            <w:shd w:val="clear" w:color="auto" w:fill="auto"/>
            <w:vAlign w:val="center"/>
          </w:tcPr>
          <w:p w14:paraId="2EB02CBA"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lang w:val="en-US"/>
              </w:rPr>
            </w:pPr>
            <w:r w:rsidRPr="00D96D97">
              <w:rPr>
                <w:rFonts w:asciiTheme="minorHAnsi" w:eastAsia="Liberation Sans Narrow" w:hAnsiTheme="minorHAnsi" w:cstheme="minorHAnsi"/>
                <w:sz w:val="18"/>
                <w:szCs w:val="18"/>
                <w:lang w:val="en-US"/>
              </w:rPr>
              <w:t>≥ 1.</w:t>
            </w:r>
            <w:r w:rsidRPr="00D96D97">
              <w:rPr>
                <w:rFonts w:asciiTheme="minorHAnsi" w:eastAsia="Liberation Sans Narrow" w:hAnsiTheme="minorHAnsi" w:cstheme="minorHAnsi"/>
                <w:sz w:val="18"/>
                <w:szCs w:val="18"/>
              </w:rPr>
              <w:t>000</w:t>
            </w:r>
            <w:r w:rsidRPr="00D96D97">
              <w:rPr>
                <w:rFonts w:asciiTheme="minorHAnsi" w:eastAsia="Liberation Sans Narrow" w:hAnsiTheme="minorHAnsi" w:cstheme="minorHAnsi"/>
                <w:sz w:val="18"/>
                <w:szCs w:val="18"/>
                <w:lang w:val="en-US"/>
              </w:rPr>
              <w:t>:1</w:t>
            </w:r>
          </w:p>
        </w:tc>
        <w:tc>
          <w:tcPr>
            <w:tcW w:w="1409" w:type="dxa"/>
            <w:vAlign w:val="center"/>
          </w:tcPr>
          <w:p w14:paraId="37B096B1"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0C91C3D8" w14:textId="77777777" w:rsidR="00D96D97" w:rsidRPr="00D96D97" w:rsidRDefault="00D96D97" w:rsidP="0015159A">
            <w:pPr>
              <w:spacing w:after="0"/>
              <w:jc w:val="center"/>
              <w:rPr>
                <w:rFonts w:asciiTheme="minorHAnsi" w:hAnsiTheme="minorHAnsi" w:cstheme="minorHAnsi"/>
                <w:sz w:val="18"/>
                <w:szCs w:val="18"/>
                <w:lang w:val="en-US"/>
              </w:rPr>
            </w:pPr>
          </w:p>
        </w:tc>
        <w:tc>
          <w:tcPr>
            <w:tcW w:w="1199" w:type="dxa"/>
            <w:shd w:val="clear" w:color="auto" w:fill="auto"/>
            <w:vAlign w:val="center"/>
          </w:tcPr>
          <w:p w14:paraId="4F12EA25" w14:textId="77777777" w:rsidR="00D96D97" w:rsidRPr="00D96D97" w:rsidRDefault="00D96D97" w:rsidP="0015159A">
            <w:pPr>
              <w:spacing w:after="0"/>
              <w:jc w:val="center"/>
              <w:rPr>
                <w:rFonts w:asciiTheme="minorHAnsi" w:hAnsiTheme="minorHAnsi" w:cstheme="minorHAnsi"/>
                <w:b/>
                <w:smallCaps/>
                <w:sz w:val="18"/>
                <w:szCs w:val="18"/>
                <w:lang w:val="en-US"/>
              </w:rPr>
            </w:pPr>
          </w:p>
        </w:tc>
        <w:tc>
          <w:tcPr>
            <w:tcW w:w="1276" w:type="dxa"/>
            <w:shd w:val="clear" w:color="auto" w:fill="auto"/>
            <w:vAlign w:val="center"/>
          </w:tcPr>
          <w:p w14:paraId="23AD5B85" w14:textId="77777777" w:rsidR="00D96D97" w:rsidRPr="00D96D97" w:rsidRDefault="00D96D97" w:rsidP="0015159A">
            <w:pPr>
              <w:spacing w:after="0"/>
              <w:jc w:val="center"/>
              <w:rPr>
                <w:rFonts w:asciiTheme="minorHAnsi" w:hAnsiTheme="minorHAnsi" w:cstheme="minorHAnsi"/>
                <w:b/>
                <w:smallCaps/>
                <w:sz w:val="18"/>
                <w:szCs w:val="18"/>
                <w:lang w:val="en-US"/>
              </w:rPr>
            </w:pPr>
          </w:p>
        </w:tc>
      </w:tr>
      <w:tr w:rsidR="00D96D97" w:rsidRPr="00D96D97" w14:paraId="68DAEF37" w14:textId="77777777" w:rsidTr="003E6660">
        <w:trPr>
          <w:trHeight w:val="140"/>
          <w:jc w:val="center"/>
        </w:trPr>
        <w:tc>
          <w:tcPr>
            <w:tcW w:w="426" w:type="dxa"/>
            <w:shd w:val="clear" w:color="auto" w:fill="auto"/>
            <w:vAlign w:val="center"/>
          </w:tcPr>
          <w:p w14:paraId="33C3DB92"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7BCB502B"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Πιστο</w:t>
            </w:r>
            <w:proofErr w:type="spellEnd"/>
            <w:r w:rsidRPr="00D96D97">
              <w:rPr>
                <w:rFonts w:asciiTheme="minorHAnsi" w:hAnsiTheme="minorHAnsi" w:cstheme="minorHAnsi"/>
                <w:sz w:val="18"/>
                <w:szCs w:val="18"/>
              </w:rPr>
              <w:t xml:space="preserve">ποιημένες </w:t>
            </w:r>
            <w:proofErr w:type="spellStart"/>
            <w:r w:rsidRPr="00D96D97">
              <w:rPr>
                <w:rFonts w:asciiTheme="minorHAnsi" w:hAnsiTheme="minorHAnsi" w:cstheme="minorHAnsi"/>
                <w:sz w:val="18"/>
                <w:szCs w:val="18"/>
              </w:rPr>
              <w:t>ώρες</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λειτουργί</w:t>
            </w:r>
            <w:proofErr w:type="spellEnd"/>
            <w:r w:rsidRPr="00D96D97">
              <w:rPr>
                <w:rFonts w:asciiTheme="minorHAnsi" w:hAnsiTheme="minorHAnsi" w:cstheme="minorHAnsi"/>
                <w:sz w:val="18"/>
                <w:szCs w:val="18"/>
              </w:rPr>
              <w:t xml:space="preserve">ας / </w:t>
            </w:r>
            <w:proofErr w:type="spellStart"/>
            <w:r w:rsidRPr="00D96D97">
              <w:rPr>
                <w:rFonts w:asciiTheme="minorHAnsi" w:hAnsiTheme="minorHAnsi" w:cstheme="minorHAnsi"/>
                <w:sz w:val="18"/>
                <w:szCs w:val="18"/>
              </w:rPr>
              <w:t>Ημέρ</w:t>
            </w:r>
            <w:proofErr w:type="spellEnd"/>
            <w:r w:rsidRPr="00D96D97">
              <w:rPr>
                <w:rFonts w:asciiTheme="minorHAnsi" w:hAnsiTheme="minorHAnsi" w:cstheme="minorHAnsi"/>
                <w:sz w:val="18"/>
                <w:szCs w:val="18"/>
              </w:rPr>
              <w:t xml:space="preserve">α ≥ 16/7 ή </w:t>
            </w:r>
          </w:p>
          <w:p w14:paraId="41CF838C"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Μέσος όρος καλής λειτουργίας (</w:t>
            </w:r>
            <w:r w:rsidRPr="00D96D97">
              <w:rPr>
                <w:rFonts w:asciiTheme="minorHAnsi" w:hAnsiTheme="minorHAnsi" w:cstheme="minorHAnsi"/>
                <w:sz w:val="18"/>
                <w:szCs w:val="18"/>
              </w:rPr>
              <w:t>Mean</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time</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to</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failure</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MTTF</w:t>
            </w:r>
            <w:r w:rsidRPr="00D96D97">
              <w:rPr>
                <w:rFonts w:asciiTheme="minorHAnsi" w:hAnsiTheme="minorHAnsi" w:cstheme="minorHAnsi"/>
                <w:sz w:val="18"/>
                <w:szCs w:val="18"/>
                <w:lang w:val="el-GR"/>
              </w:rPr>
              <w:t>) ≥ 30.000 ώρες</w:t>
            </w:r>
          </w:p>
        </w:tc>
        <w:tc>
          <w:tcPr>
            <w:tcW w:w="1341" w:type="dxa"/>
            <w:shd w:val="clear" w:color="auto" w:fill="auto"/>
            <w:vAlign w:val="center"/>
          </w:tcPr>
          <w:p w14:paraId="50F66A80"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186085C5"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49F8A52A"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62E52ADA"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0CA9CAEF"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48FA64DE" w14:textId="77777777" w:rsidTr="003E6660">
        <w:trPr>
          <w:trHeight w:val="140"/>
          <w:jc w:val="center"/>
        </w:trPr>
        <w:tc>
          <w:tcPr>
            <w:tcW w:w="426" w:type="dxa"/>
            <w:shd w:val="clear" w:color="auto" w:fill="auto"/>
            <w:vAlign w:val="center"/>
          </w:tcPr>
          <w:p w14:paraId="3217FA42"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5CE87151"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Βάρος</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οθόνης</w:t>
            </w:r>
            <w:proofErr w:type="spellEnd"/>
            <w:r w:rsidRPr="00D96D97">
              <w:rPr>
                <w:rFonts w:asciiTheme="minorHAnsi" w:hAnsiTheme="minorHAnsi" w:cstheme="minorHAnsi"/>
                <w:sz w:val="18"/>
                <w:szCs w:val="18"/>
              </w:rPr>
              <w:t xml:space="preserve"> (net)</w:t>
            </w:r>
            <w:r w:rsidRPr="00D96D97">
              <w:rPr>
                <w:rFonts w:asciiTheme="minorHAnsi" w:hAnsiTheme="minorHAnsi"/>
                <w:sz w:val="18"/>
                <w:szCs w:val="18"/>
              </w:rPr>
              <w:t xml:space="preserve"> </w:t>
            </w:r>
            <w:r w:rsidRPr="00D96D97">
              <w:rPr>
                <w:rFonts w:asciiTheme="minorHAnsi" w:hAnsiTheme="minorHAnsi" w:cstheme="minorHAnsi"/>
                <w:sz w:val="18"/>
                <w:szCs w:val="18"/>
              </w:rPr>
              <w:t>≤ 60 kg</w:t>
            </w:r>
          </w:p>
        </w:tc>
        <w:tc>
          <w:tcPr>
            <w:tcW w:w="1341" w:type="dxa"/>
            <w:shd w:val="clear" w:color="auto" w:fill="auto"/>
            <w:vAlign w:val="center"/>
          </w:tcPr>
          <w:p w14:paraId="5C502B3B"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0A976B7A"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lang w:val="en-US"/>
              </w:rPr>
              <w:t>10</w:t>
            </w:r>
            <w:r w:rsidRPr="00D96D97">
              <w:rPr>
                <w:rFonts w:asciiTheme="minorHAnsi" w:hAnsiTheme="minorHAnsi" w:cstheme="minorHAnsi"/>
                <w:sz w:val="18"/>
                <w:szCs w:val="18"/>
              </w:rPr>
              <w:t>/</w:t>
            </w:r>
            <w:r w:rsidRPr="00D96D97">
              <w:rPr>
                <w:rFonts w:asciiTheme="minorHAnsi" w:hAnsiTheme="minorHAnsi" w:cstheme="minorHAnsi"/>
                <w:sz w:val="18"/>
                <w:szCs w:val="18"/>
                <w:lang w:val="en-US"/>
              </w:rPr>
              <w:t>- 5</w:t>
            </w:r>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κιλά</w:t>
            </w:r>
            <w:proofErr w:type="spellEnd"/>
          </w:p>
        </w:tc>
        <w:tc>
          <w:tcPr>
            <w:tcW w:w="1361" w:type="dxa"/>
            <w:vAlign w:val="center"/>
          </w:tcPr>
          <w:p w14:paraId="6E02D027"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10</w:t>
            </w:r>
          </w:p>
        </w:tc>
        <w:tc>
          <w:tcPr>
            <w:tcW w:w="1199" w:type="dxa"/>
            <w:shd w:val="clear" w:color="auto" w:fill="auto"/>
            <w:vAlign w:val="center"/>
          </w:tcPr>
          <w:p w14:paraId="7CF86824"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60C03692"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6DC32194" w14:textId="77777777" w:rsidTr="003E6660">
        <w:trPr>
          <w:trHeight w:val="140"/>
          <w:jc w:val="center"/>
        </w:trPr>
        <w:tc>
          <w:tcPr>
            <w:tcW w:w="426" w:type="dxa"/>
            <w:shd w:val="clear" w:color="auto" w:fill="auto"/>
            <w:vAlign w:val="center"/>
          </w:tcPr>
          <w:p w14:paraId="48FC6CB8"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16E3A10B"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Θύρες (τουλάχιστον): 2 </w:t>
            </w:r>
            <w:r w:rsidRPr="00D96D97">
              <w:rPr>
                <w:rFonts w:asciiTheme="minorHAnsi" w:hAnsiTheme="minorHAnsi" w:cstheme="minorHAnsi"/>
                <w:sz w:val="18"/>
                <w:szCs w:val="18"/>
              </w:rPr>
              <w:t>x</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USB</w:t>
            </w:r>
            <w:r w:rsidRPr="00D96D97">
              <w:rPr>
                <w:rFonts w:asciiTheme="minorHAnsi" w:hAnsiTheme="minorHAnsi" w:cstheme="minorHAnsi"/>
                <w:sz w:val="18"/>
                <w:szCs w:val="18"/>
                <w:lang w:val="el-GR"/>
              </w:rPr>
              <w:t xml:space="preserve"> 2, 2 </w:t>
            </w:r>
            <w:r w:rsidRPr="00D96D97">
              <w:rPr>
                <w:rFonts w:asciiTheme="minorHAnsi" w:hAnsiTheme="minorHAnsi" w:cstheme="minorHAnsi"/>
                <w:sz w:val="18"/>
                <w:szCs w:val="18"/>
              </w:rPr>
              <w:t>x</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HDMI</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Ethernet</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RJ</w:t>
            </w:r>
            <w:r w:rsidRPr="00D96D97">
              <w:rPr>
                <w:rFonts w:asciiTheme="minorHAnsi" w:hAnsiTheme="minorHAnsi" w:cstheme="minorHAnsi"/>
                <w:sz w:val="18"/>
                <w:szCs w:val="18"/>
                <w:lang w:val="el-GR"/>
              </w:rPr>
              <w:t>45</w:t>
            </w:r>
          </w:p>
        </w:tc>
        <w:tc>
          <w:tcPr>
            <w:tcW w:w="1341" w:type="dxa"/>
            <w:shd w:val="clear" w:color="auto" w:fill="auto"/>
            <w:vAlign w:val="center"/>
          </w:tcPr>
          <w:p w14:paraId="35A5E070"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37A0006E"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103D4A57"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1A599EEF"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7B32FA8E"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634BC12E" w14:textId="77777777" w:rsidTr="003E6660">
        <w:trPr>
          <w:trHeight w:val="140"/>
          <w:jc w:val="center"/>
        </w:trPr>
        <w:tc>
          <w:tcPr>
            <w:tcW w:w="426" w:type="dxa"/>
            <w:shd w:val="clear" w:color="auto" w:fill="auto"/>
            <w:vAlign w:val="center"/>
          </w:tcPr>
          <w:p w14:paraId="71EC1EAD"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0A61D30E" w14:textId="77777777" w:rsidR="00D96D97" w:rsidRPr="00D96D97" w:rsidRDefault="00D96D97" w:rsidP="0015159A">
            <w:pPr>
              <w:pStyle w:val="TableParagraph"/>
              <w:jc w:val="both"/>
              <w:rPr>
                <w:rFonts w:asciiTheme="minorHAnsi" w:hAnsiTheme="minorHAnsi" w:cstheme="minorHAnsi"/>
                <w:sz w:val="18"/>
                <w:szCs w:val="18"/>
              </w:rPr>
            </w:pPr>
            <w:r w:rsidRPr="00D96D97">
              <w:rPr>
                <w:rFonts w:asciiTheme="minorHAnsi" w:hAnsiTheme="minorHAnsi" w:cstheme="minorHAnsi"/>
                <w:sz w:val="18"/>
                <w:szCs w:val="18"/>
              </w:rPr>
              <w:t>Επιπ</w:t>
            </w:r>
            <w:proofErr w:type="spellStart"/>
            <w:r w:rsidRPr="00D96D97">
              <w:rPr>
                <w:rFonts w:asciiTheme="minorHAnsi" w:hAnsiTheme="minorHAnsi" w:cstheme="minorHAnsi"/>
                <w:sz w:val="18"/>
                <w:szCs w:val="18"/>
              </w:rPr>
              <w:t>λέον</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θύρες</w:t>
            </w:r>
            <w:proofErr w:type="spellEnd"/>
            <w:r w:rsidRPr="00D96D97">
              <w:rPr>
                <w:rFonts w:asciiTheme="minorHAnsi" w:hAnsiTheme="minorHAnsi" w:cstheme="minorHAnsi"/>
                <w:sz w:val="18"/>
                <w:szCs w:val="18"/>
              </w:rPr>
              <w:t xml:space="preserve"> USB 3.0 ≥ 2</w:t>
            </w:r>
          </w:p>
        </w:tc>
        <w:tc>
          <w:tcPr>
            <w:tcW w:w="1341" w:type="dxa"/>
            <w:shd w:val="clear" w:color="auto" w:fill="auto"/>
            <w:vAlign w:val="center"/>
          </w:tcPr>
          <w:p w14:paraId="65EA6B78"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ΠΡΟΑΙΡΕΤΙΚΟ</w:t>
            </w:r>
          </w:p>
        </w:tc>
        <w:tc>
          <w:tcPr>
            <w:tcW w:w="1409" w:type="dxa"/>
            <w:vAlign w:val="center"/>
          </w:tcPr>
          <w:p w14:paraId="6D29BAF3"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74F5ECB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8</w:t>
            </w:r>
          </w:p>
        </w:tc>
        <w:tc>
          <w:tcPr>
            <w:tcW w:w="1199" w:type="dxa"/>
            <w:shd w:val="clear" w:color="auto" w:fill="auto"/>
            <w:vAlign w:val="center"/>
          </w:tcPr>
          <w:p w14:paraId="19882797"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7639B5B"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7B7D433D" w14:textId="77777777" w:rsidTr="003E6660">
        <w:trPr>
          <w:trHeight w:val="140"/>
          <w:jc w:val="center"/>
        </w:trPr>
        <w:tc>
          <w:tcPr>
            <w:tcW w:w="426" w:type="dxa"/>
            <w:shd w:val="clear" w:color="auto" w:fill="auto"/>
            <w:vAlign w:val="center"/>
          </w:tcPr>
          <w:p w14:paraId="6C3EFAB8"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47254C18"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Δι</w:t>
            </w:r>
            <w:proofErr w:type="spellEnd"/>
            <w:r w:rsidRPr="00D96D97">
              <w:rPr>
                <w:rFonts w:asciiTheme="minorHAnsi" w:hAnsiTheme="minorHAnsi" w:cstheme="minorHAnsi"/>
                <w:sz w:val="18"/>
                <w:szCs w:val="18"/>
              </w:rPr>
              <w:t>ασυνδεσιμότητα Wi-Fi</w:t>
            </w:r>
          </w:p>
        </w:tc>
        <w:tc>
          <w:tcPr>
            <w:tcW w:w="1341" w:type="dxa"/>
            <w:shd w:val="clear" w:color="auto" w:fill="auto"/>
            <w:vAlign w:val="center"/>
          </w:tcPr>
          <w:p w14:paraId="7CE51A3E"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ΠΡΟΑΙΡΕΤΙΚΟ</w:t>
            </w:r>
          </w:p>
        </w:tc>
        <w:tc>
          <w:tcPr>
            <w:tcW w:w="1409" w:type="dxa"/>
            <w:vAlign w:val="center"/>
          </w:tcPr>
          <w:p w14:paraId="7C2CC171"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5C06153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6</w:t>
            </w:r>
          </w:p>
        </w:tc>
        <w:tc>
          <w:tcPr>
            <w:tcW w:w="1199" w:type="dxa"/>
            <w:shd w:val="clear" w:color="auto" w:fill="auto"/>
            <w:vAlign w:val="center"/>
          </w:tcPr>
          <w:p w14:paraId="7069DBD7"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2823ABA9"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1FA41EBB" w14:textId="77777777" w:rsidTr="003E6660">
        <w:trPr>
          <w:trHeight w:val="140"/>
          <w:jc w:val="center"/>
        </w:trPr>
        <w:tc>
          <w:tcPr>
            <w:tcW w:w="426" w:type="dxa"/>
            <w:shd w:val="clear" w:color="auto" w:fill="auto"/>
            <w:vAlign w:val="center"/>
          </w:tcPr>
          <w:p w14:paraId="0F897AFE"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28401141"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Έξοδος</w:t>
            </w:r>
            <w:proofErr w:type="spellEnd"/>
            <w:r w:rsidRPr="00D96D97">
              <w:rPr>
                <w:rFonts w:asciiTheme="minorHAnsi" w:hAnsiTheme="minorHAnsi" w:cstheme="minorHAnsi"/>
                <w:sz w:val="18"/>
                <w:szCs w:val="18"/>
              </w:rPr>
              <w:t xml:space="preserve"> </w:t>
            </w:r>
            <w:proofErr w:type="spellStart"/>
            <w:r w:rsidRPr="00D96D97">
              <w:rPr>
                <w:rFonts w:asciiTheme="minorHAnsi" w:hAnsiTheme="minorHAnsi" w:cstheme="minorHAnsi"/>
                <w:sz w:val="18"/>
                <w:szCs w:val="18"/>
              </w:rPr>
              <w:t>ήχου</w:t>
            </w:r>
            <w:proofErr w:type="spellEnd"/>
            <w:r w:rsidRPr="00D96D97">
              <w:rPr>
                <w:rFonts w:asciiTheme="minorHAnsi" w:hAnsiTheme="minorHAnsi"/>
                <w:sz w:val="18"/>
                <w:szCs w:val="18"/>
              </w:rPr>
              <w:t xml:space="preserve"> </w:t>
            </w:r>
            <w:r w:rsidRPr="00D96D97">
              <w:rPr>
                <w:rFonts w:asciiTheme="minorHAnsi" w:hAnsiTheme="minorHAnsi" w:cstheme="minorHAnsi"/>
                <w:sz w:val="18"/>
                <w:szCs w:val="18"/>
              </w:rPr>
              <w:t>SPDIF</w:t>
            </w:r>
          </w:p>
        </w:tc>
        <w:tc>
          <w:tcPr>
            <w:tcW w:w="1341" w:type="dxa"/>
            <w:shd w:val="clear" w:color="auto" w:fill="auto"/>
            <w:vAlign w:val="center"/>
          </w:tcPr>
          <w:p w14:paraId="3CE2C02F"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w:t>
            </w:r>
            <w:r w:rsidRPr="00D96D97">
              <w:rPr>
                <w:rFonts w:asciiTheme="minorHAnsi" w:eastAsia="Liberation Sans Narrow" w:hAnsiTheme="minorHAnsi" w:cstheme="minorHAnsi"/>
                <w:sz w:val="18"/>
                <w:szCs w:val="18"/>
                <w:lang w:val="en-US"/>
              </w:rPr>
              <w:t>ΙΚΟ</w:t>
            </w:r>
          </w:p>
        </w:tc>
        <w:tc>
          <w:tcPr>
            <w:tcW w:w="1409" w:type="dxa"/>
            <w:vAlign w:val="center"/>
          </w:tcPr>
          <w:p w14:paraId="61F38F2F"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57C8DC2F" w14:textId="77777777" w:rsidR="00D96D97" w:rsidRPr="00D96D97" w:rsidRDefault="00D96D97" w:rsidP="0015159A">
            <w:pPr>
              <w:spacing w:after="0"/>
              <w:jc w:val="center"/>
              <w:rPr>
                <w:rFonts w:asciiTheme="minorHAnsi" w:hAnsiTheme="minorHAnsi" w:cstheme="minorHAnsi"/>
                <w:sz w:val="18"/>
                <w:szCs w:val="18"/>
                <w:lang w:val="en-US"/>
              </w:rPr>
            </w:pPr>
            <w:r w:rsidRPr="00D96D97">
              <w:rPr>
                <w:rFonts w:asciiTheme="minorHAnsi" w:hAnsiTheme="minorHAnsi" w:cstheme="minorHAnsi"/>
                <w:sz w:val="18"/>
                <w:szCs w:val="18"/>
                <w:lang w:val="en-US"/>
              </w:rPr>
              <w:t>2</w:t>
            </w:r>
          </w:p>
        </w:tc>
        <w:tc>
          <w:tcPr>
            <w:tcW w:w="1199" w:type="dxa"/>
            <w:shd w:val="clear" w:color="auto" w:fill="auto"/>
            <w:vAlign w:val="center"/>
          </w:tcPr>
          <w:p w14:paraId="4FB3D64F"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131695E"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63120491" w14:textId="77777777" w:rsidTr="003E6660">
        <w:trPr>
          <w:trHeight w:val="140"/>
          <w:jc w:val="center"/>
        </w:trPr>
        <w:tc>
          <w:tcPr>
            <w:tcW w:w="426" w:type="dxa"/>
            <w:shd w:val="clear" w:color="auto" w:fill="auto"/>
            <w:vAlign w:val="center"/>
          </w:tcPr>
          <w:p w14:paraId="763BAEC4"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6AAC964D" w14:textId="69E943D5"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lang w:val="el-GR"/>
              </w:rPr>
              <w:t>Διάδραση</w:t>
            </w:r>
            <w:proofErr w:type="spellEnd"/>
            <w:r w:rsidRPr="00D96D97">
              <w:rPr>
                <w:rFonts w:asciiTheme="minorHAnsi" w:hAnsiTheme="minorHAnsi" w:cstheme="minorHAnsi"/>
                <w:sz w:val="18"/>
                <w:szCs w:val="18"/>
                <w:lang w:val="el-GR"/>
              </w:rPr>
              <w:t xml:space="preserve"> πολλαπλών σημείων με αφή (</w:t>
            </w:r>
            <w:r w:rsidRPr="00D96D97">
              <w:rPr>
                <w:rFonts w:asciiTheme="minorHAnsi" w:hAnsiTheme="minorHAnsi" w:cstheme="minorHAnsi"/>
                <w:sz w:val="18"/>
                <w:szCs w:val="18"/>
              </w:rPr>
              <w:t>touch</w:t>
            </w:r>
            <w:r w:rsidRPr="00D96D97">
              <w:rPr>
                <w:rFonts w:asciiTheme="minorHAnsi" w:hAnsiTheme="minorHAnsi" w:cstheme="minorHAnsi"/>
                <w:sz w:val="18"/>
                <w:szCs w:val="18"/>
                <w:lang w:val="el-GR"/>
              </w:rPr>
              <w:t xml:space="preserve">) και στυλό (εγγενώς ή με συσκευή του ίδιου κατασκευαστή που να περιλαμβάνεται). </w:t>
            </w:r>
            <w:r w:rsidRPr="00D96D97">
              <w:rPr>
                <w:rFonts w:asciiTheme="minorHAnsi" w:hAnsiTheme="minorHAnsi" w:cstheme="minorHAnsi"/>
                <w:sz w:val="18"/>
                <w:szCs w:val="18"/>
              </w:rPr>
              <w:t xml:space="preserve">Να </w:t>
            </w:r>
            <w:r>
              <w:rPr>
                <w:rFonts w:asciiTheme="minorHAnsi" w:hAnsiTheme="minorHAnsi" w:cstheme="minorHAnsi"/>
                <w:sz w:val="18"/>
                <w:szCs w:val="18"/>
              </w:rPr>
              <w:t>παρέχονται τουλάχιστον δ</w:t>
            </w:r>
            <w:r>
              <w:rPr>
                <w:rFonts w:asciiTheme="minorHAnsi" w:hAnsiTheme="minorHAnsi" w:cstheme="minorHAnsi"/>
                <w:sz w:val="18"/>
                <w:szCs w:val="18"/>
                <w:lang w:val="el-GR"/>
              </w:rPr>
              <w:t>ύ</w:t>
            </w:r>
            <w:r w:rsidRPr="00D96D97">
              <w:rPr>
                <w:rFonts w:asciiTheme="minorHAnsi" w:hAnsiTheme="minorHAnsi" w:cstheme="minorHAnsi"/>
                <w:sz w:val="18"/>
                <w:szCs w:val="18"/>
              </w:rPr>
              <w:t>ο στυλό</w:t>
            </w:r>
          </w:p>
        </w:tc>
        <w:tc>
          <w:tcPr>
            <w:tcW w:w="1341" w:type="dxa"/>
            <w:shd w:val="clear" w:color="auto" w:fill="auto"/>
            <w:vAlign w:val="center"/>
          </w:tcPr>
          <w:p w14:paraId="7A0F06F9"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2D8B7A17"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5AD7931B"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1B3348FB"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9837451"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6231035C" w14:textId="77777777" w:rsidTr="003E6660">
        <w:trPr>
          <w:trHeight w:val="140"/>
          <w:jc w:val="center"/>
        </w:trPr>
        <w:tc>
          <w:tcPr>
            <w:tcW w:w="426" w:type="dxa"/>
            <w:shd w:val="clear" w:color="auto" w:fill="auto"/>
            <w:vAlign w:val="center"/>
          </w:tcPr>
          <w:p w14:paraId="454610E8"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2C037324"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Δυν</w:t>
            </w:r>
            <w:proofErr w:type="spellEnd"/>
            <w:r w:rsidRPr="00D96D97">
              <w:rPr>
                <w:rFonts w:asciiTheme="minorHAnsi" w:hAnsiTheme="minorHAnsi" w:cstheme="minorHAnsi"/>
                <w:sz w:val="18"/>
                <w:szCs w:val="18"/>
              </w:rPr>
              <w:t>ατότητα τα</w:t>
            </w:r>
            <w:proofErr w:type="spellStart"/>
            <w:r w:rsidRPr="00D96D97">
              <w:rPr>
                <w:rFonts w:asciiTheme="minorHAnsi" w:hAnsiTheme="minorHAnsi" w:cstheme="minorHAnsi"/>
                <w:sz w:val="18"/>
                <w:szCs w:val="18"/>
              </w:rPr>
              <w:t>υτόχρονης</w:t>
            </w:r>
            <w:proofErr w:type="spellEnd"/>
            <w:r w:rsidRPr="00D96D97">
              <w:rPr>
                <w:rFonts w:asciiTheme="minorHAnsi" w:hAnsiTheme="minorHAnsi" w:cstheme="minorHAnsi"/>
                <w:sz w:val="18"/>
                <w:szCs w:val="18"/>
              </w:rPr>
              <w:t xml:space="preserve"> α</w:t>
            </w:r>
            <w:proofErr w:type="spellStart"/>
            <w:r w:rsidRPr="00D96D97">
              <w:rPr>
                <w:rFonts w:asciiTheme="minorHAnsi" w:hAnsiTheme="minorHAnsi" w:cstheme="minorHAnsi"/>
                <w:sz w:val="18"/>
                <w:szCs w:val="18"/>
              </w:rPr>
              <w:t>φής</w:t>
            </w:r>
            <w:proofErr w:type="spellEnd"/>
            <w:r w:rsidRPr="00D96D97">
              <w:rPr>
                <w:rFonts w:asciiTheme="minorHAnsi" w:hAnsiTheme="minorHAnsi" w:cstheme="minorHAnsi"/>
                <w:sz w:val="18"/>
                <w:szCs w:val="18"/>
              </w:rPr>
              <w:t xml:space="preserve"> ≥ 10 σημείων</w:t>
            </w:r>
          </w:p>
        </w:tc>
        <w:tc>
          <w:tcPr>
            <w:tcW w:w="1341" w:type="dxa"/>
            <w:shd w:val="clear" w:color="auto" w:fill="auto"/>
            <w:vAlign w:val="center"/>
          </w:tcPr>
          <w:p w14:paraId="1B650445"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0D619CE4"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74CC97CA"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67E80CBA"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C3D2E96"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1F08580E" w14:textId="77777777" w:rsidTr="003E6660">
        <w:trPr>
          <w:trHeight w:val="140"/>
          <w:jc w:val="center"/>
        </w:trPr>
        <w:tc>
          <w:tcPr>
            <w:tcW w:w="426" w:type="dxa"/>
            <w:shd w:val="clear" w:color="auto" w:fill="auto"/>
            <w:vAlign w:val="center"/>
          </w:tcPr>
          <w:p w14:paraId="0D5ADC95"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71CCF2C7"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Δυνατότητα αντισηψίας οθόνης με αλκοολούχο διάλυμα</w:t>
            </w:r>
          </w:p>
        </w:tc>
        <w:tc>
          <w:tcPr>
            <w:tcW w:w="1341" w:type="dxa"/>
            <w:shd w:val="clear" w:color="auto" w:fill="auto"/>
            <w:vAlign w:val="center"/>
          </w:tcPr>
          <w:p w14:paraId="5E8AB467"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0A37B3DB"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15FB8345"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6CE7B612"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040BFBC"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7F059575" w14:textId="77777777" w:rsidTr="003E6660">
        <w:trPr>
          <w:trHeight w:val="140"/>
          <w:jc w:val="center"/>
        </w:trPr>
        <w:tc>
          <w:tcPr>
            <w:tcW w:w="426" w:type="dxa"/>
            <w:shd w:val="clear" w:color="auto" w:fill="auto"/>
            <w:vAlign w:val="center"/>
          </w:tcPr>
          <w:p w14:paraId="1E26D2E0"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5274A148" w14:textId="77777777" w:rsidR="00D96D97" w:rsidRPr="00D96D97" w:rsidRDefault="00D96D97" w:rsidP="0015159A">
            <w:pPr>
              <w:pStyle w:val="TableParagraph"/>
              <w:jc w:val="both"/>
              <w:rPr>
                <w:rFonts w:asciiTheme="minorHAnsi" w:hAnsiTheme="minorHAnsi" w:cstheme="minorHAnsi"/>
                <w:sz w:val="18"/>
                <w:szCs w:val="18"/>
              </w:rPr>
            </w:pPr>
            <w:proofErr w:type="spellStart"/>
            <w:r w:rsidRPr="00D96D97">
              <w:rPr>
                <w:rFonts w:asciiTheme="minorHAnsi" w:hAnsiTheme="minorHAnsi" w:cstheme="minorHAnsi"/>
                <w:sz w:val="18"/>
                <w:szCs w:val="18"/>
              </w:rPr>
              <w:t>Τηλεχειριστήριο</w:t>
            </w:r>
            <w:proofErr w:type="spellEnd"/>
            <w:r w:rsidRPr="00D96D97">
              <w:rPr>
                <w:rFonts w:asciiTheme="minorHAnsi" w:hAnsiTheme="minorHAnsi" w:cstheme="minorHAnsi"/>
                <w:sz w:val="18"/>
                <w:szCs w:val="18"/>
              </w:rPr>
              <w:t xml:space="preserve"> (π</w:t>
            </w:r>
            <w:proofErr w:type="spellStart"/>
            <w:r w:rsidRPr="00D96D97">
              <w:rPr>
                <w:rFonts w:asciiTheme="minorHAnsi" w:hAnsiTheme="minorHAnsi" w:cstheme="minorHAnsi"/>
                <w:sz w:val="18"/>
                <w:szCs w:val="18"/>
              </w:rPr>
              <w:t>εριλ</w:t>
            </w:r>
            <w:proofErr w:type="spellEnd"/>
            <w:r w:rsidRPr="00D96D97">
              <w:rPr>
                <w:rFonts w:asciiTheme="minorHAnsi" w:hAnsiTheme="minorHAnsi" w:cstheme="minorHAnsi"/>
                <w:sz w:val="18"/>
                <w:szCs w:val="18"/>
              </w:rPr>
              <w:t>αμβάνει μπατα</w:t>
            </w:r>
            <w:proofErr w:type="spellStart"/>
            <w:r w:rsidRPr="00D96D97">
              <w:rPr>
                <w:rFonts w:asciiTheme="minorHAnsi" w:hAnsiTheme="minorHAnsi" w:cstheme="minorHAnsi"/>
                <w:sz w:val="18"/>
                <w:szCs w:val="18"/>
              </w:rPr>
              <w:t>ρίες</w:t>
            </w:r>
            <w:proofErr w:type="spellEnd"/>
            <w:r w:rsidRPr="00D96D97">
              <w:rPr>
                <w:rFonts w:asciiTheme="minorHAnsi" w:hAnsiTheme="minorHAnsi" w:cstheme="minorHAnsi"/>
                <w:sz w:val="18"/>
                <w:szCs w:val="18"/>
              </w:rPr>
              <w:t>)</w:t>
            </w:r>
          </w:p>
        </w:tc>
        <w:tc>
          <w:tcPr>
            <w:tcW w:w="1341" w:type="dxa"/>
            <w:shd w:val="clear" w:color="auto" w:fill="auto"/>
            <w:vAlign w:val="center"/>
          </w:tcPr>
          <w:p w14:paraId="5F5C330D"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NAI</w:t>
            </w:r>
          </w:p>
        </w:tc>
        <w:tc>
          <w:tcPr>
            <w:tcW w:w="1409" w:type="dxa"/>
            <w:vAlign w:val="center"/>
          </w:tcPr>
          <w:p w14:paraId="6F1F6923"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231167BE"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6DC59998"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50A2578D"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55FDF669" w14:textId="77777777" w:rsidTr="003E6660">
        <w:trPr>
          <w:trHeight w:val="140"/>
          <w:jc w:val="center"/>
        </w:trPr>
        <w:tc>
          <w:tcPr>
            <w:tcW w:w="426" w:type="dxa"/>
            <w:shd w:val="clear" w:color="auto" w:fill="auto"/>
            <w:vAlign w:val="center"/>
          </w:tcPr>
          <w:p w14:paraId="1443B686"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04BDE077"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Δυνατότητα </w:t>
            </w:r>
            <w:proofErr w:type="spellStart"/>
            <w:r w:rsidRPr="00D96D97">
              <w:rPr>
                <w:rFonts w:asciiTheme="minorHAnsi" w:hAnsiTheme="minorHAnsi" w:cstheme="minorHAnsi"/>
                <w:sz w:val="18"/>
                <w:szCs w:val="18"/>
                <w:lang w:val="el-GR"/>
              </w:rPr>
              <w:t>επιτοίχιας</w:t>
            </w:r>
            <w:proofErr w:type="spellEnd"/>
            <w:r w:rsidRPr="00D96D97">
              <w:rPr>
                <w:rFonts w:asciiTheme="minorHAnsi" w:hAnsiTheme="minorHAnsi" w:cstheme="minorHAnsi"/>
                <w:sz w:val="18"/>
                <w:szCs w:val="18"/>
                <w:lang w:val="el-GR"/>
              </w:rPr>
              <w:t xml:space="preserve"> εγκατάστασης με βάση τοίχου τύπου </w:t>
            </w:r>
            <w:r w:rsidRPr="00D96D97">
              <w:rPr>
                <w:rFonts w:asciiTheme="minorHAnsi" w:hAnsiTheme="minorHAnsi" w:cstheme="minorHAnsi"/>
                <w:sz w:val="18"/>
                <w:szCs w:val="18"/>
              </w:rPr>
              <w:t>VESA</w:t>
            </w:r>
          </w:p>
        </w:tc>
        <w:tc>
          <w:tcPr>
            <w:tcW w:w="1341" w:type="dxa"/>
            <w:shd w:val="clear" w:color="auto" w:fill="auto"/>
            <w:vAlign w:val="center"/>
          </w:tcPr>
          <w:p w14:paraId="0358E809"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04CA5A98"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62022AF8"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08375D50"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F038B25"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582D50C7" w14:textId="77777777" w:rsidTr="003E6660">
        <w:trPr>
          <w:trHeight w:val="140"/>
          <w:jc w:val="center"/>
        </w:trPr>
        <w:tc>
          <w:tcPr>
            <w:tcW w:w="426" w:type="dxa"/>
            <w:shd w:val="clear" w:color="auto" w:fill="auto"/>
            <w:vAlign w:val="center"/>
          </w:tcPr>
          <w:p w14:paraId="0AE31089"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43FE0AF2" w14:textId="77777777" w:rsidR="00D96D97" w:rsidRPr="00D96D97" w:rsidRDefault="00D96D97" w:rsidP="0015159A">
            <w:pPr>
              <w:pStyle w:val="TableParagraph"/>
              <w:jc w:val="both"/>
              <w:rPr>
                <w:rFonts w:asciiTheme="minorHAnsi" w:hAnsiTheme="minorHAnsi" w:cstheme="minorHAnsi"/>
                <w:sz w:val="18"/>
                <w:szCs w:val="18"/>
              </w:rPr>
            </w:pPr>
            <w:r w:rsidRPr="00D96D97">
              <w:rPr>
                <w:rFonts w:asciiTheme="minorHAnsi" w:hAnsiTheme="minorHAnsi" w:cstheme="minorHAnsi"/>
                <w:sz w:val="18"/>
                <w:szCs w:val="18"/>
              </w:rPr>
              <w:t xml:space="preserve">2 </w:t>
            </w:r>
            <w:proofErr w:type="spellStart"/>
            <w:r w:rsidRPr="00D96D97">
              <w:rPr>
                <w:rFonts w:asciiTheme="minorHAnsi" w:hAnsiTheme="minorHAnsi" w:cstheme="minorHAnsi"/>
                <w:sz w:val="18"/>
                <w:szCs w:val="18"/>
              </w:rPr>
              <w:t>ηχεί</w:t>
            </w:r>
            <w:proofErr w:type="spellEnd"/>
            <w:r w:rsidRPr="00D96D97">
              <w:rPr>
                <w:rFonts w:asciiTheme="minorHAnsi" w:hAnsiTheme="minorHAnsi" w:cstheme="minorHAnsi"/>
                <w:sz w:val="18"/>
                <w:szCs w:val="18"/>
              </w:rPr>
              <w:t xml:space="preserve">α </w:t>
            </w:r>
            <w:proofErr w:type="spellStart"/>
            <w:r w:rsidRPr="00D96D97">
              <w:rPr>
                <w:rFonts w:asciiTheme="minorHAnsi" w:hAnsiTheme="minorHAnsi" w:cstheme="minorHAnsi"/>
                <w:sz w:val="18"/>
                <w:szCs w:val="18"/>
              </w:rPr>
              <w:t>ενσωμ</w:t>
            </w:r>
            <w:proofErr w:type="spellEnd"/>
            <w:r w:rsidRPr="00D96D97">
              <w:rPr>
                <w:rFonts w:asciiTheme="minorHAnsi" w:hAnsiTheme="minorHAnsi" w:cstheme="minorHAnsi"/>
                <w:sz w:val="18"/>
                <w:szCs w:val="18"/>
              </w:rPr>
              <w:t>ατωμένα</w:t>
            </w:r>
          </w:p>
        </w:tc>
        <w:tc>
          <w:tcPr>
            <w:tcW w:w="1341" w:type="dxa"/>
            <w:shd w:val="clear" w:color="auto" w:fill="auto"/>
            <w:vAlign w:val="center"/>
          </w:tcPr>
          <w:p w14:paraId="03F6C214"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2C803CC7"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4EA86B05"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2E1E78A8"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620796B4"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6F6A3FE4" w14:textId="77777777" w:rsidTr="003E6660">
        <w:trPr>
          <w:trHeight w:val="140"/>
          <w:jc w:val="center"/>
        </w:trPr>
        <w:tc>
          <w:tcPr>
            <w:tcW w:w="426" w:type="dxa"/>
            <w:shd w:val="clear" w:color="auto" w:fill="auto"/>
            <w:vAlign w:val="center"/>
          </w:tcPr>
          <w:p w14:paraId="5D80D6E1"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32C067DB"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Λογισμικό κεντρικής διαχείρισης </w:t>
            </w:r>
            <w:proofErr w:type="spellStart"/>
            <w:r w:rsidRPr="00D96D97">
              <w:rPr>
                <w:rFonts w:asciiTheme="minorHAnsi" w:hAnsiTheme="minorHAnsi" w:cstheme="minorHAnsi"/>
                <w:sz w:val="18"/>
                <w:szCs w:val="18"/>
                <w:lang w:val="el-GR"/>
              </w:rPr>
              <w:t>διαδραστικής</w:t>
            </w:r>
            <w:proofErr w:type="spellEnd"/>
            <w:r w:rsidRPr="00D96D97">
              <w:rPr>
                <w:rFonts w:asciiTheme="minorHAnsi" w:hAnsiTheme="minorHAnsi" w:cstheme="minorHAnsi"/>
                <w:sz w:val="18"/>
                <w:szCs w:val="18"/>
                <w:lang w:val="el-GR"/>
              </w:rPr>
              <w:t xml:space="preserve"> οθόνης. Κεντρική απομακρυσμένη διαχείριση οθονών και περιεχομένων με την χρήση εφαρμογής του ιδίου κατασκευαστή εγκατεστημένης σε τοπικό ή/και  απομακρυσμένο </w:t>
            </w:r>
            <w:proofErr w:type="spellStart"/>
            <w:r w:rsidRPr="00D96D97">
              <w:rPr>
                <w:rFonts w:asciiTheme="minorHAnsi" w:hAnsiTheme="minorHAnsi" w:cstheme="minorHAnsi"/>
                <w:sz w:val="18"/>
                <w:szCs w:val="18"/>
                <w:lang w:val="el-GR"/>
              </w:rPr>
              <w:t>διακομιστή</w:t>
            </w:r>
            <w:proofErr w:type="spellEnd"/>
          </w:p>
        </w:tc>
        <w:tc>
          <w:tcPr>
            <w:tcW w:w="1341" w:type="dxa"/>
            <w:shd w:val="clear" w:color="auto" w:fill="auto"/>
            <w:vAlign w:val="center"/>
          </w:tcPr>
          <w:p w14:paraId="1A5D088A"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ΠΡΟΑΙΡΕΤΙΚΟ</w:t>
            </w:r>
          </w:p>
        </w:tc>
        <w:tc>
          <w:tcPr>
            <w:tcW w:w="1409" w:type="dxa"/>
            <w:vAlign w:val="center"/>
          </w:tcPr>
          <w:p w14:paraId="7E1D50A6"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45ABEB30"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2</w:t>
            </w:r>
          </w:p>
        </w:tc>
        <w:tc>
          <w:tcPr>
            <w:tcW w:w="1199" w:type="dxa"/>
            <w:shd w:val="clear" w:color="auto" w:fill="auto"/>
            <w:vAlign w:val="center"/>
          </w:tcPr>
          <w:p w14:paraId="6F6A6614"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5FDAFEB5"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00FA3184" w14:textId="77777777" w:rsidTr="003E6660">
        <w:trPr>
          <w:trHeight w:val="140"/>
          <w:jc w:val="center"/>
        </w:trPr>
        <w:tc>
          <w:tcPr>
            <w:tcW w:w="426" w:type="dxa"/>
            <w:shd w:val="clear" w:color="auto" w:fill="auto"/>
            <w:vAlign w:val="center"/>
          </w:tcPr>
          <w:p w14:paraId="5A21FB5F"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64B55AEE"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Δυνατότητα </w:t>
            </w:r>
            <w:proofErr w:type="spellStart"/>
            <w:r w:rsidRPr="00D96D97">
              <w:rPr>
                <w:rFonts w:asciiTheme="minorHAnsi" w:hAnsiTheme="minorHAnsi" w:cstheme="minorHAnsi"/>
                <w:sz w:val="18"/>
                <w:szCs w:val="18"/>
                <w:lang w:val="el-GR"/>
              </w:rPr>
              <w:t>κεντρικοποιημένης</w:t>
            </w:r>
            <w:proofErr w:type="spellEnd"/>
            <w:r w:rsidRPr="00D96D97">
              <w:rPr>
                <w:rFonts w:asciiTheme="minorHAnsi" w:hAnsiTheme="minorHAnsi" w:cstheme="minorHAnsi"/>
                <w:sz w:val="18"/>
                <w:szCs w:val="18"/>
                <w:lang w:val="el-GR"/>
              </w:rPr>
              <w:t xml:space="preserve"> αποστολής άμεσου μηνύματος σε όλες τις οθόνες κατά απαίτηση.</w:t>
            </w:r>
          </w:p>
        </w:tc>
        <w:tc>
          <w:tcPr>
            <w:tcW w:w="1341" w:type="dxa"/>
            <w:shd w:val="clear" w:color="auto" w:fill="auto"/>
            <w:vAlign w:val="center"/>
          </w:tcPr>
          <w:p w14:paraId="1C6E3A20"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ΠΡΟΑΙΡΕΤΙΚΟ</w:t>
            </w:r>
          </w:p>
        </w:tc>
        <w:tc>
          <w:tcPr>
            <w:tcW w:w="1409" w:type="dxa"/>
            <w:vAlign w:val="center"/>
          </w:tcPr>
          <w:p w14:paraId="4BB8930C"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02EE20C2"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3</w:t>
            </w:r>
          </w:p>
        </w:tc>
        <w:tc>
          <w:tcPr>
            <w:tcW w:w="1199" w:type="dxa"/>
            <w:shd w:val="clear" w:color="auto" w:fill="auto"/>
            <w:vAlign w:val="center"/>
          </w:tcPr>
          <w:p w14:paraId="046B6D73"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28528662"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5A74877E" w14:textId="77777777" w:rsidTr="003E6660">
        <w:trPr>
          <w:trHeight w:val="140"/>
          <w:jc w:val="center"/>
        </w:trPr>
        <w:tc>
          <w:tcPr>
            <w:tcW w:w="426" w:type="dxa"/>
            <w:shd w:val="clear" w:color="auto" w:fill="auto"/>
            <w:vAlign w:val="center"/>
          </w:tcPr>
          <w:p w14:paraId="194A49F8"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520462FB"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Κλείδωμα θυρών επικοινωνίας </w:t>
            </w:r>
            <w:proofErr w:type="spellStart"/>
            <w:r w:rsidRPr="00D96D97">
              <w:rPr>
                <w:rFonts w:asciiTheme="minorHAnsi" w:hAnsiTheme="minorHAnsi" w:cstheme="minorHAnsi"/>
                <w:sz w:val="18"/>
                <w:szCs w:val="18"/>
                <w:lang w:val="el-GR"/>
              </w:rPr>
              <w:t>διαδραστικής</w:t>
            </w:r>
            <w:proofErr w:type="spellEnd"/>
            <w:r w:rsidRPr="00D96D97">
              <w:rPr>
                <w:rFonts w:asciiTheme="minorHAnsi" w:hAnsiTheme="minorHAnsi" w:cstheme="minorHAnsi"/>
                <w:sz w:val="18"/>
                <w:szCs w:val="18"/>
                <w:lang w:val="el-GR"/>
              </w:rPr>
              <w:t xml:space="preserve"> οθόνης </w:t>
            </w:r>
            <w:r w:rsidRPr="00D96D97">
              <w:rPr>
                <w:rFonts w:asciiTheme="minorHAnsi" w:hAnsiTheme="minorHAnsi" w:cstheme="minorHAnsi"/>
                <w:sz w:val="18"/>
                <w:szCs w:val="18"/>
              </w:rPr>
              <w:t>Wi</w:t>
            </w:r>
            <w:r w:rsidRPr="00D96D97">
              <w:rPr>
                <w:rFonts w:asciiTheme="minorHAnsi" w:hAnsiTheme="minorHAnsi" w:cstheme="minorHAnsi"/>
                <w:sz w:val="18"/>
                <w:szCs w:val="18"/>
                <w:lang w:val="el-GR"/>
              </w:rPr>
              <w:t>-</w:t>
            </w:r>
            <w:r w:rsidRPr="00D96D97">
              <w:rPr>
                <w:rFonts w:asciiTheme="minorHAnsi" w:hAnsiTheme="minorHAnsi" w:cstheme="minorHAnsi"/>
                <w:sz w:val="18"/>
                <w:szCs w:val="18"/>
              </w:rPr>
              <w:t>Fi</w:t>
            </w:r>
            <w:r w:rsidRPr="00D96D97">
              <w:rPr>
                <w:rFonts w:asciiTheme="minorHAnsi" w:hAnsiTheme="minorHAnsi" w:cstheme="minorHAnsi"/>
                <w:sz w:val="18"/>
                <w:szCs w:val="18"/>
                <w:lang w:val="el-GR"/>
              </w:rPr>
              <w:t xml:space="preserve"> και </w:t>
            </w:r>
            <w:r w:rsidRPr="00D96D97">
              <w:rPr>
                <w:rFonts w:asciiTheme="minorHAnsi" w:hAnsiTheme="minorHAnsi" w:cstheme="minorHAnsi"/>
                <w:sz w:val="18"/>
                <w:szCs w:val="18"/>
              </w:rPr>
              <w:t>USB</w:t>
            </w:r>
          </w:p>
        </w:tc>
        <w:tc>
          <w:tcPr>
            <w:tcW w:w="1341" w:type="dxa"/>
            <w:shd w:val="clear" w:color="auto" w:fill="auto"/>
            <w:vAlign w:val="center"/>
          </w:tcPr>
          <w:p w14:paraId="0D562781"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ΠΡΟΑΙΡΕΤΙΚΟ</w:t>
            </w:r>
          </w:p>
        </w:tc>
        <w:tc>
          <w:tcPr>
            <w:tcW w:w="1409" w:type="dxa"/>
            <w:vAlign w:val="center"/>
          </w:tcPr>
          <w:p w14:paraId="3D363E0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64F76FC8" w14:textId="77777777" w:rsidR="00D96D97" w:rsidRPr="00D96D97" w:rsidRDefault="00D96D97" w:rsidP="0015159A">
            <w:pPr>
              <w:spacing w:after="0"/>
              <w:jc w:val="center"/>
              <w:rPr>
                <w:rFonts w:asciiTheme="minorHAnsi" w:hAnsiTheme="minorHAnsi" w:cstheme="minorHAnsi"/>
                <w:sz w:val="18"/>
                <w:szCs w:val="18"/>
                <w:lang w:val="en-US"/>
              </w:rPr>
            </w:pPr>
            <w:r w:rsidRPr="00D96D97">
              <w:rPr>
                <w:rFonts w:asciiTheme="minorHAnsi" w:hAnsiTheme="minorHAnsi" w:cstheme="minorHAnsi"/>
                <w:sz w:val="18"/>
                <w:szCs w:val="18"/>
                <w:lang w:val="en-US"/>
              </w:rPr>
              <w:t>6</w:t>
            </w:r>
          </w:p>
        </w:tc>
        <w:tc>
          <w:tcPr>
            <w:tcW w:w="1199" w:type="dxa"/>
            <w:shd w:val="clear" w:color="auto" w:fill="auto"/>
            <w:vAlign w:val="center"/>
          </w:tcPr>
          <w:p w14:paraId="03883D8D"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1CAE014C"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457DAB44" w14:textId="77777777" w:rsidTr="003E6660">
        <w:trPr>
          <w:trHeight w:val="140"/>
          <w:jc w:val="center"/>
        </w:trPr>
        <w:tc>
          <w:tcPr>
            <w:tcW w:w="426" w:type="dxa"/>
            <w:shd w:val="clear" w:color="auto" w:fill="auto"/>
            <w:vAlign w:val="center"/>
          </w:tcPr>
          <w:p w14:paraId="437EC02B"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709F11D4"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Ασύρματη προβολή από άλλες συσκευές (</w:t>
            </w:r>
            <w:r w:rsidRPr="00D96D97">
              <w:rPr>
                <w:rFonts w:asciiTheme="minorHAnsi" w:hAnsiTheme="minorHAnsi" w:cstheme="minorHAnsi"/>
                <w:sz w:val="18"/>
                <w:szCs w:val="18"/>
              </w:rPr>
              <w:t>Screen</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share</w:t>
            </w:r>
            <w:r w:rsidRPr="00D96D97">
              <w:rPr>
                <w:rFonts w:asciiTheme="minorHAnsi" w:hAnsiTheme="minorHAnsi" w:cstheme="minorHAnsi"/>
                <w:sz w:val="18"/>
                <w:szCs w:val="18"/>
                <w:lang w:val="el-GR"/>
              </w:rPr>
              <w:t>)</w:t>
            </w:r>
          </w:p>
        </w:tc>
        <w:tc>
          <w:tcPr>
            <w:tcW w:w="1341" w:type="dxa"/>
            <w:shd w:val="clear" w:color="auto" w:fill="auto"/>
            <w:vAlign w:val="center"/>
          </w:tcPr>
          <w:p w14:paraId="217BD48C"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lang w:val="en-US"/>
              </w:rPr>
              <w:t>ΠΡΟΑΙΡΕΤΙΚΟ</w:t>
            </w:r>
          </w:p>
        </w:tc>
        <w:tc>
          <w:tcPr>
            <w:tcW w:w="1409" w:type="dxa"/>
            <w:vAlign w:val="center"/>
          </w:tcPr>
          <w:p w14:paraId="2695D34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5CD82602" w14:textId="77777777" w:rsidR="00D96D97" w:rsidRPr="00D96D97" w:rsidRDefault="00D96D97" w:rsidP="0015159A">
            <w:pPr>
              <w:spacing w:after="0"/>
              <w:jc w:val="center"/>
              <w:rPr>
                <w:rFonts w:asciiTheme="minorHAnsi" w:hAnsiTheme="minorHAnsi" w:cstheme="minorHAnsi"/>
                <w:sz w:val="18"/>
                <w:szCs w:val="18"/>
                <w:lang w:val="en-US"/>
              </w:rPr>
            </w:pPr>
            <w:r w:rsidRPr="00D96D97">
              <w:rPr>
                <w:rFonts w:asciiTheme="minorHAnsi" w:hAnsiTheme="minorHAnsi" w:cstheme="minorHAnsi"/>
                <w:sz w:val="18"/>
                <w:szCs w:val="18"/>
                <w:lang w:val="en-US"/>
              </w:rPr>
              <w:t>6</w:t>
            </w:r>
          </w:p>
        </w:tc>
        <w:tc>
          <w:tcPr>
            <w:tcW w:w="1199" w:type="dxa"/>
            <w:shd w:val="clear" w:color="auto" w:fill="auto"/>
            <w:vAlign w:val="center"/>
          </w:tcPr>
          <w:p w14:paraId="6B371049"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3A78C07F"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7BC2991C" w14:textId="77777777" w:rsidTr="003E6660">
        <w:trPr>
          <w:trHeight w:val="140"/>
          <w:jc w:val="center"/>
        </w:trPr>
        <w:tc>
          <w:tcPr>
            <w:tcW w:w="426" w:type="dxa"/>
            <w:shd w:val="clear" w:color="auto" w:fill="auto"/>
            <w:vAlign w:val="center"/>
          </w:tcPr>
          <w:p w14:paraId="01203576"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4BAF969B"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Μενού λειτουργίας οθόνης στα Ελληνικά</w:t>
            </w:r>
          </w:p>
        </w:tc>
        <w:tc>
          <w:tcPr>
            <w:tcW w:w="1341" w:type="dxa"/>
            <w:shd w:val="clear" w:color="auto" w:fill="auto"/>
            <w:vAlign w:val="center"/>
          </w:tcPr>
          <w:p w14:paraId="2A318EA1"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4A397F05"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1ACAB610"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6DB75615"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2D6E4E67"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57081BC9" w14:textId="77777777" w:rsidTr="003E6660">
        <w:trPr>
          <w:trHeight w:val="140"/>
          <w:jc w:val="center"/>
        </w:trPr>
        <w:tc>
          <w:tcPr>
            <w:tcW w:w="426" w:type="dxa"/>
            <w:shd w:val="clear" w:color="auto" w:fill="auto"/>
            <w:vAlign w:val="center"/>
          </w:tcPr>
          <w:p w14:paraId="7378C340"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7AE766A8"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Πιστοποιητικό ή δήλωση συμμόρφωσης </w:t>
            </w:r>
            <w:r w:rsidRPr="00D96D97">
              <w:rPr>
                <w:rFonts w:asciiTheme="minorHAnsi" w:hAnsiTheme="minorHAnsi" w:cstheme="minorHAnsi"/>
                <w:sz w:val="18"/>
                <w:szCs w:val="18"/>
              </w:rPr>
              <w:t>CE</w:t>
            </w:r>
          </w:p>
        </w:tc>
        <w:tc>
          <w:tcPr>
            <w:tcW w:w="1341" w:type="dxa"/>
            <w:shd w:val="clear" w:color="auto" w:fill="auto"/>
            <w:vAlign w:val="center"/>
          </w:tcPr>
          <w:p w14:paraId="1A5A3757"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1209C546"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1BE1B88B"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3D71631F"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1F45FB3"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5FED9FDF" w14:textId="77777777" w:rsidTr="003E6660">
        <w:trPr>
          <w:trHeight w:val="140"/>
          <w:jc w:val="center"/>
        </w:trPr>
        <w:tc>
          <w:tcPr>
            <w:tcW w:w="426" w:type="dxa"/>
            <w:shd w:val="clear" w:color="auto" w:fill="auto"/>
            <w:vAlign w:val="center"/>
          </w:tcPr>
          <w:p w14:paraId="6D1ECBFA"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51842D7B"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Ο κατασκευαστής να διαθέτει </w:t>
            </w:r>
            <w:r w:rsidRPr="00D96D97">
              <w:rPr>
                <w:rFonts w:asciiTheme="minorHAnsi" w:hAnsiTheme="minorHAnsi" w:cstheme="minorHAnsi"/>
                <w:sz w:val="18"/>
                <w:szCs w:val="18"/>
              </w:rPr>
              <w:t>ISO</w:t>
            </w:r>
            <w:r w:rsidRPr="00D96D97">
              <w:rPr>
                <w:rFonts w:asciiTheme="minorHAnsi" w:hAnsiTheme="minorHAnsi" w:cstheme="minorHAnsi"/>
                <w:sz w:val="18"/>
                <w:szCs w:val="18"/>
                <w:lang w:val="el-GR"/>
              </w:rPr>
              <w:t xml:space="preserve"> 9001 &amp; </w:t>
            </w:r>
            <w:r w:rsidRPr="00D96D97">
              <w:rPr>
                <w:rFonts w:asciiTheme="minorHAnsi" w:hAnsiTheme="minorHAnsi" w:cstheme="minorHAnsi"/>
                <w:sz w:val="18"/>
                <w:szCs w:val="18"/>
              </w:rPr>
              <w:t>ISO</w:t>
            </w:r>
            <w:r w:rsidRPr="00D96D97">
              <w:rPr>
                <w:rFonts w:asciiTheme="minorHAnsi" w:hAnsiTheme="minorHAnsi" w:cstheme="minorHAnsi"/>
                <w:sz w:val="18"/>
                <w:szCs w:val="18"/>
                <w:lang w:val="el-GR"/>
              </w:rPr>
              <w:t xml:space="preserve"> 14001</w:t>
            </w:r>
          </w:p>
        </w:tc>
        <w:tc>
          <w:tcPr>
            <w:tcW w:w="1341" w:type="dxa"/>
            <w:shd w:val="clear" w:color="auto" w:fill="auto"/>
            <w:vAlign w:val="center"/>
          </w:tcPr>
          <w:p w14:paraId="56D1A4AB"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43A71DEC"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7D33AC7D"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426D3BBC"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73996CBE"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3F969D42" w14:textId="77777777" w:rsidTr="003E6660">
        <w:trPr>
          <w:trHeight w:val="140"/>
          <w:jc w:val="center"/>
        </w:trPr>
        <w:tc>
          <w:tcPr>
            <w:tcW w:w="426" w:type="dxa"/>
            <w:shd w:val="clear" w:color="auto" w:fill="auto"/>
            <w:vAlign w:val="center"/>
          </w:tcPr>
          <w:p w14:paraId="3A1B08C0"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3A2B8651"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Να συμπεριλαμβάνονται όλα τα απαραίτητα εξαρτήματα και καλώδια για την εγκατάσταση, διασύνδεση και λειτουργία της, σε συνδυασμό με τον προσφερόμενο ΗΥ.</w:t>
            </w:r>
          </w:p>
        </w:tc>
        <w:tc>
          <w:tcPr>
            <w:tcW w:w="1341" w:type="dxa"/>
            <w:shd w:val="clear" w:color="auto" w:fill="auto"/>
            <w:vAlign w:val="center"/>
          </w:tcPr>
          <w:p w14:paraId="32CC9FBA"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6F18754A"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1858861B" w14:textId="77777777" w:rsidR="00D96D97" w:rsidRPr="00D96D97" w:rsidRDefault="00D96D97" w:rsidP="0015159A">
            <w:pPr>
              <w:spacing w:after="0"/>
              <w:jc w:val="center"/>
              <w:rPr>
                <w:rFonts w:asciiTheme="minorHAnsi" w:hAnsiTheme="minorHAnsi" w:cstheme="minorHAnsi"/>
                <w:sz w:val="18"/>
                <w:szCs w:val="18"/>
                <w:lang w:val="en-US"/>
              </w:rPr>
            </w:pPr>
          </w:p>
        </w:tc>
        <w:tc>
          <w:tcPr>
            <w:tcW w:w="1199" w:type="dxa"/>
            <w:shd w:val="clear" w:color="auto" w:fill="auto"/>
            <w:vAlign w:val="center"/>
          </w:tcPr>
          <w:p w14:paraId="171D74C8"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6015CE42"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2C247D99" w14:textId="77777777" w:rsidTr="003E6660">
        <w:trPr>
          <w:trHeight w:val="140"/>
          <w:jc w:val="center"/>
        </w:trPr>
        <w:tc>
          <w:tcPr>
            <w:tcW w:w="426" w:type="dxa"/>
            <w:shd w:val="clear" w:color="auto" w:fill="auto"/>
            <w:vAlign w:val="center"/>
          </w:tcPr>
          <w:p w14:paraId="101BBA4E"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12C70733"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Ελληνικά εγχειρίδια σε έντυπη ή ηλεκτρονική μορφή.</w:t>
            </w:r>
          </w:p>
        </w:tc>
        <w:tc>
          <w:tcPr>
            <w:tcW w:w="1341" w:type="dxa"/>
            <w:shd w:val="clear" w:color="auto" w:fill="auto"/>
            <w:vAlign w:val="center"/>
          </w:tcPr>
          <w:p w14:paraId="786BE03A"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5D8613D2"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7BB337C7" w14:textId="77777777" w:rsidR="00D96D97" w:rsidRPr="00D96D97" w:rsidRDefault="00D96D97" w:rsidP="0015159A">
            <w:pPr>
              <w:spacing w:after="0"/>
              <w:jc w:val="center"/>
              <w:rPr>
                <w:rFonts w:asciiTheme="minorHAnsi" w:hAnsiTheme="minorHAnsi" w:cstheme="minorHAnsi"/>
                <w:sz w:val="18"/>
                <w:szCs w:val="18"/>
              </w:rPr>
            </w:pPr>
          </w:p>
        </w:tc>
        <w:tc>
          <w:tcPr>
            <w:tcW w:w="1199" w:type="dxa"/>
            <w:shd w:val="clear" w:color="auto" w:fill="auto"/>
            <w:vAlign w:val="center"/>
          </w:tcPr>
          <w:p w14:paraId="256FBAFD"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A6552C0"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516B4069" w14:textId="77777777" w:rsidTr="003E6660">
        <w:trPr>
          <w:trHeight w:val="140"/>
          <w:jc w:val="center"/>
        </w:trPr>
        <w:tc>
          <w:tcPr>
            <w:tcW w:w="426" w:type="dxa"/>
            <w:shd w:val="clear" w:color="auto" w:fill="auto"/>
            <w:vAlign w:val="center"/>
          </w:tcPr>
          <w:p w14:paraId="0EF31500"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1E79603E"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Συμβατότητα με συσκευές με λειτουργικό </w:t>
            </w:r>
            <w:proofErr w:type="spellStart"/>
            <w:r w:rsidRPr="00D96D97">
              <w:rPr>
                <w:rFonts w:asciiTheme="minorHAnsi" w:hAnsiTheme="minorHAnsi" w:cstheme="minorHAnsi"/>
                <w:sz w:val="18"/>
                <w:szCs w:val="18"/>
              </w:rPr>
              <w:t>MacOS</w:t>
            </w:r>
            <w:proofErr w:type="spellEnd"/>
            <w:r w:rsidRPr="00D96D97">
              <w:rPr>
                <w:rFonts w:asciiTheme="minorHAnsi" w:hAnsiTheme="minorHAnsi" w:cstheme="minorHAnsi"/>
                <w:sz w:val="18"/>
                <w:szCs w:val="18"/>
                <w:lang w:val="el-GR"/>
              </w:rPr>
              <w:t xml:space="preserve"> για προβολή περιεχομένου</w:t>
            </w:r>
          </w:p>
        </w:tc>
        <w:tc>
          <w:tcPr>
            <w:tcW w:w="1341" w:type="dxa"/>
            <w:shd w:val="clear" w:color="auto" w:fill="auto"/>
            <w:vAlign w:val="center"/>
          </w:tcPr>
          <w:p w14:paraId="316DE9B0"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lang w:val="en-US"/>
              </w:rPr>
              <w:t>ΠΡΟΑΙΡΕΤΙΚΟ</w:t>
            </w:r>
          </w:p>
        </w:tc>
        <w:tc>
          <w:tcPr>
            <w:tcW w:w="1409" w:type="dxa"/>
            <w:vAlign w:val="center"/>
          </w:tcPr>
          <w:p w14:paraId="60AAE37F"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50</w:t>
            </w:r>
          </w:p>
        </w:tc>
        <w:tc>
          <w:tcPr>
            <w:tcW w:w="1361" w:type="dxa"/>
            <w:vAlign w:val="center"/>
          </w:tcPr>
          <w:p w14:paraId="16E661D2" w14:textId="77777777" w:rsidR="00D96D97" w:rsidRPr="00D96D97" w:rsidRDefault="00D96D97" w:rsidP="0015159A">
            <w:pPr>
              <w:spacing w:after="0"/>
              <w:jc w:val="center"/>
              <w:rPr>
                <w:rFonts w:asciiTheme="minorHAnsi" w:hAnsiTheme="minorHAnsi" w:cstheme="minorHAnsi"/>
                <w:sz w:val="18"/>
                <w:szCs w:val="18"/>
                <w:lang w:val="en-US"/>
              </w:rPr>
            </w:pPr>
            <w:r w:rsidRPr="00D96D97">
              <w:rPr>
                <w:rFonts w:asciiTheme="minorHAnsi" w:hAnsiTheme="minorHAnsi" w:cstheme="minorHAnsi"/>
                <w:sz w:val="18"/>
                <w:szCs w:val="18"/>
                <w:lang w:val="en-US"/>
              </w:rPr>
              <w:t>2</w:t>
            </w:r>
          </w:p>
        </w:tc>
        <w:tc>
          <w:tcPr>
            <w:tcW w:w="1199" w:type="dxa"/>
            <w:shd w:val="clear" w:color="auto" w:fill="auto"/>
            <w:vAlign w:val="center"/>
          </w:tcPr>
          <w:p w14:paraId="1F43713C"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795BCA42"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4E2B5CCF" w14:textId="77777777" w:rsidTr="003E6660">
        <w:trPr>
          <w:trHeight w:val="140"/>
          <w:jc w:val="center"/>
        </w:trPr>
        <w:tc>
          <w:tcPr>
            <w:tcW w:w="426" w:type="dxa"/>
            <w:shd w:val="clear" w:color="auto" w:fill="auto"/>
            <w:vAlign w:val="center"/>
          </w:tcPr>
          <w:p w14:paraId="1A92CE7E"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0D088328" w14:textId="77777777" w:rsidR="00D96D97" w:rsidRPr="00D96D97" w:rsidRDefault="00D96D97" w:rsidP="0015159A">
            <w:pPr>
              <w:pStyle w:val="TableParagraph"/>
              <w:jc w:val="bot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Συμβατότητα με </w:t>
            </w:r>
            <w:r w:rsidRPr="00D96D97">
              <w:rPr>
                <w:rFonts w:asciiTheme="minorHAnsi" w:hAnsiTheme="minorHAnsi" w:cstheme="minorHAnsi"/>
                <w:sz w:val="18"/>
                <w:szCs w:val="18"/>
              </w:rPr>
              <w:t>Windows</w:t>
            </w:r>
            <w:r w:rsidRPr="00D96D97">
              <w:rPr>
                <w:rFonts w:asciiTheme="minorHAnsi" w:hAnsiTheme="minorHAnsi" w:cstheme="minorHAnsi"/>
                <w:sz w:val="18"/>
                <w:szCs w:val="18"/>
                <w:lang w:val="el-GR"/>
              </w:rPr>
              <w:t xml:space="preserve"> 10 ή νεότερο</w:t>
            </w:r>
          </w:p>
        </w:tc>
        <w:tc>
          <w:tcPr>
            <w:tcW w:w="1341" w:type="dxa"/>
            <w:shd w:val="clear" w:color="auto" w:fill="auto"/>
            <w:vAlign w:val="center"/>
          </w:tcPr>
          <w:p w14:paraId="1A9C3EAB"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771CF53E"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2CF94489" w14:textId="77777777" w:rsidR="00D96D97" w:rsidRPr="00D96D97" w:rsidRDefault="00D96D97" w:rsidP="0015159A">
            <w:pPr>
              <w:spacing w:after="0"/>
              <w:jc w:val="center"/>
              <w:rPr>
                <w:rFonts w:asciiTheme="minorHAnsi" w:hAnsiTheme="minorHAnsi" w:cstheme="minorHAnsi"/>
                <w:sz w:val="18"/>
                <w:szCs w:val="18"/>
                <w:lang w:val="en-US"/>
              </w:rPr>
            </w:pPr>
          </w:p>
        </w:tc>
        <w:tc>
          <w:tcPr>
            <w:tcW w:w="1199" w:type="dxa"/>
            <w:shd w:val="clear" w:color="auto" w:fill="auto"/>
            <w:vAlign w:val="center"/>
          </w:tcPr>
          <w:p w14:paraId="71C6FCBB"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79DA7E47"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03F0FA5E" w14:textId="77777777" w:rsidTr="003E6660">
        <w:trPr>
          <w:trHeight w:val="140"/>
          <w:jc w:val="center"/>
        </w:trPr>
        <w:tc>
          <w:tcPr>
            <w:tcW w:w="426" w:type="dxa"/>
            <w:shd w:val="clear" w:color="auto" w:fill="auto"/>
            <w:vAlign w:val="center"/>
          </w:tcPr>
          <w:p w14:paraId="70944424"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03071C35" w14:textId="77777777" w:rsidR="00D96D97" w:rsidRPr="00D96D97" w:rsidRDefault="00D96D97" w:rsidP="0015159A">
            <w:pPr>
              <w:widowControl w:val="0"/>
              <w:autoSpaceDE w:val="0"/>
              <w:autoSpaceDN w:val="0"/>
              <w:spacing w:after="0"/>
              <w:rPr>
                <w:rFonts w:asciiTheme="minorHAnsi" w:eastAsia="Liberation Sans Narrow" w:hAnsiTheme="minorHAnsi" w:cstheme="minorHAnsi"/>
                <w:sz w:val="18"/>
                <w:szCs w:val="18"/>
                <w:lang w:val="el-GR"/>
              </w:rPr>
            </w:pPr>
            <w:r w:rsidRPr="00D96D97">
              <w:rPr>
                <w:rFonts w:asciiTheme="minorHAnsi" w:eastAsia="Liberation Sans Narrow" w:hAnsiTheme="minorHAnsi" w:cstheme="minorHAnsi"/>
                <w:sz w:val="18"/>
                <w:szCs w:val="18"/>
                <w:lang w:val="el-GR"/>
              </w:rPr>
              <w:t>Προστασία οθόνης μέσω γυάλινης επιφάνειας ασφαλείας ≥ 3,2</w:t>
            </w:r>
            <w:r w:rsidRPr="00D96D97">
              <w:rPr>
                <w:rFonts w:asciiTheme="minorHAnsi" w:eastAsia="Liberation Sans Narrow" w:hAnsiTheme="minorHAnsi" w:cstheme="minorHAnsi"/>
                <w:sz w:val="18"/>
                <w:szCs w:val="18"/>
              </w:rPr>
              <w:t>mm</w:t>
            </w:r>
            <w:r w:rsidRPr="00D96D97">
              <w:rPr>
                <w:rFonts w:asciiTheme="minorHAnsi" w:eastAsia="Liberation Sans Narrow" w:hAnsiTheme="minorHAnsi" w:cstheme="minorHAnsi"/>
                <w:sz w:val="18"/>
                <w:szCs w:val="18"/>
                <w:lang w:val="el-GR"/>
              </w:rPr>
              <w:t xml:space="preserve"> </w:t>
            </w:r>
          </w:p>
        </w:tc>
        <w:tc>
          <w:tcPr>
            <w:tcW w:w="1341" w:type="dxa"/>
            <w:shd w:val="clear" w:color="auto" w:fill="auto"/>
            <w:vAlign w:val="center"/>
          </w:tcPr>
          <w:p w14:paraId="42D1CBEF"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sz w:val="18"/>
                <w:szCs w:val="18"/>
              </w:rPr>
            </w:pPr>
            <w:r w:rsidRPr="00D96D97">
              <w:rPr>
                <w:rFonts w:asciiTheme="minorHAnsi" w:eastAsia="Liberation Sans Narrow" w:hAnsiTheme="minorHAnsi" w:cstheme="minorHAnsi"/>
                <w:sz w:val="18"/>
                <w:szCs w:val="18"/>
              </w:rPr>
              <w:t>ΝΑΙ</w:t>
            </w:r>
          </w:p>
        </w:tc>
        <w:tc>
          <w:tcPr>
            <w:tcW w:w="1409" w:type="dxa"/>
            <w:vAlign w:val="center"/>
          </w:tcPr>
          <w:p w14:paraId="05896FE3" w14:textId="77777777" w:rsidR="00D96D97" w:rsidRPr="00D96D97" w:rsidRDefault="00D96D97" w:rsidP="0015159A">
            <w:pPr>
              <w:spacing w:after="0"/>
              <w:jc w:val="center"/>
              <w:rPr>
                <w:rFonts w:asciiTheme="minorHAnsi" w:hAnsiTheme="minorHAnsi" w:cstheme="minorHAnsi"/>
                <w:sz w:val="18"/>
                <w:szCs w:val="18"/>
                <w:highlight w:val="darkRed"/>
              </w:rPr>
            </w:pPr>
          </w:p>
        </w:tc>
        <w:tc>
          <w:tcPr>
            <w:tcW w:w="1361" w:type="dxa"/>
            <w:vAlign w:val="center"/>
          </w:tcPr>
          <w:p w14:paraId="04961CB4" w14:textId="77777777" w:rsidR="00D96D97" w:rsidRPr="00D96D97" w:rsidRDefault="00D96D97" w:rsidP="0015159A">
            <w:pPr>
              <w:spacing w:after="0"/>
              <w:jc w:val="center"/>
              <w:rPr>
                <w:rFonts w:asciiTheme="minorHAnsi" w:hAnsiTheme="minorHAnsi" w:cstheme="minorHAnsi"/>
                <w:sz w:val="18"/>
                <w:szCs w:val="18"/>
                <w:highlight w:val="darkRed"/>
              </w:rPr>
            </w:pPr>
          </w:p>
        </w:tc>
        <w:tc>
          <w:tcPr>
            <w:tcW w:w="1199" w:type="dxa"/>
            <w:shd w:val="clear" w:color="auto" w:fill="auto"/>
            <w:vAlign w:val="center"/>
          </w:tcPr>
          <w:p w14:paraId="0DD7D293"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2BB6192F"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134151FD" w14:textId="77777777" w:rsidTr="003E6660">
        <w:trPr>
          <w:trHeight w:val="140"/>
          <w:jc w:val="center"/>
        </w:trPr>
        <w:tc>
          <w:tcPr>
            <w:tcW w:w="426" w:type="dxa"/>
            <w:shd w:val="clear" w:color="auto" w:fill="auto"/>
            <w:vAlign w:val="center"/>
          </w:tcPr>
          <w:p w14:paraId="4EC196E7"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shd w:val="clear" w:color="auto" w:fill="auto"/>
            <w:vAlign w:val="center"/>
          </w:tcPr>
          <w:p w14:paraId="73C702F1" w14:textId="77777777" w:rsidR="00D96D97" w:rsidRPr="00D96D97" w:rsidRDefault="00D96D97" w:rsidP="0015159A">
            <w:pPr>
              <w:pStyle w:val="TableParagraph"/>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Με </w:t>
            </w:r>
            <w:proofErr w:type="spellStart"/>
            <w:r w:rsidRPr="00D96D97">
              <w:rPr>
                <w:rFonts w:asciiTheme="minorHAnsi" w:hAnsiTheme="minorHAnsi" w:cstheme="minorHAnsi"/>
                <w:sz w:val="18"/>
                <w:szCs w:val="18"/>
                <w:lang w:val="el-GR"/>
              </w:rPr>
              <w:t>αντι</w:t>
            </w:r>
            <w:proofErr w:type="spellEnd"/>
            <w:r w:rsidRPr="00D96D97">
              <w:rPr>
                <w:rFonts w:asciiTheme="minorHAnsi" w:hAnsiTheme="minorHAnsi" w:cstheme="minorHAnsi"/>
                <w:sz w:val="18"/>
                <w:szCs w:val="18"/>
                <w:lang w:val="el-GR"/>
              </w:rPr>
              <w:t>-ανακλαστική/</w:t>
            </w:r>
            <w:proofErr w:type="spellStart"/>
            <w:r w:rsidRPr="00D96D97">
              <w:rPr>
                <w:rFonts w:asciiTheme="minorHAnsi" w:hAnsiTheme="minorHAnsi" w:cstheme="minorHAnsi"/>
                <w:sz w:val="18"/>
                <w:szCs w:val="18"/>
                <w:lang w:val="el-GR"/>
              </w:rPr>
              <w:t>αντι</w:t>
            </w:r>
            <w:proofErr w:type="spellEnd"/>
            <w:r w:rsidRPr="00D96D97">
              <w:rPr>
                <w:rFonts w:asciiTheme="minorHAnsi" w:hAnsiTheme="minorHAnsi" w:cstheme="minorHAnsi"/>
                <w:sz w:val="18"/>
                <w:szCs w:val="18"/>
                <w:lang w:val="el-GR"/>
              </w:rPr>
              <w:t>-θαμβωτική επιφάνεια προστασίας (</w:t>
            </w:r>
            <w:r w:rsidRPr="00D96D97">
              <w:rPr>
                <w:rFonts w:asciiTheme="minorHAnsi" w:hAnsiTheme="minorHAnsi" w:cstheme="minorHAnsi"/>
                <w:sz w:val="18"/>
                <w:szCs w:val="18"/>
              </w:rPr>
              <w:t>anti</w:t>
            </w:r>
            <w:r w:rsidRPr="00D96D97">
              <w:rPr>
                <w:rFonts w:asciiTheme="minorHAnsi" w:hAnsiTheme="minorHAnsi" w:cstheme="minorHAnsi"/>
                <w:sz w:val="18"/>
                <w:szCs w:val="18"/>
                <w:lang w:val="el-GR"/>
              </w:rPr>
              <w:t>-</w:t>
            </w:r>
            <w:r w:rsidRPr="00D96D97">
              <w:rPr>
                <w:rFonts w:asciiTheme="minorHAnsi" w:hAnsiTheme="minorHAnsi" w:cstheme="minorHAnsi"/>
                <w:sz w:val="18"/>
                <w:szCs w:val="18"/>
              </w:rPr>
              <w:t>reflection</w:t>
            </w:r>
            <w:r w:rsidRPr="00D96D97">
              <w:rPr>
                <w:rFonts w:asciiTheme="minorHAnsi" w:hAnsiTheme="minorHAnsi" w:cstheme="minorHAnsi"/>
                <w:sz w:val="18"/>
                <w:szCs w:val="18"/>
                <w:lang w:val="el-GR"/>
              </w:rPr>
              <w:t>/</w:t>
            </w:r>
            <w:r w:rsidRPr="00D96D97">
              <w:rPr>
                <w:rFonts w:asciiTheme="minorHAnsi" w:hAnsiTheme="minorHAnsi" w:cstheme="minorHAnsi"/>
                <w:sz w:val="18"/>
                <w:szCs w:val="18"/>
              </w:rPr>
              <w:t>anti</w:t>
            </w:r>
            <w:r w:rsidRPr="00D96D97">
              <w:rPr>
                <w:rFonts w:asciiTheme="minorHAnsi" w:hAnsiTheme="minorHAnsi" w:cstheme="minorHAnsi"/>
                <w:sz w:val="18"/>
                <w:szCs w:val="18"/>
                <w:lang w:val="el-GR"/>
              </w:rPr>
              <w:t>-</w:t>
            </w:r>
            <w:r w:rsidRPr="00D96D97">
              <w:rPr>
                <w:rFonts w:asciiTheme="minorHAnsi" w:hAnsiTheme="minorHAnsi" w:cstheme="minorHAnsi"/>
                <w:sz w:val="18"/>
                <w:szCs w:val="18"/>
              </w:rPr>
              <w:t>glare</w:t>
            </w:r>
            <w:r w:rsidRPr="00D96D97">
              <w:rPr>
                <w:rFonts w:asciiTheme="minorHAnsi" w:hAnsiTheme="minorHAnsi" w:cstheme="minorHAnsi"/>
                <w:sz w:val="18"/>
                <w:szCs w:val="18"/>
                <w:lang w:val="el-GR"/>
              </w:rPr>
              <w:t>)</w:t>
            </w:r>
          </w:p>
        </w:tc>
        <w:tc>
          <w:tcPr>
            <w:tcW w:w="1341" w:type="dxa"/>
            <w:shd w:val="clear" w:color="auto" w:fill="auto"/>
            <w:vAlign w:val="center"/>
          </w:tcPr>
          <w:p w14:paraId="34C8CE63" w14:textId="77777777" w:rsidR="00D96D97" w:rsidRPr="00D96D97" w:rsidRDefault="00D96D97" w:rsidP="0015159A">
            <w:pPr>
              <w:widowControl w:val="0"/>
              <w:autoSpaceDE w:val="0"/>
              <w:autoSpaceDN w:val="0"/>
              <w:spacing w:after="0"/>
              <w:jc w:val="center"/>
              <w:rPr>
                <w:rFonts w:asciiTheme="minorHAnsi" w:eastAsia="Liberation Sans Narrow" w:hAnsiTheme="minorHAnsi" w:cstheme="minorHAnsi"/>
                <w:color w:val="FF0000"/>
                <w:sz w:val="18"/>
                <w:szCs w:val="18"/>
                <w:highlight w:val="green"/>
              </w:rPr>
            </w:pPr>
            <w:r w:rsidRPr="00D96D97">
              <w:rPr>
                <w:rFonts w:asciiTheme="minorHAnsi" w:eastAsia="Liberation Sans Narrow" w:hAnsiTheme="minorHAnsi" w:cstheme="minorHAnsi"/>
                <w:sz w:val="18"/>
                <w:szCs w:val="18"/>
              </w:rPr>
              <w:t>ΝΑΙ</w:t>
            </w:r>
          </w:p>
        </w:tc>
        <w:tc>
          <w:tcPr>
            <w:tcW w:w="1409" w:type="dxa"/>
            <w:vAlign w:val="center"/>
          </w:tcPr>
          <w:p w14:paraId="16A2891B" w14:textId="77777777" w:rsidR="00D96D97" w:rsidRPr="00D96D97" w:rsidRDefault="00D96D97" w:rsidP="0015159A">
            <w:pPr>
              <w:spacing w:after="0"/>
              <w:jc w:val="center"/>
              <w:rPr>
                <w:rFonts w:asciiTheme="minorHAnsi" w:hAnsiTheme="minorHAnsi" w:cstheme="minorHAnsi"/>
                <w:color w:val="FF0000"/>
                <w:sz w:val="18"/>
                <w:szCs w:val="18"/>
                <w:highlight w:val="green"/>
                <w:lang w:val="en-US"/>
              </w:rPr>
            </w:pPr>
          </w:p>
        </w:tc>
        <w:tc>
          <w:tcPr>
            <w:tcW w:w="1361" w:type="dxa"/>
            <w:vAlign w:val="center"/>
          </w:tcPr>
          <w:p w14:paraId="74727BD1" w14:textId="77777777" w:rsidR="00D96D97" w:rsidRPr="00D96D97" w:rsidRDefault="00D96D97" w:rsidP="0015159A">
            <w:pPr>
              <w:spacing w:after="0"/>
              <w:jc w:val="center"/>
              <w:rPr>
                <w:rFonts w:asciiTheme="minorHAnsi" w:hAnsiTheme="minorHAnsi" w:cstheme="minorHAnsi"/>
                <w:color w:val="FF0000"/>
                <w:sz w:val="18"/>
                <w:szCs w:val="18"/>
                <w:highlight w:val="green"/>
                <w:lang w:val="en-US"/>
              </w:rPr>
            </w:pPr>
          </w:p>
        </w:tc>
        <w:tc>
          <w:tcPr>
            <w:tcW w:w="1199" w:type="dxa"/>
            <w:shd w:val="clear" w:color="auto" w:fill="auto"/>
            <w:vAlign w:val="center"/>
          </w:tcPr>
          <w:p w14:paraId="6704E4CE" w14:textId="77777777" w:rsidR="00D96D97" w:rsidRPr="00D96D97" w:rsidRDefault="00D96D97" w:rsidP="0015159A">
            <w:pPr>
              <w:spacing w:after="0"/>
              <w:jc w:val="center"/>
              <w:rPr>
                <w:rFonts w:asciiTheme="minorHAnsi" w:hAnsiTheme="minorHAnsi" w:cstheme="minorHAnsi"/>
                <w:b/>
                <w:smallCaps/>
                <w:sz w:val="18"/>
                <w:szCs w:val="18"/>
              </w:rPr>
            </w:pPr>
          </w:p>
        </w:tc>
        <w:tc>
          <w:tcPr>
            <w:tcW w:w="1276" w:type="dxa"/>
            <w:shd w:val="clear" w:color="auto" w:fill="auto"/>
            <w:vAlign w:val="center"/>
          </w:tcPr>
          <w:p w14:paraId="41CA919F" w14:textId="77777777" w:rsidR="00D96D97" w:rsidRPr="00D96D97" w:rsidRDefault="00D96D97" w:rsidP="0015159A">
            <w:pPr>
              <w:spacing w:after="0"/>
              <w:jc w:val="center"/>
              <w:rPr>
                <w:rFonts w:asciiTheme="minorHAnsi" w:hAnsiTheme="minorHAnsi" w:cstheme="minorHAnsi"/>
                <w:b/>
                <w:smallCaps/>
                <w:sz w:val="18"/>
                <w:szCs w:val="18"/>
              </w:rPr>
            </w:pPr>
          </w:p>
        </w:tc>
      </w:tr>
      <w:tr w:rsidR="00D96D97" w:rsidRPr="00D96D97" w14:paraId="62657486" w14:textId="77777777" w:rsidTr="003E6660">
        <w:trPr>
          <w:trHeight w:val="140"/>
          <w:jc w:val="center"/>
        </w:trPr>
        <w:tc>
          <w:tcPr>
            <w:tcW w:w="426" w:type="dxa"/>
            <w:shd w:val="clear" w:color="auto" w:fill="D9D9D9" w:themeFill="background1" w:themeFillShade="D9"/>
            <w:vAlign w:val="center"/>
          </w:tcPr>
          <w:p w14:paraId="4BF3067D" w14:textId="77777777" w:rsidR="00D96D97" w:rsidRPr="00D96D97" w:rsidRDefault="00D96D97" w:rsidP="0015159A">
            <w:pPr>
              <w:spacing w:after="0"/>
              <w:rPr>
                <w:rFonts w:asciiTheme="minorHAnsi" w:hAnsiTheme="minorHAnsi" w:cstheme="minorHAnsi"/>
                <w:b/>
                <w:sz w:val="18"/>
                <w:szCs w:val="18"/>
              </w:rPr>
            </w:pPr>
          </w:p>
        </w:tc>
        <w:tc>
          <w:tcPr>
            <w:tcW w:w="3633" w:type="dxa"/>
            <w:shd w:val="clear" w:color="auto" w:fill="D9D9D9" w:themeFill="background1" w:themeFillShade="D9"/>
            <w:vAlign w:val="center"/>
          </w:tcPr>
          <w:p w14:paraId="454CD05D" w14:textId="77777777" w:rsidR="00D96D97" w:rsidRPr="00D96D97" w:rsidRDefault="00D96D97" w:rsidP="00D96D97">
            <w:pPr>
              <w:spacing w:after="0"/>
              <w:jc w:val="center"/>
              <w:rPr>
                <w:rFonts w:asciiTheme="minorHAnsi" w:hAnsiTheme="minorHAnsi" w:cstheme="minorHAnsi"/>
                <w:b/>
                <w:sz w:val="18"/>
                <w:szCs w:val="18"/>
              </w:rPr>
            </w:pPr>
            <w:r w:rsidRPr="00D96D97">
              <w:rPr>
                <w:rFonts w:asciiTheme="minorHAnsi" w:hAnsiTheme="minorHAnsi" w:cstheme="minorHAnsi"/>
                <w:b/>
                <w:sz w:val="18"/>
                <w:szCs w:val="18"/>
              </w:rPr>
              <w:t>Η/Υ</w:t>
            </w:r>
          </w:p>
        </w:tc>
        <w:tc>
          <w:tcPr>
            <w:tcW w:w="1341" w:type="dxa"/>
            <w:shd w:val="clear" w:color="auto" w:fill="D9D9D9" w:themeFill="background1" w:themeFillShade="D9"/>
            <w:vAlign w:val="center"/>
          </w:tcPr>
          <w:p w14:paraId="2EE2494B"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ΑΠΑΙΤΗΣΗ</w:t>
            </w:r>
          </w:p>
        </w:tc>
        <w:tc>
          <w:tcPr>
            <w:tcW w:w="1409" w:type="dxa"/>
            <w:shd w:val="clear" w:color="auto" w:fill="D9D9D9" w:themeFill="background1" w:themeFillShade="D9"/>
            <w:vAlign w:val="center"/>
          </w:tcPr>
          <w:p w14:paraId="3A227CFE" w14:textId="77777777" w:rsidR="00D96D97" w:rsidRPr="00D96D97" w:rsidRDefault="00D96D97" w:rsidP="0015159A">
            <w:pPr>
              <w:spacing w:after="0"/>
              <w:jc w:val="center"/>
              <w:rPr>
                <w:rFonts w:asciiTheme="minorHAnsi" w:hAnsiTheme="minorHAnsi" w:cstheme="minorHAnsi"/>
                <w:b/>
                <w:bCs/>
                <w:sz w:val="18"/>
                <w:szCs w:val="18"/>
                <w:lang w:val="en-US"/>
              </w:rPr>
            </w:pPr>
            <w:r w:rsidRPr="00D96D97">
              <w:rPr>
                <w:rFonts w:asciiTheme="minorHAnsi" w:hAnsiTheme="minorHAnsi" w:cstheme="minorHAnsi"/>
                <w:b/>
                <w:bCs/>
                <w:sz w:val="18"/>
                <w:szCs w:val="18"/>
              </w:rPr>
              <w:t>ΒΑΘΜΟΙ</w:t>
            </w:r>
            <w:r w:rsidRPr="00D96D97">
              <w:rPr>
                <w:rFonts w:asciiTheme="minorHAnsi" w:hAnsiTheme="minorHAnsi" w:cstheme="minorHAnsi"/>
                <w:b/>
                <w:bCs/>
                <w:sz w:val="18"/>
                <w:szCs w:val="18"/>
                <w:lang w:val="en-US"/>
              </w:rPr>
              <w:t xml:space="preserve"> </w:t>
            </w:r>
            <w:r w:rsidRPr="00D96D97">
              <w:rPr>
                <w:rFonts w:asciiTheme="minorHAnsi" w:hAnsiTheme="minorHAnsi" w:cstheme="minorHAnsi"/>
                <w:b/>
                <w:bCs/>
                <w:sz w:val="18"/>
                <w:szCs w:val="18"/>
              </w:rPr>
              <w:t>ΥΠΕΡΚΑΛΥΨΗΣ ΑΠΑΙΤΗΣΗΣ (</w:t>
            </w:r>
            <w:r w:rsidRPr="00D96D97">
              <w:rPr>
                <w:rFonts w:asciiTheme="minorHAnsi" w:hAnsiTheme="minorHAnsi" w:cstheme="minorHAnsi"/>
                <w:b/>
                <w:bCs/>
                <w:sz w:val="18"/>
                <w:szCs w:val="18"/>
                <w:lang w:val="en-US"/>
              </w:rPr>
              <w:t>max 50)</w:t>
            </w:r>
          </w:p>
        </w:tc>
        <w:tc>
          <w:tcPr>
            <w:tcW w:w="1361" w:type="dxa"/>
            <w:shd w:val="clear" w:color="auto" w:fill="D9D9D9" w:themeFill="background1" w:themeFillShade="D9"/>
            <w:vAlign w:val="center"/>
          </w:tcPr>
          <w:p w14:paraId="5821DF55" w14:textId="77777777" w:rsidR="00D96D97" w:rsidRPr="00D96D97" w:rsidRDefault="00D96D97" w:rsidP="0015159A">
            <w:pPr>
              <w:spacing w:after="0"/>
              <w:jc w:val="center"/>
              <w:rPr>
                <w:rFonts w:asciiTheme="minorHAnsi" w:hAnsiTheme="minorHAnsi" w:cstheme="minorHAnsi"/>
                <w:b/>
                <w:bCs/>
                <w:sz w:val="18"/>
                <w:szCs w:val="18"/>
              </w:rPr>
            </w:pPr>
            <w:r w:rsidRPr="00D96D97">
              <w:rPr>
                <w:rFonts w:asciiTheme="minorHAnsi" w:hAnsiTheme="minorHAnsi" w:cstheme="minorHAnsi"/>
                <w:b/>
                <w:bCs/>
                <w:sz w:val="18"/>
                <w:szCs w:val="18"/>
              </w:rPr>
              <w:t>ΣΥΝΤΕΛΕΣΤΗΣ ΒΑΡΥΤΗΤΑΣ %</w:t>
            </w:r>
          </w:p>
        </w:tc>
        <w:tc>
          <w:tcPr>
            <w:tcW w:w="1199" w:type="dxa"/>
            <w:shd w:val="clear" w:color="auto" w:fill="D9D9D9" w:themeFill="background1" w:themeFillShade="D9"/>
            <w:vAlign w:val="center"/>
          </w:tcPr>
          <w:p w14:paraId="2681AF86"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ΑΠΑΝΤΗΣΗ</w:t>
            </w:r>
          </w:p>
        </w:tc>
        <w:tc>
          <w:tcPr>
            <w:tcW w:w="1276" w:type="dxa"/>
            <w:shd w:val="clear" w:color="auto" w:fill="D9D9D9" w:themeFill="background1" w:themeFillShade="D9"/>
            <w:vAlign w:val="center"/>
          </w:tcPr>
          <w:p w14:paraId="583773E1"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ΠΑΡΑΠΟΜΠΗ</w:t>
            </w:r>
          </w:p>
        </w:tc>
      </w:tr>
      <w:tr w:rsidR="00D96D97" w:rsidRPr="00D96D97" w14:paraId="09532C19" w14:textId="77777777" w:rsidTr="003E6660">
        <w:trPr>
          <w:trHeight w:val="140"/>
          <w:jc w:val="center"/>
        </w:trPr>
        <w:tc>
          <w:tcPr>
            <w:tcW w:w="426" w:type="dxa"/>
            <w:vAlign w:val="center"/>
          </w:tcPr>
          <w:p w14:paraId="69342732"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10D0A64C"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Ο προσφερόμενος ΗΥ θα είναι είτε ενσωματωμένος είτε προσαρτώμενος σε αυτή (σε ειδική οπίσθια υποδοχή)</w:t>
            </w:r>
          </w:p>
        </w:tc>
        <w:tc>
          <w:tcPr>
            <w:tcW w:w="1341" w:type="dxa"/>
            <w:vAlign w:val="center"/>
          </w:tcPr>
          <w:p w14:paraId="2F887220"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208EF82A"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27D32220"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69D0E84F"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0E6D11DE" w14:textId="77777777" w:rsidR="00D96D97" w:rsidRPr="00D96D97" w:rsidRDefault="00D96D97" w:rsidP="0015159A">
            <w:pPr>
              <w:spacing w:after="0"/>
              <w:rPr>
                <w:rFonts w:asciiTheme="minorHAnsi" w:hAnsiTheme="minorHAnsi" w:cstheme="minorHAnsi"/>
                <w:sz w:val="18"/>
                <w:szCs w:val="18"/>
              </w:rPr>
            </w:pPr>
          </w:p>
        </w:tc>
      </w:tr>
      <w:tr w:rsidR="00D96D97" w:rsidRPr="00D96D97" w14:paraId="1B28701E" w14:textId="77777777" w:rsidTr="003E6660">
        <w:trPr>
          <w:trHeight w:val="140"/>
          <w:jc w:val="center"/>
        </w:trPr>
        <w:tc>
          <w:tcPr>
            <w:tcW w:w="426" w:type="dxa"/>
            <w:vAlign w:val="center"/>
          </w:tcPr>
          <w:p w14:paraId="56CF6245"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6CF9CAD4"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Επεξεργαστής με </w:t>
            </w:r>
            <w:r w:rsidRPr="00D96D97">
              <w:rPr>
                <w:rFonts w:asciiTheme="minorHAnsi" w:hAnsiTheme="minorHAnsi" w:cstheme="minorHAnsi"/>
                <w:sz w:val="18"/>
                <w:szCs w:val="18"/>
              </w:rPr>
              <w:t>Average</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CPU</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Mark</w:t>
            </w:r>
            <w:r w:rsidRPr="00D96D97">
              <w:rPr>
                <w:rFonts w:asciiTheme="minorHAnsi" w:hAnsiTheme="minorHAnsi" w:cstheme="minorHAnsi"/>
                <w:sz w:val="18"/>
                <w:szCs w:val="18"/>
                <w:lang w:val="el-GR"/>
              </w:rPr>
              <w:t xml:space="preserve"> (σύμφωνα με το </w:t>
            </w:r>
            <w:proofErr w:type="spellStart"/>
            <w:r w:rsidRPr="00D96D97">
              <w:rPr>
                <w:rFonts w:asciiTheme="minorHAnsi" w:hAnsiTheme="minorHAnsi" w:cstheme="minorHAnsi"/>
                <w:sz w:val="18"/>
                <w:szCs w:val="18"/>
              </w:rPr>
              <w:t>cpubenchmark</w:t>
            </w:r>
            <w:proofErr w:type="spellEnd"/>
            <w:r w:rsidRPr="00D96D97">
              <w:rPr>
                <w:rFonts w:asciiTheme="minorHAnsi" w:hAnsiTheme="minorHAnsi" w:cstheme="minorHAnsi"/>
                <w:sz w:val="18"/>
                <w:szCs w:val="18"/>
                <w:lang w:val="el-GR"/>
              </w:rPr>
              <w:t>.</w:t>
            </w:r>
            <w:r w:rsidRPr="00D96D97">
              <w:rPr>
                <w:rFonts w:asciiTheme="minorHAnsi" w:hAnsiTheme="minorHAnsi" w:cstheme="minorHAnsi"/>
                <w:sz w:val="18"/>
                <w:szCs w:val="18"/>
              </w:rPr>
              <w:t>net</w:t>
            </w:r>
            <w:r w:rsidRPr="00D96D97">
              <w:rPr>
                <w:rFonts w:asciiTheme="minorHAnsi" w:hAnsiTheme="minorHAnsi" w:cstheme="minorHAnsi"/>
                <w:sz w:val="18"/>
                <w:szCs w:val="18"/>
                <w:lang w:val="el-GR"/>
              </w:rPr>
              <w:t>) ≥ 4.000</w:t>
            </w:r>
          </w:p>
        </w:tc>
        <w:tc>
          <w:tcPr>
            <w:tcW w:w="1341" w:type="dxa"/>
            <w:vAlign w:val="center"/>
          </w:tcPr>
          <w:p w14:paraId="45E71815"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4D93BB37"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378201CD" w14:textId="77777777" w:rsidR="00D96D97" w:rsidRPr="00D96D97" w:rsidRDefault="00D96D97" w:rsidP="0015159A">
            <w:pPr>
              <w:spacing w:after="0"/>
              <w:jc w:val="center"/>
              <w:rPr>
                <w:rFonts w:asciiTheme="minorHAnsi" w:hAnsiTheme="minorHAnsi" w:cstheme="minorHAnsi"/>
                <w:sz w:val="18"/>
                <w:szCs w:val="18"/>
                <w:lang w:val="en-US"/>
              </w:rPr>
            </w:pPr>
          </w:p>
        </w:tc>
        <w:tc>
          <w:tcPr>
            <w:tcW w:w="1199" w:type="dxa"/>
            <w:vAlign w:val="center"/>
          </w:tcPr>
          <w:p w14:paraId="118BE0A1"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3E353B15" w14:textId="77777777" w:rsidR="00D96D97" w:rsidRPr="00D96D97" w:rsidRDefault="00D96D97" w:rsidP="0015159A">
            <w:pPr>
              <w:spacing w:after="0"/>
              <w:rPr>
                <w:rFonts w:asciiTheme="minorHAnsi" w:hAnsiTheme="minorHAnsi" w:cstheme="minorHAnsi"/>
                <w:sz w:val="18"/>
                <w:szCs w:val="18"/>
              </w:rPr>
            </w:pPr>
          </w:p>
        </w:tc>
      </w:tr>
      <w:tr w:rsidR="00D96D97" w:rsidRPr="00D96D97" w14:paraId="5E0DEA3E" w14:textId="77777777" w:rsidTr="003E6660">
        <w:trPr>
          <w:trHeight w:val="140"/>
          <w:jc w:val="center"/>
        </w:trPr>
        <w:tc>
          <w:tcPr>
            <w:tcW w:w="426" w:type="dxa"/>
            <w:vAlign w:val="center"/>
          </w:tcPr>
          <w:p w14:paraId="7962006B"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3FB6FAB0" w14:textId="77777777" w:rsidR="00D96D97" w:rsidRPr="00D96D97" w:rsidRDefault="00D96D97" w:rsidP="0015159A">
            <w:pPr>
              <w:spacing w:after="0"/>
              <w:rPr>
                <w:rFonts w:asciiTheme="minorHAnsi" w:hAnsiTheme="minorHAnsi" w:cstheme="minorHAnsi"/>
                <w:sz w:val="18"/>
                <w:szCs w:val="18"/>
              </w:rPr>
            </w:pPr>
            <w:proofErr w:type="spellStart"/>
            <w:r w:rsidRPr="00D96D97">
              <w:rPr>
                <w:rFonts w:asciiTheme="minorHAnsi" w:hAnsiTheme="minorHAnsi" w:cstheme="minorHAnsi"/>
                <w:sz w:val="18"/>
                <w:szCs w:val="18"/>
              </w:rPr>
              <w:t>Μνήμη</w:t>
            </w:r>
            <w:proofErr w:type="spellEnd"/>
            <w:r w:rsidRPr="00D96D97">
              <w:rPr>
                <w:rFonts w:asciiTheme="minorHAnsi" w:hAnsiTheme="minorHAnsi" w:cstheme="minorHAnsi"/>
                <w:sz w:val="18"/>
                <w:szCs w:val="18"/>
              </w:rPr>
              <w:t xml:space="preserve"> RAM </w:t>
            </w:r>
          </w:p>
        </w:tc>
        <w:tc>
          <w:tcPr>
            <w:tcW w:w="1341" w:type="dxa"/>
            <w:vAlign w:val="center"/>
          </w:tcPr>
          <w:p w14:paraId="69BC087A"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 8 GB</w:t>
            </w:r>
          </w:p>
        </w:tc>
        <w:tc>
          <w:tcPr>
            <w:tcW w:w="1409" w:type="dxa"/>
            <w:vAlign w:val="center"/>
          </w:tcPr>
          <w:p w14:paraId="6D9E28A7"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678A83EE" w14:textId="77777777" w:rsidR="00D96D97" w:rsidRPr="00D96D97" w:rsidRDefault="00D96D97" w:rsidP="0015159A">
            <w:pPr>
              <w:spacing w:after="0"/>
              <w:jc w:val="center"/>
              <w:rPr>
                <w:rFonts w:asciiTheme="minorHAnsi" w:hAnsiTheme="minorHAnsi" w:cstheme="minorHAnsi"/>
                <w:sz w:val="18"/>
                <w:szCs w:val="18"/>
                <w:lang w:val="en-US"/>
              </w:rPr>
            </w:pPr>
          </w:p>
        </w:tc>
        <w:tc>
          <w:tcPr>
            <w:tcW w:w="1199" w:type="dxa"/>
            <w:vAlign w:val="center"/>
          </w:tcPr>
          <w:p w14:paraId="47F425A4"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7C54D8CB" w14:textId="77777777" w:rsidR="00D96D97" w:rsidRPr="00D96D97" w:rsidRDefault="00D96D97" w:rsidP="0015159A">
            <w:pPr>
              <w:spacing w:after="0"/>
              <w:rPr>
                <w:rFonts w:asciiTheme="minorHAnsi" w:hAnsiTheme="minorHAnsi" w:cstheme="minorHAnsi"/>
                <w:sz w:val="18"/>
                <w:szCs w:val="18"/>
              </w:rPr>
            </w:pPr>
          </w:p>
        </w:tc>
      </w:tr>
      <w:tr w:rsidR="00D96D97" w:rsidRPr="00D96D97" w14:paraId="49C3138F" w14:textId="77777777" w:rsidTr="003E6660">
        <w:trPr>
          <w:trHeight w:val="140"/>
          <w:jc w:val="center"/>
        </w:trPr>
        <w:tc>
          <w:tcPr>
            <w:tcW w:w="426" w:type="dxa"/>
            <w:vAlign w:val="center"/>
          </w:tcPr>
          <w:p w14:paraId="56E02829"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70718C5A"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Σκληρός δίσκος χωρητικότητας ≥ 120</w:t>
            </w:r>
            <w:r w:rsidRPr="00D96D97">
              <w:rPr>
                <w:rFonts w:asciiTheme="minorHAnsi" w:hAnsiTheme="minorHAnsi" w:cstheme="minorHAnsi"/>
                <w:sz w:val="18"/>
                <w:szCs w:val="18"/>
              </w:rPr>
              <w:t>GB</w:t>
            </w:r>
            <w:r w:rsidRPr="00D96D97">
              <w:rPr>
                <w:rFonts w:asciiTheme="minorHAnsi" w:hAnsiTheme="minorHAnsi" w:cstheme="minorHAnsi"/>
                <w:sz w:val="18"/>
                <w:szCs w:val="18"/>
                <w:lang w:val="el-GR"/>
              </w:rPr>
              <w:t xml:space="preserve">, τεχνολογίας </w:t>
            </w:r>
            <w:r w:rsidRPr="00D96D97">
              <w:rPr>
                <w:rFonts w:asciiTheme="minorHAnsi" w:hAnsiTheme="minorHAnsi" w:cstheme="minorHAnsi"/>
                <w:sz w:val="18"/>
                <w:szCs w:val="18"/>
              </w:rPr>
              <w:t>SSD</w:t>
            </w:r>
            <w:r w:rsidRPr="00D96D97">
              <w:rPr>
                <w:rFonts w:asciiTheme="minorHAnsi" w:hAnsiTheme="minorHAnsi" w:cstheme="minorHAnsi"/>
                <w:sz w:val="18"/>
                <w:szCs w:val="18"/>
                <w:lang w:val="el-GR"/>
              </w:rPr>
              <w:t xml:space="preserve"> ή καλύτερης</w:t>
            </w:r>
          </w:p>
        </w:tc>
        <w:tc>
          <w:tcPr>
            <w:tcW w:w="1341" w:type="dxa"/>
            <w:vAlign w:val="center"/>
          </w:tcPr>
          <w:p w14:paraId="4F224245"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7055285B"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0DFA1C5B" w14:textId="77777777" w:rsidR="00D96D97" w:rsidRPr="00D96D97" w:rsidRDefault="00D96D97" w:rsidP="0015159A">
            <w:pPr>
              <w:spacing w:after="0"/>
              <w:jc w:val="center"/>
              <w:rPr>
                <w:rFonts w:asciiTheme="minorHAnsi" w:hAnsiTheme="minorHAnsi" w:cstheme="minorHAnsi"/>
                <w:sz w:val="18"/>
                <w:szCs w:val="18"/>
                <w:lang w:val="en-US"/>
              </w:rPr>
            </w:pPr>
          </w:p>
        </w:tc>
        <w:tc>
          <w:tcPr>
            <w:tcW w:w="1199" w:type="dxa"/>
            <w:vAlign w:val="center"/>
          </w:tcPr>
          <w:p w14:paraId="4F1E74BF"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5E71AB3C" w14:textId="77777777" w:rsidR="00D96D97" w:rsidRPr="00D96D97" w:rsidRDefault="00D96D97" w:rsidP="0015159A">
            <w:pPr>
              <w:spacing w:after="0"/>
              <w:rPr>
                <w:rFonts w:asciiTheme="minorHAnsi" w:hAnsiTheme="minorHAnsi" w:cstheme="minorHAnsi"/>
                <w:sz w:val="18"/>
                <w:szCs w:val="18"/>
              </w:rPr>
            </w:pPr>
          </w:p>
        </w:tc>
      </w:tr>
      <w:tr w:rsidR="00D96D97" w:rsidRPr="00D96D97" w14:paraId="0CCB371B" w14:textId="77777777" w:rsidTr="003E6660">
        <w:trPr>
          <w:trHeight w:val="140"/>
          <w:jc w:val="center"/>
        </w:trPr>
        <w:tc>
          <w:tcPr>
            <w:tcW w:w="426" w:type="dxa"/>
            <w:vAlign w:val="center"/>
          </w:tcPr>
          <w:p w14:paraId="5BD22AF7"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28C733A7"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Ασύρματη δικτύωση: </w:t>
            </w:r>
            <w:r w:rsidRPr="00D96D97">
              <w:rPr>
                <w:rFonts w:asciiTheme="minorHAnsi" w:hAnsiTheme="minorHAnsi" w:cstheme="minorHAnsi"/>
                <w:sz w:val="18"/>
                <w:szCs w:val="18"/>
              </w:rPr>
              <w:t>Wi</w:t>
            </w:r>
            <w:r w:rsidRPr="00D96D97">
              <w:rPr>
                <w:rFonts w:asciiTheme="minorHAnsi" w:hAnsiTheme="minorHAnsi" w:cstheme="minorHAnsi"/>
                <w:sz w:val="18"/>
                <w:szCs w:val="18"/>
                <w:lang w:val="el-GR"/>
              </w:rPr>
              <w:t>-</w:t>
            </w:r>
            <w:r w:rsidRPr="00D96D97">
              <w:rPr>
                <w:rFonts w:asciiTheme="minorHAnsi" w:hAnsiTheme="minorHAnsi" w:cstheme="minorHAnsi"/>
                <w:sz w:val="18"/>
                <w:szCs w:val="18"/>
              </w:rPr>
              <w:t>Fi</w:t>
            </w:r>
            <w:r w:rsidRPr="00D96D97">
              <w:rPr>
                <w:rFonts w:asciiTheme="minorHAnsi" w:hAnsiTheme="minorHAnsi" w:cstheme="minorHAnsi"/>
                <w:sz w:val="18"/>
                <w:szCs w:val="18"/>
                <w:lang w:val="el-GR"/>
              </w:rPr>
              <w:t xml:space="preserve"> 802.11 </w:t>
            </w:r>
            <w:r w:rsidRPr="00D96D97">
              <w:rPr>
                <w:rFonts w:asciiTheme="minorHAnsi" w:hAnsiTheme="minorHAnsi" w:cstheme="minorHAnsi"/>
                <w:sz w:val="18"/>
                <w:szCs w:val="18"/>
                <w:lang w:val="en-US"/>
              </w:rPr>
              <w:t>ac</w:t>
            </w:r>
            <w:r w:rsidRPr="00D96D97">
              <w:rPr>
                <w:rFonts w:asciiTheme="minorHAnsi" w:hAnsiTheme="minorHAnsi" w:cstheme="minorHAnsi"/>
                <w:sz w:val="18"/>
                <w:szCs w:val="18"/>
                <w:lang w:val="el-GR"/>
              </w:rPr>
              <w:t xml:space="preserve"> ή ανώτερο</w:t>
            </w:r>
          </w:p>
        </w:tc>
        <w:tc>
          <w:tcPr>
            <w:tcW w:w="1341" w:type="dxa"/>
            <w:vAlign w:val="center"/>
          </w:tcPr>
          <w:p w14:paraId="7D15530C" w14:textId="77777777" w:rsidR="00D96D97" w:rsidRPr="00D96D97" w:rsidRDefault="00D96D97" w:rsidP="0015159A">
            <w:pPr>
              <w:spacing w:after="0"/>
              <w:jc w:val="center"/>
              <w:rPr>
                <w:rFonts w:asciiTheme="minorHAnsi" w:hAnsiTheme="minorHAnsi" w:cstheme="minorHAnsi"/>
                <w:smallCaps/>
                <w:sz w:val="18"/>
                <w:szCs w:val="18"/>
              </w:rPr>
            </w:pPr>
            <w:r w:rsidRPr="00D96D97">
              <w:rPr>
                <w:rFonts w:asciiTheme="minorHAnsi" w:hAnsiTheme="minorHAnsi" w:cstheme="minorHAnsi"/>
                <w:smallCaps/>
                <w:sz w:val="18"/>
                <w:szCs w:val="18"/>
              </w:rPr>
              <w:t>ΝΑΙ</w:t>
            </w:r>
          </w:p>
        </w:tc>
        <w:tc>
          <w:tcPr>
            <w:tcW w:w="1409" w:type="dxa"/>
            <w:vAlign w:val="center"/>
          </w:tcPr>
          <w:p w14:paraId="361FFB35"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03F4DFDF"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643D29A7" w14:textId="77777777" w:rsidR="00D96D97" w:rsidRPr="00D96D97" w:rsidRDefault="00D96D97" w:rsidP="0015159A">
            <w:pPr>
              <w:spacing w:after="0"/>
              <w:rPr>
                <w:rFonts w:asciiTheme="minorHAnsi" w:hAnsiTheme="minorHAnsi" w:cstheme="minorHAnsi"/>
                <w:smallCaps/>
                <w:sz w:val="18"/>
                <w:szCs w:val="18"/>
              </w:rPr>
            </w:pPr>
          </w:p>
        </w:tc>
        <w:tc>
          <w:tcPr>
            <w:tcW w:w="1276" w:type="dxa"/>
            <w:vAlign w:val="center"/>
          </w:tcPr>
          <w:p w14:paraId="1973DBFD" w14:textId="77777777" w:rsidR="00D96D97" w:rsidRPr="00D96D97" w:rsidRDefault="00D96D97" w:rsidP="0015159A">
            <w:pPr>
              <w:spacing w:after="0"/>
              <w:rPr>
                <w:rFonts w:asciiTheme="minorHAnsi" w:hAnsiTheme="minorHAnsi" w:cstheme="minorHAnsi"/>
                <w:smallCaps/>
                <w:sz w:val="18"/>
                <w:szCs w:val="18"/>
              </w:rPr>
            </w:pPr>
          </w:p>
        </w:tc>
      </w:tr>
      <w:tr w:rsidR="00D96D97" w:rsidRPr="00D96D97" w14:paraId="6E9493C6" w14:textId="77777777" w:rsidTr="003E6660">
        <w:trPr>
          <w:trHeight w:val="140"/>
          <w:jc w:val="center"/>
        </w:trPr>
        <w:tc>
          <w:tcPr>
            <w:tcW w:w="426" w:type="dxa"/>
            <w:vAlign w:val="center"/>
          </w:tcPr>
          <w:p w14:paraId="6B0DB124"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0751A3F9"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Ενσύρματη δικτύωση (εγγενώς ή με </w:t>
            </w:r>
            <w:proofErr w:type="spellStart"/>
            <w:r w:rsidRPr="00D96D97">
              <w:rPr>
                <w:rFonts w:asciiTheme="minorHAnsi" w:hAnsiTheme="minorHAnsi" w:cstheme="minorHAnsi"/>
                <w:sz w:val="18"/>
                <w:szCs w:val="18"/>
                <w:lang w:val="el-GR"/>
              </w:rPr>
              <w:t>προσαρμογέα</w:t>
            </w:r>
            <w:proofErr w:type="spellEnd"/>
            <w:r w:rsidRPr="00D96D97">
              <w:rPr>
                <w:rFonts w:asciiTheme="minorHAnsi" w:hAnsiTheme="minorHAnsi" w:cstheme="minorHAnsi"/>
                <w:sz w:val="18"/>
                <w:szCs w:val="18"/>
                <w:lang w:val="el-GR"/>
              </w:rPr>
              <w:t>)</w:t>
            </w:r>
          </w:p>
        </w:tc>
        <w:tc>
          <w:tcPr>
            <w:tcW w:w="1341" w:type="dxa"/>
            <w:vAlign w:val="center"/>
          </w:tcPr>
          <w:p w14:paraId="620C3E87" w14:textId="77777777" w:rsidR="00D96D97" w:rsidRPr="00D96D97" w:rsidRDefault="00D96D97" w:rsidP="0015159A">
            <w:pPr>
              <w:spacing w:after="0"/>
              <w:jc w:val="center"/>
              <w:rPr>
                <w:rFonts w:asciiTheme="minorHAnsi" w:hAnsiTheme="minorHAnsi" w:cstheme="minorHAnsi"/>
                <w:sz w:val="18"/>
                <w:szCs w:val="18"/>
                <w:lang w:val="en-US"/>
              </w:rPr>
            </w:pPr>
            <w:r w:rsidRPr="00D96D97">
              <w:rPr>
                <w:rFonts w:asciiTheme="minorHAnsi" w:hAnsiTheme="minorHAnsi" w:cstheme="minorHAnsi"/>
                <w:smallCaps/>
                <w:sz w:val="18"/>
                <w:szCs w:val="18"/>
              </w:rPr>
              <w:t>1000</w:t>
            </w:r>
            <w:r w:rsidRPr="00D96D97">
              <w:rPr>
                <w:rFonts w:asciiTheme="minorHAnsi" w:hAnsiTheme="minorHAnsi" w:cstheme="minorHAnsi"/>
                <w:smallCaps/>
                <w:sz w:val="18"/>
                <w:szCs w:val="18"/>
                <w:lang w:val="en-US"/>
              </w:rPr>
              <w:t xml:space="preserve"> </w:t>
            </w:r>
            <w:r w:rsidRPr="00D96D97">
              <w:rPr>
                <w:rFonts w:asciiTheme="minorHAnsi" w:hAnsiTheme="minorHAnsi" w:cstheme="minorHAnsi"/>
                <w:sz w:val="18"/>
                <w:szCs w:val="18"/>
                <w:lang w:val="en-US"/>
              </w:rPr>
              <w:t>Mbps</w:t>
            </w:r>
          </w:p>
        </w:tc>
        <w:tc>
          <w:tcPr>
            <w:tcW w:w="1409" w:type="dxa"/>
            <w:vAlign w:val="center"/>
          </w:tcPr>
          <w:p w14:paraId="0AC7AE4B"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29762048"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33C12401" w14:textId="77777777" w:rsidR="00D96D97" w:rsidRPr="00D96D97" w:rsidRDefault="00D96D97" w:rsidP="0015159A">
            <w:pPr>
              <w:spacing w:after="0"/>
              <w:rPr>
                <w:rFonts w:asciiTheme="minorHAnsi" w:hAnsiTheme="minorHAnsi" w:cstheme="minorHAnsi"/>
                <w:smallCaps/>
                <w:sz w:val="18"/>
                <w:szCs w:val="18"/>
              </w:rPr>
            </w:pPr>
          </w:p>
        </w:tc>
        <w:tc>
          <w:tcPr>
            <w:tcW w:w="1276" w:type="dxa"/>
            <w:vAlign w:val="center"/>
          </w:tcPr>
          <w:p w14:paraId="138EF689" w14:textId="77777777" w:rsidR="00D96D97" w:rsidRPr="00D96D97" w:rsidRDefault="00D96D97" w:rsidP="0015159A">
            <w:pPr>
              <w:spacing w:after="0"/>
              <w:rPr>
                <w:rFonts w:asciiTheme="minorHAnsi" w:hAnsiTheme="minorHAnsi" w:cstheme="minorHAnsi"/>
                <w:smallCaps/>
                <w:sz w:val="18"/>
                <w:szCs w:val="18"/>
              </w:rPr>
            </w:pPr>
          </w:p>
        </w:tc>
      </w:tr>
      <w:tr w:rsidR="00D96D97" w:rsidRPr="00D96D97" w14:paraId="27D759E4" w14:textId="77777777" w:rsidTr="003E6660">
        <w:trPr>
          <w:trHeight w:val="140"/>
          <w:jc w:val="center"/>
        </w:trPr>
        <w:tc>
          <w:tcPr>
            <w:tcW w:w="426" w:type="dxa"/>
            <w:vAlign w:val="center"/>
          </w:tcPr>
          <w:p w14:paraId="54F60100"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7C913064"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Ασύρματο πληκτρολόγιο και ποντίκι (ή ενσωματωμένο </w:t>
            </w:r>
            <w:r w:rsidRPr="00D96D97">
              <w:rPr>
                <w:rFonts w:asciiTheme="minorHAnsi" w:hAnsiTheme="minorHAnsi" w:cstheme="minorHAnsi"/>
                <w:sz w:val="18"/>
                <w:szCs w:val="18"/>
                <w:lang w:val="en-US"/>
              </w:rPr>
              <w:t>touchpad</w:t>
            </w:r>
            <w:r w:rsidRPr="00D96D97">
              <w:rPr>
                <w:rFonts w:asciiTheme="minorHAnsi" w:hAnsiTheme="minorHAnsi" w:cstheme="minorHAnsi"/>
                <w:sz w:val="18"/>
                <w:szCs w:val="18"/>
                <w:lang w:val="el-GR"/>
              </w:rPr>
              <w:t>)</w:t>
            </w:r>
          </w:p>
        </w:tc>
        <w:tc>
          <w:tcPr>
            <w:tcW w:w="1341" w:type="dxa"/>
            <w:vAlign w:val="center"/>
          </w:tcPr>
          <w:p w14:paraId="68FA72E6"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mallCaps/>
                <w:sz w:val="18"/>
                <w:szCs w:val="18"/>
              </w:rPr>
              <w:t>ΝΑΙ</w:t>
            </w:r>
          </w:p>
        </w:tc>
        <w:tc>
          <w:tcPr>
            <w:tcW w:w="1409" w:type="dxa"/>
            <w:vAlign w:val="center"/>
          </w:tcPr>
          <w:p w14:paraId="6B16C415"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636D545C"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744A3BA3" w14:textId="77777777" w:rsidR="00D96D97" w:rsidRPr="00D96D97" w:rsidRDefault="00D96D97" w:rsidP="0015159A">
            <w:pPr>
              <w:spacing w:after="0"/>
              <w:rPr>
                <w:rFonts w:asciiTheme="minorHAnsi" w:hAnsiTheme="minorHAnsi" w:cstheme="minorHAnsi"/>
                <w:smallCaps/>
                <w:sz w:val="18"/>
                <w:szCs w:val="18"/>
              </w:rPr>
            </w:pPr>
          </w:p>
        </w:tc>
        <w:tc>
          <w:tcPr>
            <w:tcW w:w="1276" w:type="dxa"/>
            <w:vAlign w:val="center"/>
          </w:tcPr>
          <w:p w14:paraId="5EDEE3D5" w14:textId="77777777" w:rsidR="00D96D97" w:rsidRPr="00D96D97" w:rsidRDefault="00D96D97" w:rsidP="0015159A">
            <w:pPr>
              <w:spacing w:after="0"/>
              <w:rPr>
                <w:rFonts w:asciiTheme="minorHAnsi" w:hAnsiTheme="minorHAnsi" w:cstheme="minorHAnsi"/>
                <w:smallCaps/>
                <w:sz w:val="18"/>
                <w:szCs w:val="18"/>
              </w:rPr>
            </w:pPr>
          </w:p>
        </w:tc>
      </w:tr>
      <w:tr w:rsidR="00D96D97" w:rsidRPr="00D96D97" w14:paraId="7E653B73" w14:textId="77777777" w:rsidTr="003E6660">
        <w:trPr>
          <w:trHeight w:val="140"/>
          <w:jc w:val="center"/>
        </w:trPr>
        <w:tc>
          <w:tcPr>
            <w:tcW w:w="426" w:type="dxa"/>
            <w:vAlign w:val="center"/>
          </w:tcPr>
          <w:p w14:paraId="0BA04ECE"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1FFBF98C" w14:textId="77777777" w:rsidR="00D96D97" w:rsidRPr="00D96D97" w:rsidRDefault="00D96D97" w:rsidP="0015159A">
            <w:pPr>
              <w:spacing w:after="0"/>
              <w:rPr>
                <w:rFonts w:asciiTheme="minorHAnsi" w:hAnsiTheme="minorHAnsi" w:cstheme="minorHAnsi"/>
                <w:sz w:val="18"/>
                <w:szCs w:val="18"/>
              </w:rPr>
            </w:pPr>
            <w:proofErr w:type="spellStart"/>
            <w:r w:rsidRPr="00D96D97">
              <w:rPr>
                <w:rFonts w:asciiTheme="minorHAnsi" w:hAnsiTheme="minorHAnsi" w:cstheme="minorHAnsi"/>
                <w:sz w:val="18"/>
                <w:szCs w:val="18"/>
              </w:rPr>
              <w:t>Θύρες</w:t>
            </w:r>
            <w:proofErr w:type="spellEnd"/>
            <w:r w:rsidRPr="00D96D97">
              <w:rPr>
                <w:rFonts w:asciiTheme="minorHAnsi" w:hAnsiTheme="minorHAnsi" w:cstheme="minorHAnsi"/>
                <w:sz w:val="18"/>
                <w:szCs w:val="18"/>
              </w:rPr>
              <w:t xml:space="preserve"> (τουλάχιστον): 2 </w:t>
            </w:r>
            <w:r w:rsidRPr="00D96D97">
              <w:rPr>
                <w:rFonts w:asciiTheme="minorHAnsi" w:hAnsiTheme="minorHAnsi" w:cstheme="minorHAnsi"/>
                <w:sz w:val="18"/>
                <w:szCs w:val="18"/>
                <w:lang w:val="en-US"/>
              </w:rPr>
              <w:t>x</w:t>
            </w:r>
            <w:r w:rsidRPr="00D96D97">
              <w:rPr>
                <w:rFonts w:asciiTheme="minorHAnsi" w:hAnsiTheme="minorHAnsi" w:cstheme="minorHAnsi"/>
                <w:sz w:val="18"/>
                <w:szCs w:val="18"/>
              </w:rPr>
              <w:t xml:space="preserve"> </w:t>
            </w:r>
            <w:r w:rsidRPr="00D96D97">
              <w:rPr>
                <w:rFonts w:asciiTheme="minorHAnsi" w:hAnsiTheme="minorHAnsi" w:cstheme="minorHAnsi"/>
                <w:sz w:val="18"/>
                <w:szCs w:val="18"/>
                <w:lang w:val="en-US"/>
              </w:rPr>
              <w:t>USB</w:t>
            </w:r>
            <w:r w:rsidRPr="00D96D97">
              <w:rPr>
                <w:rFonts w:asciiTheme="minorHAnsi" w:hAnsiTheme="minorHAnsi" w:cstheme="minorHAnsi"/>
                <w:sz w:val="18"/>
                <w:szCs w:val="18"/>
              </w:rPr>
              <w:t xml:space="preserve"> 3</w:t>
            </w:r>
          </w:p>
        </w:tc>
        <w:tc>
          <w:tcPr>
            <w:tcW w:w="1341" w:type="dxa"/>
            <w:vAlign w:val="center"/>
          </w:tcPr>
          <w:p w14:paraId="20A138F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mallCaps/>
                <w:sz w:val="18"/>
                <w:szCs w:val="18"/>
              </w:rPr>
              <w:t>ΝΑΙ</w:t>
            </w:r>
          </w:p>
        </w:tc>
        <w:tc>
          <w:tcPr>
            <w:tcW w:w="1409" w:type="dxa"/>
            <w:vAlign w:val="center"/>
          </w:tcPr>
          <w:p w14:paraId="64142689" w14:textId="77777777" w:rsidR="00D96D97" w:rsidRPr="00D96D97" w:rsidRDefault="00D96D97" w:rsidP="0015159A">
            <w:pPr>
              <w:spacing w:after="0"/>
              <w:jc w:val="center"/>
              <w:rPr>
                <w:rFonts w:asciiTheme="minorHAnsi" w:hAnsiTheme="minorHAnsi" w:cstheme="minorHAnsi"/>
                <w:sz w:val="18"/>
                <w:szCs w:val="18"/>
                <w:lang w:val="en-US"/>
              </w:rPr>
            </w:pPr>
          </w:p>
        </w:tc>
        <w:tc>
          <w:tcPr>
            <w:tcW w:w="1361" w:type="dxa"/>
            <w:vAlign w:val="center"/>
          </w:tcPr>
          <w:p w14:paraId="741753CC"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3DF6A6E1" w14:textId="77777777" w:rsidR="00D96D97" w:rsidRPr="00D96D97" w:rsidRDefault="00D96D97" w:rsidP="0015159A">
            <w:pPr>
              <w:spacing w:after="0"/>
              <w:rPr>
                <w:rFonts w:asciiTheme="minorHAnsi" w:hAnsiTheme="minorHAnsi" w:cstheme="minorHAnsi"/>
                <w:smallCaps/>
                <w:sz w:val="18"/>
                <w:szCs w:val="18"/>
              </w:rPr>
            </w:pPr>
          </w:p>
        </w:tc>
        <w:tc>
          <w:tcPr>
            <w:tcW w:w="1276" w:type="dxa"/>
            <w:vAlign w:val="center"/>
          </w:tcPr>
          <w:p w14:paraId="3A6CE3A0" w14:textId="77777777" w:rsidR="00D96D97" w:rsidRPr="00D96D97" w:rsidRDefault="00D96D97" w:rsidP="0015159A">
            <w:pPr>
              <w:spacing w:after="0"/>
              <w:rPr>
                <w:rFonts w:asciiTheme="minorHAnsi" w:hAnsiTheme="minorHAnsi" w:cstheme="minorHAnsi"/>
                <w:smallCaps/>
                <w:sz w:val="18"/>
                <w:szCs w:val="18"/>
              </w:rPr>
            </w:pPr>
          </w:p>
        </w:tc>
      </w:tr>
      <w:tr w:rsidR="00D96D97" w:rsidRPr="00D96D97" w14:paraId="3116F082" w14:textId="77777777" w:rsidTr="003E6660">
        <w:trPr>
          <w:trHeight w:val="140"/>
          <w:jc w:val="center"/>
        </w:trPr>
        <w:tc>
          <w:tcPr>
            <w:tcW w:w="426" w:type="dxa"/>
            <w:vAlign w:val="center"/>
          </w:tcPr>
          <w:p w14:paraId="0CA6B22D"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720E2483"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Ο κατασκευαστής να διαθέτει </w:t>
            </w:r>
            <w:r w:rsidRPr="00D96D97">
              <w:rPr>
                <w:rFonts w:asciiTheme="minorHAnsi" w:hAnsiTheme="minorHAnsi" w:cstheme="minorHAnsi"/>
                <w:sz w:val="18"/>
                <w:szCs w:val="18"/>
              </w:rPr>
              <w:t>ISO</w:t>
            </w:r>
            <w:r w:rsidRPr="00D96D97">
              <w:rPr>
                <w:rFonts w:asciiTheme="minorHAnsi" w:hAnsiTheme="minorHAnsi" w:cstheme="minorHAnsi"/>
                <w:sz w:val="18"/>
                <w:szCs w:val="18"/>
                <w:lang w:val="el-GR"/>
              </w:rPr>
              <w:t xml:space="preserve"> 9001 &amp; </w:t>
            </w:r>
            <w:r w:rsidRPr="00D96D97">
              <w:rPr>
                <w:rFonts w:asciiTheme="minorHAnsi" w:hAnsiTheme="minorHAnsi" w:cstheme="minorHAnsi"/>
                <w:sz w:val="18"/>
                <w:szCs w:val="18"/>
              </w:rPr>
              <w:t>ISO</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lang w:val="el-GR"/>
              </w:rPr>
              <w:lastRenderedPageBreak/>
              <w:t xml:space="preserve">14001. Το προσφερόμενο μοντέλο </w:t>
            </w:r>
            <w:r w:rsidRPr="00D96D97">
              <w:rPr>
                <w:rFonts w:asciiTheme="minorHAnsi" w:hAnsiTheme="minorHAnsi" w:cstheme="minorHAnsi"/>
                <w:sz w:val="18"/>
                <w:szCs w:val="18"/>
              </w:rPr>
              <w:t>HY</w:t>
            </w:r>
            <w:r w:rsidRPr="00D96D97">
              <w:rPr>
                <w:rFonts w:asciiTheme="minorHAnsi" w:hAnsiTheme="minorHAnsi" w:cstheme="minorHAnsi"/>
                <w:sz w:val="18"/>
                <w:szCs w:val="18"/>
                <w:lang w:val="el-GR"/>
              </w:rPr>
              <w:t xml:space="preserve"> ή σύστημα, να διαθέτει </w:t>
            </w:r>
            <w:r w:rsidRPr="00D96D97">
              <w:rPr>
                <w:rFonts w:asciiTheme="minorHAnsi" w:hAnsiTheme="minorHAnsi" w:cstheme="minorHAnsi"/>
                <w:sz w:val="18"/>
                <w:szCs w:val="18"/>
              </w:rPr>
              <w:t>Energy</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Star</w:t>
            </w:r>
            <w:r w:rsidRPr="00D96D97">
              <w:rPr>
                <w:rFonts w:asciiTheme="minorHAnsi" w:hAnsiTheme="minorHAnsi" w:cstheme="minorHAnsi"/>
                <w:sz w:val="18"/>
                <w:szCs w:val="18"/>
                <w:lang w:val="el-GR"/>
              </w:rPr>
              <w:t xml:space="preserve"> ή </w:t>
            </w:r>
            <w:r w:rsidRPr="00D96D97">
              <w:rPr>
                <w:rFonts w:asciiTheme="minorHAnsi" w:hAnsiTheme="minorHAnsi" w:cstheme="minorHAnsi"/>
                <w:sz w:val="18"/>
                <w:szCs w:val="18"/>
              </w:rPr>
              <w:t>TCO</w:t>
            </w:r>
            <w:r w:rsidRPr="00D96D97">
              <w:rPr>
                <w:rFonts w:asciiTheme="minorHAnsi" w:hAnsiTheme="minorHAnsi" w:cstheme="minorHAnsi"/>
                <w:sz w:val="18"/>
                <w:szCs w:val="18"/>
                <w:lang w:val="el-GR"/>
              </w:rPr>
              <w:t xml:space="preserve"> ή </w:t>
            </w:r>
            <w:r w:rsidRPr="00D96D97">
              <w:rPr>
                <w:rFonts w:asciiTheme="minorHAnsi" w:hAnsiTheme="minorHAnsi" w:cstheme="minorHAnsi"/>
                <w:sz w:val="18"/>
                <w:szCs w:val="18"/>
              </w:rPr>
              <w:t>TUV</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energy</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efficiency</w:t>
            </w:r>
          </w:p>
        </w:tc>
        <w:tc>
          <w:tcPr>
            <w:tcW w:w="1341" w:type="dxa"/>
            <w:vAlign w:val="center"/>
          </w:tcPr>
          <w:p w14:paraId="239BB053"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lastRenderedPageBreak/>
              <w:t>NAI</w:t>
            </w:r>
          </w:p>
        </w:tc>
        <w:tc>
          <w:tcPr>
            <w:tcW w:w="1409" w:type="dxa"/>
            <w:vAlign w:val="center"/>
          </w:tcPr>
          <w:p w14:paraId="26C82803"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67B3B5FB"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7459558B"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22339CE6" w14:textId="77777777" w:rsidR="00D96D97" w:rsidRPr="00D96D97" w:rsidRDefault="00D96D97" w:rsidP="0015159A">
            <w:pPr>
              <w:spacing w:after="0"/>
              <w:rPr>
                <w:rFonts w:asciiTheme="minorHAnsi" w:hAnsiTheme="minorHAnsi" w:cstheme="minorHAnsi"/>
                <w:sz w:val="18"/>
                <w:szCs w:val="18"/>
              </w:rPr>
            </w:pPr>
          </w:p>
        </w:tc>
      </w:tr>
      <w:tr w:rsidR="00D96D97" w:rsidRPr="00D96D97" w14:paraId="09A9CB83" w14:textId="77777777" w:rsidTr="003E6660">
        <w:trPr>
          <w:trHeight w:val="140"/>
          <w:jc w:val="center"/>
        </w:trPr>
        <w:tc>
          <w:tcPr>
            <w:tcW w:w="426" w:type="dxa"/>
            <w:vAlign w:val="center"/>
          </w:tcPr>
          <w:p w14:paraId="5815739B"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4A00ECFB"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Κάθε Η/Υ θα διαθέτει εγκατεστημένα:</w:t>
            </w:r>
          </w:p>
          <w:p w14:paraId="209033B3" w14:textId="77777777" w:rsidR="00D96D97" w:rsidRPr="00D96D97" w:rsidRDefault="00D96D97" w:rsidP="00D96D97">
            <w:pPr>
              <w:pStyle w:val="aff0"/>
              <w:numPr>
                <w:ilvl w:val="0"/>
                <w:numId w:val="50"/>
              </w:numPr>
              <w:spacing w:after="0" w:line="240" w:lineRule="auto"/>
              <w:ind w:left="284" w:hanging="284"/>
              <w:jc w:val="both"/>
              <w:rPr>
                <w:rFonts w:asciiTheme="minorHAnsi" w:hAnsiTheme="minorHAnsi" w:cstheme="minorHAnsi"/>
                <w:sz w:val="18"/>
                <w:szCs w:val="18"/>
                <w:lang w:val="en-US"/>
              </w:rPr>
            </w:pPr>
            <w:r w:rsidRPr="00D96D97">
              <w:rPr>
                <w:rFonts w:asciiTheme="minorHAnsi" w:hAnsiTheme="minorHAnsi" w:cstheme="minorHAnsi"/>
                <w:sz w:val="18"/>
                <w:szCs w:val="18"/>
                <w:lang w:val="en-US"/>
              </w:rPr>
              <w:t xml:space="preserve">Microsoft Windows 10 (shape the future: 14487 6/9/2021) </w:t>
            </w:r>
            <w:r w:rsidRPr="00D96D97">
              <w:rPr>
                <w:rFonts w:asciiTheme="minorHAnsi" w:hAnsiTheme="minorHAnsi" w:cstheme="minorHAnsi"/>
                <w:sz w:val="18"/>
                <w:szCs w:val="18"/>
              </w:rPr>
              <w:t>ή</w:t>
            </w:r>
            <w:r w:rsidRPr="00D96D97">
              <w:rPr>
                <w:rFonts w:asciiTheme="minorHAnsi" w:hAnsiTheme="minorHAnsi" w:cstheme="minorHAnsi"/>
                <w:sz w:val="18"/>
                <w:szCs w:val="18"/>
                <w:lang w:val="en-US"/>
              </w:rPr>
              <w:t xml:space="preserve"> </w:t>
            </w:r>
            <w:r w:rsidRPr="00D96D97">
              <w:rPr>
                <w:rFonts w:asciiTheme="minorHAnsi" w:hAnsiTheme="minorHAnsi" w:cstheme="minorHAnsi"/>
                <w:sz w:val="18"/>
                <w:szCs w:val="18"/>
              </w:rPr>
              <w:t>νεότερο</w:t>
            </w:r>
            <w:r w:rsidRPr="00D96D97">
              <w:rPr>
                <w:rFonts w:asciiTheme="minorHAnsi" w:hAnsiTheme="minorHAnsi" w:cstheme="minorHAnsi"/>
                <w:sz w:val="18"/>
                <w:szCs w:val="18"/>
                <w:lang w:val="en-US"/>
              </w:rPr>
              <w:t xml:space="preserve"> (</w:t>
            </w:r>
            <w:r w:rsidRPr="00D96D97">
              <w:rPr>
                <w:rFonts w:asciiTheme="minorHAnsi" w:hAnsiTheme="minorHAnsi" w:cstheme="minorHAnsi"/>
                <w:sz w:val="18"/>
                <w:szCs w:val="18"/>
              </w:rPr>
              <w:t>Ελληνική</w:t>
            </w:r>
            <w:r w:rsidRPr="00D96D97">
              <w:rPr>
                <w:rFonts w:asciiTheme="minorHAnsi" w:hAnsiTheme="minorHAnsi" w:cstheme="minorHAnsi"/>
                <w:sz w:val="18"/>
                <w:szCs w:val="18"/>
                <w:lang w:val="en-US"/>
              </w:rPr>
              <w:t xml:space="preserve"> </w:t>
            </w:r>
            <w:r w:rsidRPr="00D96D97">
              <w:rPr>
                <w:rFonts w:asciiTheme="minorHAnsi" w:hAnsiTheme="minorHAnsi" w:cstheme="minorHAnsi"/>
                <w:sz w:val="18"/>
                <w:szCs w:val="18"/>
              </w:rPr>
              <w:t>έκδοση</w:t>
            </w:r>
            <w:r w:rsidRPr="00D96D97">
              <w:rPr>
                <w:rFonts w:asciiTheme="minorHAnsi" w:hAnsiTheme="minorHAnsi" w:cstheme="minorHAnsi"/>
                <w:sz w:val="18"/>
                <w:szCs w:val="18"/>
                <w:lang w:val="en-US"/>
              </w:rPr>
              <w:t>).</w:t>
            </w:r>
          </w:p>
          <w:p w14:paraId="571C1DB0" w14:textId="77777777" w:rsidR="00D96D97" w:rsidRPr="00D96D97" w:rsidRDefault="00D96D97" w:rsidP="00D96D97">
            <w:pPr>
              <w:pStyle w:val="aff0"/>
              <w:numPr>
                <w:ilvl w:val="0"/>
                <w:numId w:val="50"/>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Λογισμικά Εφαρμογών Αυτοματισμού Γραφείου, τα οποία θα βασίζονται σε μια συνολική σουίτα εφαρμογών ή/και σε ένα σύνολο από αυτόνομες εφαρμογές, με Ελληνικό περιβάλλον και θα καλύπτουν τις ακόλουθες λειτουργίες:</w:t>
            </w:r>
          </w:p>
          <w:p w14:paraId="6CABC399" w14:textId="77777777" w:rsidR="00D96D97" w:rsidRPr="00D96D97" w:rsidRDefault="00D96D97" w:rsidP="0015159A">
            <w:pPr>
              <w:pStyle w:val="aff0"/>
              <w:spacing w:after="0" w:line="240" w:lineRule="auto"/>
              <w:ind w:left="284"/>
              <w:jc w:val="both"/>
              <w:rPr>
                <w:rFonts w:asciiTheme="minorHAnsi" w:hAnsiTheme="minorHAnsi" w:cstheme="minorHAnsi"/>
                <w:sz w:val="18"/>
                <w:szCs w:val="18"/>
              </w:rPr>
            </w:pPr>
            <w:r w:rsidRPr="00D96D97">
              <w:rPr>
                <w:rFonts w:asciiTheme="minorHAnsi" w:hAnsiTheme="minorHAnsi" w:cstheme="minorHAnsi"/>
                <w:sz w:val="18"/>
                <w:szCs w:val="18"/>
              </w:rPr>
              <w:t>- Επεξεργασία κειμένου, λογιστικών φύλλων, βάσεων δεδομένων &amp; παρουσιάσεων,</w:t>
            </w:r>
          </w:p>
          <w:p w14:paraId="147BBC8C" w14:textId="77777777" w:rsidR="00D96D97" w:rsidRPr="00D96D97" w:rsidRDefault="00D96D97" w:rsidP="00D96D97">
            <w:pPr>
              <w:pStyle w:val="aff0"/>
              <w:numPr>
                <w:ilvl w:val="0"/>
                <w:numId w:val="50"/>
              </w:numPr>
              <w:spacing w:after="0" w:line="240" w:lineRule="auto"/>
              <w:ind w:left="284" w:hanging="284"/>
              <w:jc w:val="both"/>
              <w:rPr>
                <w:rFonts w:asciiTheme="minorHAnsi" w:hAnsiTheme="minorHAnsi" w:cstheme="minorHAnsi"/>
                <w:i/>
                <w:sz w:val="18"/>
                <w:szCs w:val="18"/>
              </w:rPr>
            </w:pPr>
            <w:r w:rsidRPr="00D96D97">
              <w:rPr>
                <w:rFonts w:asciiTheme="minorHAnsi" w:hAnsiTheme="minorHAnsi" w:cstheme="minorHAnsi"/>
                <w:sz w:val="18"/>
                <w:szCs w:val="18"/>
              </w:rPr>
              <w:t xml:space="preserve">Προσφερόμενο </w:t>
            </w:r>
            <w:proofErr w:type="spellStart"/>
            <w:r w:rsidRPr="00D96D97">
              <w:rPr>
                <w:rFonts w:asciiTheme="minorHAnsi" w:hAnsiTheme="minorHAnsi" w:cstheme="minorHAnsi"/>
                <w:sz w:val="18"/>
                <w:szCs w:val="18"/>
              </w:rPr>
              <w:t>διαδραστικό</w:t>
            </w:r>
            <w:proofErr w:type="spellEnd"/>
            <w:r w:rsidRPr="00D96D97">
              <w:rPr>
                <w:rFonts w:asciiTheme="minorHAnsi" w:hAnsiTheme="minorHAnsi" w:cstheme="minorHAnsi"/>
                <w:sz w:val="18"/>
                <w:szCs w:val="18"/>
              </w:rPr>
              <w:t xml:space="preserve"> λογισμικό</w:t>
            </w:r>
          </w:p>
          <w:p w14:paraId="69FCF2FD"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Επίσης, θα προσφέρεται με τριετή άδεια χρήσης λογισμικού προστασίας τερματικών (</w:t>
            </w:r>
            <w:r w:rsidRPr="00D96D97">
              <w:rPr>
                <w:rFonts w:asciiTheme="minorHAnsi" w:hAnsiTheme="minorHAnsi" w:cstheme="minorHAnsi"/>
                <w:sz w:val="18"/>
                <w:szCs w:val="18"/>
              </w:rPr>
              <w:t>antivirus</w:t>
            </w:r>
            <w:r w:rsidRPr="00D96D97">
              <w:rPr>
                <w:rFonts w:asciiTheme="minorHAnsi" w:hAnsiTheme="minorHAnsi" w:cstheme="minorHAnsi"/>
                <w:sz w:val="18"/>
                <w:szCs w:val="18"/>
                <w:lang w:val="el-GR"/>
              </w:rPr>
              <w:t xml:space="preserve">) με: Ελληνικό περιβάλλον λειτουργίας με κεντρική διαχείριση, προστασία από </w:t>
            </w:r>
            <w:r w:rsidRPr="00D96D97">
              <w:rPr>
                <w:rFonts w:asciiTheme="minorHAnsi" w:hAnsiTheme="minorHAnsi" w:cstheme="minorHAnsi"/>
                <w:sz w:val="18"/>
                <w:szCs w:val="18"/>
              </w:rPr>
              <w:t>zero</w:t>
            </w:r>
            <w:r w:rsidRPr="00D96D97">
              <w:rPr>
                <w:rFonts w:asciiTheme="minorHAnsi" w:hAnsiTheme="minorHAnsi" w:cstheme="minorHAnsi"/>
                <w:sz w:val="18"/>
                <w:szCs w:val="18"/>
                <w:lang w:val="el-GR"/>
              </w:rPr>
              <w:t>-</w:t>
            </w:r>
            <w:r w:rsidRPr="00D96D97">
              <w:rPr>
                <w:rFonts w:asciiTheme="minorHAnsi" w:hAnsiTheme="minorHAnsi" w:cstheme="minorHAnsi"/>
                <w:sz w:val="18"/>
                <w:szCs w:val="18"/>
              </w:rPr>
              <w:t>day</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phishing</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attacks</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URL</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filtering</w:t>
            </w:r>
            <w:r w:rsidRPr="00D96D97">
              <w:rPr>
                <w:rFonts w:asciiTheme="minorHAnsi" w:hAnsiTheme="minorHAnsi" w:cstheme="minorHAnsi"/>
                <w:sz w:val="18"/>
                <w:szCs w:val="18"/>
                <w:lang w:val="el-GR"/>
              </w:rPr>
              <w:t xml:space="preserve">, ανίχνευση και καθαρισμό όλων των τύπων απειλών, ανίχνευση </w:t>
            </w:r>
            <w:r w:rsidRPr="00D96D97">
              <w:rPr>
                <w:rFonts w:asciiTheme="minorHAnsi" w:hAnsiTheme="minorHAnsi" w:cstheme="minorHAnsi"/>
                <w:sz w:val="18"/>
                <w:szCs w:val="18"/>
              </w:rPr>
              <w:t>ROP</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attacks</w:t>
            </w:r>
            <w:r w:rsidRPr="00D96D97">
              <w:rPr>
                <w:rFonts w:asciiTheme="minorHAnsi" w:hAnsiTheme="minorHAnsi" w:cstheme="minorHAnsi"/>
                <w:sz w:val="18"/>
                <w:szCs w:val="18"/>
                <w:lang w:val="el-GR"/>
              </w:rPr>
              <w:t xml:space="preserve">, υπηρεσία </w:t>
            </w:r>
            <w:r w:rsidRPr="00D96D97">
              <w:rPr>
                <w:rFonts w:asciiTheme="minorHAnsi" w:hAnsiTheme="minorHAnsi" w:cstheme="minorHAnsi"/>
                <w:sz w:val="18"/>
                <w:szCs w:val="18"/>
              </w:rPr>
              <w:t>sandbox</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rPr>
              <w:t>anti</w:t>
            </w:r>
            <w:r w:rsidRPr="00D96D97">
              <w:rPr>
                <w:rFonts w:asciiTheme="minorHAnsi" w:hAnsiTheme="minorHAnsi" w:cstheme="minorHAnsi"/>
                <w:sz w:val="18"/>
                <w:szCs w:val="18"/>
                <w:lang w:val="el-GR"/>
              </w:rPr>
              <w:t>-</w:t>
            </w:r>
            <w:r w:rsidRPr="00D96D97">
              <w:rPr>
                <w:rFonts w:asciiTheme="minorHAnsi" w:hAnsiTheme="minorHAnsi" w:cstheme="minorHAnsi"/>
                <w:sz w:val="18"/>
                <w:szCs w:val="18"/>
              </w:rPr>
              <w:t>bot</w:t>
            </w:r>
            <w:r w:rsidRPr="00D96D97">
              <w:rPr>
                <w:rFonts w:asciiTheme="minorHAnsi" w:hAnsiTheme="minorHAnsi" w:cstheme="minorHAnsi"/>
                <w:sz w:val="18"/>
                <w:szCs w:val="18"/>
                <w:lang w:val="el-GR"/>
              </w:rPr>
              <w:t>, αποκλεισμό ιών κρυπτογράφησης με άμεση επαναφορά του συστήματος σε σταθερή κατάσταση σε περίπτωση μόλυνσης (η επαναφορά του συστήματος σε σταθερή κατάσταση να επιτυγχάνεται από το ίδιο ή από ξεχωριστό λογισμικό).</w:t>
            </w:r>
          </w:p>
        </w:tc>
        <w:tc>
          <w:tcPr>
            <w:tcW w:w="1341" w:type="dxa"/>
            <w:vAlign w:val="center"/>
          </w:tcPr>
          <w:p w14:paraId="2802D397"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ΝΑΙ</w:t>
            </w:r>
          </w:p>
        </w:tc>
        <w:tc>
          <w:tcPr>
            <w:tcW w:w="1409" w:type="dxa"/>
            <w:vAlign w:val="center"/>
          </w:tcPr>
          <w:p w14:paraId="0F7C0F1E"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255C9B69"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6CC2D6BF"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09B541CB" w14:textId="77777777" w:rsidR="00D96D97" w:rsidRPr="00D96D97" w:rsidRDefault="00D96D97" w:rsidP="0015159A">
            <w:pPr>
              <w:spacing w:after="0"/>
              <w:rPr>
                <w:rFonts w:asciiTheme="minorHAnsi" w:hAnsiTheme="minorHAnsi" w:cstheme="minorHAnsi"/>
                <w:sz w:val="18"/>
                <w:szCs w:val="18"/>
              </w:rPr>
            </w:pPr>
          </w:p>
        </w:tc>
      </w:tr>
      <w:tr w:rsidR="00D96D97" w:rsidRPr="00D96D97" w14:paraId="79725B07" w14:textId="77777777" w:rsidTr="003E6660">
        <w:trPr>
          <w:trHeight w:val="140"/>
          <w:jc w:val="center"/>
        </w:trPr>
        <w:tc>
          <w:tcPr>
            <w:tcW w:w="426" w:type="dxa"/>
            <w:shd w:val="clear" w:color="auto" w:fill="D9D9D9" w:themeFill="background1" w:themeFillShade="D9"/>
            <w:vAlign w:val="center"/>
          </w:tcPr>
          <w:p w14:paraId="51F10DFF" w14:textId="77777777" w:rsidR="00D96D97" w:rsidRPr="00D96D97" w:rsidRDefault="00D96D97" w:rsidP="0015159A">
            <w:pPr>
              <w:spacing w:after="0"/>
              <w:rPr>
                <w:rFonts w:asciiTheme="minorHAnsi" w:hAnsiTheme="minorHAnsi" w:cstheme="minorHAnsi"/>
                <w:b/>
                <w:sz w:val="18"/>
                <w:szCs w:val="18"/>
              </w:rPr>
            </w:pPr>
          </w:p>
        </w:tc>
        <w:tc>
          <w:tcPr>
            <w:tcW w:w="3633" w:type="dxa"/>
            <w:shd w:val="clear" w:color="auto" w:fill="D9D9D9" w:themeFill="background1" w:themeFillShade="D9"/>
            <w:vAlign w:val="center"/>
          </w:tcPr>
          <w:p w14:paraId="27B2CC53" w14:textId="77777777" w:rsidR="00D96D97" w:rsidRPr="00D96D97" w:rsidRDefault="00D96D97" w:rsidP="003E6660">
            <w:pPr>
              <w:spacing w:after="0"/>
              <w:jc w:val="center"/>
              <w:rPr>
                <w:rFonts w:asciiTheme="minorHAnsi" w:hAnsiTheme="minorHAnsi" w:cstheme="minorHAnsi"/>
                <w:b/>
                <w:sz w:val="18"/>
                <w:szCs w:val="18"/>
              </w:rPr>
            </w:pPr>
            <w:r w:rsidRPr="00D96D97">
              <w:rPr>
                <w:rFonts w:asciiTheme="minorHAnsi" w:hAnsiTheme="minorHAnsi" w:cstheme="minorHAnsi"/>
                <w:b/>
                <w:sz w:val="18"/>
                <w:szCs w:val="18"/>
              </w:rPr>
              <w:t>ΔΙΑΔΡΑΣΤΙΚΟ ΛΟΓΙΣΜΙΚΟ</w:t>
            </w:r>
          </w:p>
        </w:tc>
        <w:tc>
          <w:tcPr>
            <w:tcW w:w="1341" w:type="dxa"/>
            <w:shd w:val="clear" w:color="auto" w:fill="D9D9D9" w:themeFill="background1" w:themeFillShade="D9"/>
            <w:vAlign w:val="center"/>
          </w:tcPr>
          <w:p w14:paraId="11555A15"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ΑΠΑΙΤΗΣΗ</w:t>
            </w:r>
          </w:p>
        </w:tc>
        <w:tc>
          <w:tcPr>
            <w:tcW w:w="1409" w:type="dxa"/>
            <w:shd w:val="clear" w:color="auto" w:fill="D9D9D9" w:themeFill="background1" w:themeFillShade="D9"/>
            <w:vAlign w:val="center"/>
          </w:tcPr>
          <w:p w14:paraId="126D8783" w14:textId="77777777" w:rsidR="00D96D97" w:rsidRPr="00D96D97" w:rsidRDefault="00D96D97" w:rsidP="0015159A">
            <w:pPr>
              <w:spacing w:after="0"/>
              <w:jc w:val="center"/>
              <w:rPr>
                <w:rFonts w:asciiTheme="minorHAnsi" w:hAnsiTheme="minorHAnsi" w:cstheme="minorHAnsi"/>
                <w:b/>
                <w:bCs/>
                <w:sz w:val="18"/>
                <w:szCs w:val="18"/>
              </w:rPr>
            </w:pPr>
            <w:r w:rsidRPr="00D96D97">
              <w:rPr>
                <w:rFonts w:asciiTheme="minorHAnsi" w:hAnsiTheme="minorHAnsi" w:cstheme="minorHAnsi"/>
                <w:b/>
                <w:bCs/>
                <w:sz w:val="18"/>
                <w:szCs w:val="18"/>
              </w:rPr>
              <w:t>ΒΑΘΜΟΙ ΥΠΕΡΚΑΛΥΨΗΣ ΑΠΑΙΤΗΣΗΣ (</w:t>
            </w:r>
            <w:r w:rsidRPr="00D96D97">
              <w:rPr>
                <w:rFonts w:asciiTheme="minorHAnsi" w:hAnsiTheme="minorHAnsi" w:cstheme="minorHAnsi"/>
                <w:b/>
                <w:bCs/>
                <w:sz w:val="18"/>
                <w:szCs w:val="18"/>
                <w:lang w:val="en-US"/>
              </w:rPr>
              <w:t>max</w:t>
            </w:r>
            <w:r w:rsidRPr="00D96D97">
              <w:rPr>
                <w:rFonts w:asciiTheme="minorHAnsi" w:hAnsiTheme="minorHAnsi" w:cstheme="minorHAnsi"/>
                <w:b/>
                <w:bCs/>
                <w:sz w:val="18"/>
                <w:szCs w:val="18"/>
              </w:rPr>
              <w:t xml:space="preserve"> 50)</w:t>
            </w:r>
          </w:p>
        </w:tc>
        <w:tc>
          <w:tcPr>
            <w:tcW w:w="1361" w:type="dxa"/>
            <w:shd w:val="clear" w:color="auto" w:fill="D9D9D9" w:themeFill="background1" w:themeFillShade="D9"/>
            <w:vAlign w:val="center"/>
          </w:tcPr>
          <w:p w14:paraId="0EF462B1" w14:textId="77777777" w:rsidR="00D96D97" w:rsidRPr="00D96D97" w:rsidRDefault="00D96D97" w:rsidP="0015159A">
            <w:pPr>
              <w:spacing w:after="0"/>
              <w:jc w:val="center"/>
              <w:rPr>
                <w:rFonts w:asciiTheme="minorHAnsi" w:hAnsiTheme="minorHAnsi" w:cstheme="minorHAnsi"/>
                <w:b/>
                <w:bCs/>
                <w:sz w:val="18"/>
                <w:szCs w:val="18"/>
              </w:rPr>
            </w:pPr>
            <w:r w:rsidRPr="00D96D97">
              <w:rPr>
                <w:rFonts w:asciiTheme="minorHAnsi" w:hAnsiTheme="minorHAnsi" w:cstheme="minorHAnsi"/>
                <w:b/>
                <w:bCs/>
                <w:sz w:val="18"/>
                <w:szCs w:val="18"/>
              </w:rPr>
              <w:t>ΣΥΝΤΕΛΕΣΤΗΣ ΒΑΡΥΤΗΤΑΣ %</w:t>
            </w:r>
          </w:p>
        </w:tc>
        <w:tc>
          <w:tcPr>
            <w:tcW w:w="1199" w:type="dxa"/>
            <w:shd w:val="clear" w:color="auto" w:fill="D9D9D9" w:themeFill="background1" w:themeFillShade="D9"/>
            <w:vAlign w:val="center"/>
          </w:tcPr>
          <w:p w14:paraId="507AD952"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ΑΠΑΝΤΗΣΗ</w:t>
            </w:r>
          </w:p>
        </w:tc>
        <w:tc>
          <w:tcPr>
            <w:tcW w:w="1276" w:type="dxa"/>
            <w:shd w:val="clear" w:color="auto" w:fill="D9D9D9" w:themeFill="background1" w:themeFillShade="D9"/>
            <w:vAlign w:val="center"/>
          </w:tcPr>
          <w:p w14:paraId="13F00166"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ΠΑΡΑΠΟΜΠΗ</w:t>
            </w:r>
          </w:p>
        </w:tc>
      </w:tr>
      <w:tr w:rsidR="00D96D97" w:rsidRPr="00D96D97" w14:paraId="5F78D7F5" w14:textId="77777777" w:rsidTr="003E6660">
        <w:trPr>
          <w:trHeight w:val="140"/>
          <w:jc w:val="center"/>
        </w:trPr>
        <w:tc>
          <w:tcPr>
            <w:tcW w:w="426" w:type="dxa"/>
            <w:vAlign w:val="center"/>
          </w:tcPr>
          <w:p w14:paraId="331B057E"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2EAE869F" w14:textId="77777777" w:rsidR="00D96D97" w:rsidRPr="00D96D97" w:rsidRDefault="00D96D97" w:rsidP="0015159A">
            <w:pPr>
              <w:spacing w:after="0"/>
              <w:rPr>
                <w:rFonts w:asciiTheme="minorHAnsi" w:hAnsiTheme="minorHAnsi"/>
                <w:sz w:val="18"/>
                <w:szCs w:val="18"/>
                <w:lang w:val="el-GR"/>
              </w:rPr>
            </w:pPr>
            <w:r w:rsidRPr="00D96D97">
              <w:rPr>
                <w:rFonts w:asciiTheme="minorHAnsi" w:hAnsiTheme="minorHAnsi"/>
                <w:sz w:val="18"/>
                <w:szCs w:val="18"/>
                <w:lang w:val="el-GR"/>
              </w:rPr>
              <w:t>Λογισμικό (ή σουίτα λογισμικών του ιδίου κατασκευαστή), με τις ακόλουθες δυνατότητες:</w:t>
            </w:r>
          </w:p>
          <w:p w14:paraId="786F3F0D" w14:textId="77777777" w:rsidR="00D96D97" w:rsidRPr="00D96D97" w:rsidRDefault="00D96D97" w:rsidP="00D96D97">
            <w:pPr>
              <w:pStyle w:val="aff0"/>
              <w:numPr>
                <w:ilvl w:val="0"/>
                <w:numId w:val="68"/>
              </w:numPr>
              <w:spacing w:after="0" w:line="240" w:lineRule="auto"/>
              <w:ind w:left="284" w:hanging="284"/>
              <w:jc w:val="both"/>
              <w:rPr>
                <w:rFonts w:asciiTheme="minorHAnsi" w:hAnsiTheme="minorHAnsi" w:cs="Calibri"/>
                <w:sz w:val="18"/>
                <w:szCs w:val="18"/>
              </w:rPr>
            </w:pPr>
            <w:r w:rsidRPr="00D96D97">
              <w:rPr>
                <w:rFonts w:asciiTheme="minorHAnsi" w:hAnsiTheme="minorHAnsi" w:cs="Calibri"/>
                <w:sz w:val="18"/>
                <w:szCs w:val="18"/>
              </w:rPr>
              <w:t>δημιουργία ψηφιακών διαδραστικών μαθημάτων</w:t>
            </w:r>
          </w:p>
          <w:p w14:paraId="5ED2C5E4" w14:textId="6C46502A" w:rsidR="00D96D97" w:rsidRPr="00D96D97" w:rsidRDefault="00D96D97" w:rsidP="00D96D97">
            <w:pPr>
              <w:pStyle w:val="aff0"/>
              <w:numPr>
                <w:ilvl w:val="0"/>
                <w:numId w:val="68"/>
              </w:numPr>
              <w:spacing w:after="0" w:line="240" w:lineRule="auto"/>
              <w:ind w:left="284" w:hanging="284"/>
              <w:jc w:val="both"/>
              <w:rPr>
                <w:rFonts w:asciiTheme="minorHAnsi" w:hAnsiTheme="minorHAnsi" w:cs="Calibri"/>
                <w:sz w:val="18"/>
                <w:szCs w:val="18"/>
              </w:rPr>
            </w:pPr>
            <w:r w:rsidRPr="00D96D97">
              <w:rPr>
                <w:rFonts w:asciiTheme="minorHAnsi" w:hAnsiTheme="minorHAnsi" w:cs="Calibri"/>
                <w:sz w:val="18"/>
                <w:szCs w:val="18"/>
              </w:rPr>
              <w:t xml:space="preserve">προβολή ψηφιακών διαδραστικών </w:t>
            </w:r>
            <w:r w:rsidRPr="00B36691">
              <w:rPr>
                <w:rFonts w:asciiTheme="minorHAnsi" w:hAnsiTheme="minorHAnsi" w:cs="Calibri"/>
                <w:sz w:val="18"/>
                <w:szCs w:val="18"/>
              </w:rPr>
              <w:t>μαθημάτων στο</w:t>
            </w:r>
            <w:r w:rsidR="00881900" w:rsidRPr="00B36691">
              <w:rPr>
                <w:rFonts w:asciiTheme="minorHAnsi" w:hAnsiTheme="minorHAnsi" w:cs="Calibri"/>
                <w:sz w:val="18"/>
                <w:szCs w:val="18"/>
              </w:rPr>
              <w:t xml:space="preserve"> </w:t>
            </w:r>
            <w:r w:rsidRPr="00B36691">
              <w:rPr>
                <w:rFonts w:asciiTheme="minorHAnsi" w:hAnsiTheme="minorHAnsi" w:cs="Calibri"/>
                <w:sz w:val="18"/>
                <w:szCs w:val="18"/>
              </w:rPr>
              <w:t xml:space="preserve">προσφερόμενο </w:t>
            </w:r>
            <w:proofErr w:type="spellStart"/>
            <w:r w:rsidRPr="00B36691">
              <w:rPr>
                <w:rFonts w:asciiTheme="minorHAnsi" w:hAnsiTheme="minorHAnsi" w:cs="Calibri"/>
                <w:sz w:val="18"/>
                <w:szCs w:val="18"/>
              </w:rPr>
              <w:t>διαδραστικό</w:t>
            </w:r>
            <w:proofErr w:type="spellEnd"/>
            <w:r w:rsidRPr="00B36691">
              <w:rPr>
                <w:rFonts w:asciiTheme="minorHAnsi" w:hAnsiTheme="minorHAnsi" w:cs="Calibri"/>
                <w:sz w:val="18"/>
                <w:szCs w:val="18"/>
              </w:rPr>
              <w:t xml:space="preserve"> </w:t>
            </w:r>
            <w:r w:rsidR="00881900" w:rsidRPr="00B36691">
              <w:rPr>
                <w:rFonts w:asciiTheme="minorHAnsi" w:hAnsiTheme="minorHAnsi" w:cs="Calibri"/>
                <w:sz w:val="18"/>
                <w:szCs w:val="18"/>
              </w:rPr>
              <w:t>σύστημα</w:t>
            </w:r>
            <w:r w:rsidRPr="00B36691">
              <w:rPr>
                <w:rFonts w:asciiTheme="minorHAnsi" w:hAnsiTheme="minorHAnsi" w:cs="Calibri"/>
                <w:sz w:val="18"/>
                <w:szCs w:val="18"/>
              </w:rPr>
              <w:t>, με πλήρως λειτουργικά τα διαδραστικά</w:t>
            </w:r>
            <w:r w:rsidRPr="00D96D97">
              <w:rPr>
                <w:rFonts w:asciiTheme="minorHAnsi" w:hAnsiTheme="minorHAnsi" w:cs="Calibri"/>
                <w:sz w:val="18"/>
                <w:szCs w:val="18"/>
              </w:rPr>
              <w:t xml:space="preserve"> τους στοιχεία</w:t>
            </w:r>
          </w:p>
          <w:p w14:paraId="56FE9285" w14:textId="77777777" w:rsidR="00D96D97" w:rsidRPr="00D96D97" w:rsidRDefault="00D96D97" w:rsidP="00D96D97">
            <w:pPr>
              <w:pStyle w:val="aff0"/>
              <w:numPr>
                <w:ilvl w:val="0"/>
                <w:numId w:val="68"/>
              </w:numPr>
              <w:spacing w:after="0" w:line="240" w:lineRule="auto"/>
              <w:ind w:left="284" w:hanging="284"/>
              <w:jc w:val="both"/>
              <w:rPr>
                <w:rFonts w:asciiTheme="minorHAnsi" w:hAnsiTheme="minorHAnsi" w:cs="Calibri"/>
                <w:sz w:val="18"/>
                <w:szCs w:val="18"/>
              </w:rPr>
            </w:pPr>
            <w:r w:rsidRPr="00D96D97">
              <w:rPr>
                <w:rFonts w:asciiTheme="minorHAnsi" w:hAnsiTheme="minorHAnsi" w:cs="Calibri"/>
                <w:sz w:val="18"/>
                <w:szCs w:val="18"/>
              </w:rPr>
              <w:t xml:space="preserve">συμβατότητα με το προσφερόμενο </w:t>
            </w:r>
            <w:proofErr w:type="spellStart"/>
            <w:r w:rsidRPr="00D96D97">
              <w:rPr>
                <w:rFonts w:asciiTheme="minorHAnsi" w:hAnsiTheme="minorHAnsi" w:cs="Calibri"/>
                <w:sz w:val="18"/>
                <w:szCs w:val="18"/>
              </w:rPr>
              <w:t>διαδραστικό</w:t>
            </w:r>
            <w:proofErr w:type="spellEnd"/>
            <w:r w:rsidRPr="00D96D97">
              <w:rPr>
                <w:rFonts w:asciiTheme="minorHAnsi" w:hAnsiTheme="minorHAnsi" w:cs="Calibri"/>
                <w:sz w:val="18"/>
                <w:szCs w:val="18"/>
              </w:rPr>
              <w:t xml:space="preserve"> σετ</w:t>
            </w:r>
          </w:p>
        </w:tc>
        <w:tc>
          <w:tcPr>
            <w:tcW w:w="1341" w:type="dxa"/>
            <w:vAlign w:val="center"/>
          </w:tcPr>
          <w:p w14:paraId="7F47D839"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023EEFBB"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437F9780"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10E3D6AF"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0FAF9F24" w14:textId="77777777" w:rsidR="00D96D97" w:rsidRPr="00D96D97" w:rsidRDefault="00D96D97" w:rsidP="0015159A">
            <w:pPr>
              <w:spacing w:after="0"/>
              <w:rPr>
                <w:rFonts w:asciiTheme="minorHAnsi" w:hAnsiTheme="minorHAnsi" w:cstheme="minorHAnsi"/>
                <w:sz w:val="18"/>
                <w:szCs w:val="18"/>
              </w:rPr>
            </w:pPr>
          </w:p>
        </w:tc>
      </w:tr>
      <w:tr w:rsidR="00D96D97" w:rsidRPr="00D96D97" w14:paraId="43CC6637" w14:textId="77777777" w:rsidTr="003E6660">
        <w:trPr>
          <w:trHeight w:val="140"/>
          <w:jc w:val="center"/>
        </w:trPr>
        <w:tc>
          <w:tcPr>
            <w:tcW w:w="426" w:type="dxa"/>
            <w:vAlign w:val="center"/>
          </w:tcPr>
          <w:p w14:paraId="3A01AE77"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6D8EEA9D" w14:textId="77777777" w:rsidR="00D96D97" w:rsidRPr="00D96D97" w:rsidRDefault="00D96D97" w:rsidP="0015159A">
            <w:pPr>
              <w:spacing w:after="0"/>
              <w:rPr>
                <w:rFonts w:asciiTheme="minorHAnsi" w:hAnsiTheme="minorHAnsi"/>
                <w:sz w:val="18"/>
                <w:szCs w:val="18"/>
                <w:lang w:val="el-GR"/>
              </w:rPr>
            </w:pPr>
            <w:r w:rsidRPr="00D96D97">
              <w:rPr>
                <w:rFonts w:asciiTheme="minorHAnsi" w:hAnsiTheme="minorHAnsi"/>
                <w:sz w:val="18"/>
                <w:szCs w:val="18"/>
                <w:lang w:val="el-GR"/>
              </w:rPr>
              <w:t xml:space="preserve">Το λογισμικό (ή σουίτα λογισμικών) θα είναι εξελληνισμένο (περιβάλλον, μενού, βοήθεια, εργαλεία) και συμβατό με </w:t>
            </w:r>
            <w:r w:rsidRPr="00D96D97">
              <w:rPr>
                <w:rFonts w:asciiTheme="minorHAnsi" w:hAnsiTheme="minorHAnsi"/>
                <w:sz w:val="18"/>
                <w:szCs w:val="18"/>
                <w:lang w:val="en-US"/>
              </w:rPr>
              <w:t>Windows</w:t>
            </w:r>
            <w:r w:rsidRPr="00D96D97">
              <w:rPr>
                <w:rFonts w:asciiTheme="minorHAnsi" w:hAnsiTheme="minorHAnsi"/>
                <w:sz w:val="18"/>
                <w:szCs w:val="18"/>
                <w:lang w:val="el-GR"/>
              </w:rPr>
              <w:t xml:space="preserve"> 10. Τα αντικείμενα των βιβλιοθηκών μπορούν να είναι στα Ελληνικά ή Αγγλικά.</w:t>
            </w:r>
          </w:p>
        </w:tc>
        <w:tc>
          <w:tcPr>
            <w:tcW w:w="1341" w:type="dxa"/>
            <w:vAlign w:val="center"/>
          </w:tcPr>
          <w:p w14:paraId="1ECB6BA5"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7CED4DEA"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36D2F3F5"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55E5D1D9"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6CB0557C" w14:textId="77777777" w:rsidR="00D96D97" w:rsidRPr="00D96D97" w:rsidRDefault="00D96D97" w:rsidP="0015159A">
            <w:pPr>
              <w:spacing w:after="0"/>
              <w:rPr>
                <w:rFonts w:asciiTheme="minorHAnsi" w:hAnsiTheme="minorHAnsi" w:cstheme="minorHAnsi"/>
                <w:sz w:val="18"/>
                <w:szCs w:val="18"/>
              </w:rPr>
            </w:pPr>
          </w:p>
        </w:tc>
      </w:tr>
      <w:tr w:rsidR="00D96D97" w:rsidRPr="00D96D97" w14:paraId="528A09FC" w14:textId="77777777" w:rsidTr="003E6660">
        <w:trPr>
          <w:trHeight w:val="140"/>
          <w:jc w:val="center"/>
        </w:trPr>
        <w:tc>
          <w:tcPr>
            <w:tcW w:w="426" w:type="dxa"/>
            <w:vAlign w:val="center"/>
          </w:tcPr>
          <w:p w14:paraId="137A22AD"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4F910064" w14:textId="77777777" w:rsidR="00D96D97" w:rsidRPr="00D96D97" w:rsidRDefault="00D96D97" w:rsidP="0015159A">
            <w:pPr>
              <w:spacing w:after="0"/>
              <w:rPr>
                <w:rFonts w:asciiTheme="minorHAnsi" w:hAnsiTheme="minorHAnsi"/>
                <w:sz w:val="18"/>
                <w:szCs w:val="18"/>
                <w:lang w:val="el-GR"/>
              </w:rPr>
            </w:pPr>
            <w:r w:rsidRPr="00D96D97">
              <w:rPr>
                <w:rFonts w:asciiTheme="minorHAnsi" w:hAnsiTheme="minorHAnsi"/>
                <w:sz w:val="18"/>
                <w:szCs w:val="18"/>
                <w:lang w:val="el-GR"/>
              </w:rPr>
              <w:t xml:space="preserve">Για κάθε </w:t>
            </w:r>
            <w:proofErr w:type="spellStart"/>
            <w:r w:rsidRPr="00D96D97">
              <w:rPr>
                <w:rFonts w:asciiTheme="minorHAnsi" w:hAnsiTheme="minorHAnsi"/>
                <w:sz w:val="18"/>
                <w:szCs w:val="18"/>
                <w:lang w:val="el-GR"/>
              </w:rPr>
              <w:t>διαδραστικό</w:t>
            </w:r>
            <w:proofErr w:type="spellEnd"/>
            <w:r w:rsidRPr="00D96D97">
              <w:rPr>
                <w:rFonts w:asciiTheme="minorHAnsi" w:hAnsiTheme="minorHAnsi"/>
                <w:sz w:val="18"/>
                <w:szCs w:val="18"/>
                <w:lang w:val="el-GR"/>
              </w:rPr>
              <w:t xml:space="preserve"> σύστημα που θα εγκατασταθεί σε σχολική μονάδα δευτεροβάθμιας εκπαίδευσης, θα προσφέρονται πέντε άδειες χρήσης του διαδραστικού λογισμικού, ενώ για κάθε </w:t>
            </w:r>
            <w:proofErr w:type="spellStart"/>
            <w:r w:rsidRPr="00D96D97">
              <w:rPr>
                <w:rFonts w:asciiTheme="minorHAnsi" w:hAnsiTheme="minorHAnsi"/>
                <w:sz w:val="18"/>
                <w:szCs w:val="18"/>
                <w:lang w:val="el-GR"/>
              </w:rPr>
              <w:t>διαδραστικό</w:t>
            </w:r>
            <w:proofErr w:type="spellEnd"/>
            <w:r w:rsidRPr="00D96D97">
              <w:rPr>
                <w:rFonts w:asciiTheme="minorHAnsi" w:hAnsiTheme="minorHAnsi"/>
                <w:sz w:val="18"/>
                <w:szCs w:val="18"/>
                <w:lang w:val="el-GR"/>
              </w:rPr>
              <w:t xml:space="preserve"> σύστημα που θα εγκατασταθεί σε σχολική μονάδα πρωτοβάθμιας εκπαίδευσης, θα προσφέρονται τρεις άδειες χρήσης του διαδραστικού λογισμικού.</w:t>
            </w:r>
          </w:p>
          <w:p w14:paraId="08C8E95A" w14:textId="77777777" w:rsidR="00D96D97" w:rsidRPr="00D96D97" w:rsidRDefault="00D96D97" w:rsidP="0015159A">
            <w:pPr>
              <w:spacing w:after="0"/>
              <w:rPr>
                <w:rFonts w:asciiTheme="minorHAnsi" w:hAnsiTheme="minorHAnsi"/>
                <w:sz w:val="18"/>
                <w:szCs w:val="18"/>
                <w:lang w:val="el-GR"/>
              </w:rPr>
            </w:pPr>
            <w:r w:rsidRPr="00D96D97">
              <w:rPr>
                <w:rFonts w:asciiTheme="minorHAnsi" w:hAnsiTheme="minorHAnsi"/>
                <w:sz w:val="18"/>
                <w:szCs w:val="18"/>
                <w:lang w:val="el-GR"/>
              </w:rPr>
              <w:t xml:space="preserve">Οι άδειες χρήσης θα είναι ισχύος τριών τουλάχιστον ετών από την οριστική παραλαβή του έργου (ολοκλήρωση της σύμβασης). Μετά το πέρας της τριετίας, το </w:t>
            </w:r>
            <w:r w:rsidRPr="00D96D97">
              <w:rPr>
                <w:rFonts w:asciiTheme="minorHAnsi" w:hAnsiTheme="minorHAnsi"/>
                <w:sz w:val="18"/>
                <w:szCs w:val="18"/>
                <w:lang w:val="el-GR"/>
              </w:rPr>
              <w:lastRenderedPageBreak/>
              <w:t>λογισμικό θα παραμείνει λειτουργικό ως προς την προβολή και δημιουργία μαθημάτων.</w:t>
            </w:r>
          </w:p>
        </w:tc>
        <w:tc>
          <w:tcPr>
            <w:tcW w:w="1341" w:type="dxa"/>
            <w:vAlign w:val="center"/>
          </w:tcPr>
          <w:p w14:paraId="1EACE030"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lastRenderedPageBreak/>
              <w:t>NAI</w:t>
            </w:r>
          </w:p>
        </w:tc>
        <w:tc>
          <w:tcPr>
            <w:tcW w:w="1409" w:type="dxa"/>
            <w:vAlign w:val="center"/>
          </w:tcPr>
          <w:p w14:paraId="692157A5"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3F2C3659"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1E2DD345"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5F0EB6DC" w14:textId="77777777" w:rsidR="00D96D97" w:rsidRPr="00D96D97" w:rsidRDefault="00D96D97" w:rsidP="0015159A">
            <w:pPr>
              <w:spacing w:after="0"/>
              <w:rPr>
                <w:rFonts w:asciiTheme="minorHAnsi" w:hAnsiTheme="minorHAnsi" w:cstheme="minorHAnsi"/>
                <w:sz w:val="18"/>
                <w:szCs w:val="18"/>
              </w:rPr>
            </w:pPr>
          </w:p>
        </w:tc>
      </w:tr>
      <w:tr w:rsidR="00D96D97" w:rsidRPr="00D96D97" w14:paraId="4A3FA9F3" w14:textId="77777777" w:rsidTr="003E6660">
        <w:trPr>
          <w:trHeight w:val="140"/>
          <w:jc w:val="center"/>
        </w:trPr>
        <w:tc>
          <w:tcPr>
            <w:tcW w:w="426" w:type="dxa"/>
            <w:vAlign w:val="center"/>
          </w:tcPr>
          <w:p w14:paraId="14ADF040"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vAlign w:val="center"/>
          </w:tcPr>
          <w:p w14:paraId="6FE689B5"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Η εφαρμογή δημιουργίας εμπλουτισμένων μαθημάτων να έχει τουλάχιστον τις ακόλουθες δυνατότητες:</w:t>
            </w:r>
          </w:p>
          <w:p w14:paraId="7A3DE960"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εισαγωγή ψηφιακών βιβλίων μορφής </w:t>
            </w:r>
            <w:r w:rsidRPr="00D96D97">
              <w:rPr>
                <w:rFonts w:asciiTheme="minorHAnsi" w:hAnsiTheme="minorHAnsi" w:cstheme="minorHAnsi"/>
                <w:sz w:val="18"/>
                <w:szCs w:val="18"/>
                <w:lang w:val="en-US"/>
              </w:rPr>
              <w:t>PDF</w:t>
            </w:r>
            <w:r w:rsidRPr="00D96D97">
              <w:rPr>
                <w:rFonts w:asciiTheme="minorHAnsi" w:hAnsiTheme="minorHAnsi" w:cstheme="minorHAnsi"/>
                <w:sz w:val="18"/>
                <w:szCs w:val="18"/>
              </w:rPr>
              <w:t xml:space="preserve"> και παρουσιάσεων </w:t>
            </w:r>
            <w:r w:rsidRPr="00D96D97">
              <w:rPr>
                <w:rFonts w:asciiTheme="minorHAnsi" w:hAnsiTheme="minorHAnsi" w:cstheme="minorHAnsi"/>
                <w:sz w:val="18"/>
                <w:szCs w:val="18"/>
                <w:lang w:val="en-US"/>
              </w:rPr>
              <w:t>PPT</w:t>
            </w:r>
            <w:r w:rsidRPr="00D96D97">
              <w:rPr>
                <w:rFonts w:asciiTheme="minorHAnsi" w:hAnsiTheme="minorHAnsi" w:cstheme="minorHAnsi"/>
                <w:sz w:val="18"/>
                <w:szCs w:val="18"/>
              </w:rPr>
              <w:t>, με διατήρηση της μορφοποίησης και των περιεχομένων τους</w:t>
            </w:r>
          </w:p>
          <w:p w14:paraId="342EF532"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εισαγωγή έτοιμων διαδραστικών μαθημάτων μορφής .</w:t>
            </w:r>
            <w:r w:rsidRPr="00D96D97">
              <w:rPr>
                <w:rFonts w:asciiTheme="minorHAnsi" w:hAnsiTheme="minorHAnsi" w:cstheme="minorHAnsi"/>
                <w:sz w:val="18"/>
                <w:szCs w:val="18"/>
                <w:lang w:val="en-US"/>
              </w:rPr>
              <w:t>IWB</w:t>
            </w:r>
          </w:p>
          <w:p w14:paraId="0881599B"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ενσωμάτωση τουλάχιστον των ακόλουθων στοιχείων:</w:t>
            </w:r>
          </w:p>
          <w:p w14:paraId="65574C00" w14:textId="77777777" w:rsidR="00D96D97" w:rsidRPr="00D96D97" w:rsidRDefault="00D96D97" w:rsidP="00D96D97">
            <w:pPr>
              <w:pStyle w:val="aff0"/>
              <w:numPr>
                <w:ilvl w:val="1"/>
                <w:numId w:val="69"/>
              </w:numPr>
              <w:spacing w:after="0" w:line="240" w:lineRule="auto"/>
              <w:ind w:left="567" w:hanging="227"/>
              <w:jc w:val="both"/>
              <w:rPr>
                <w:rFonts w:asciiTheme="minorHAnsi" w:hAnsiTheme="minorHAnsi" w:cstheme="minorHAnsi"/>
                <w:sz w:val="18"/>
                <w:szCs w:val="18"/>
              </w:rPr>
            </w:pPr>
            <w:proofErr w:type="spellStart"/>
            <w:r w:rsidRPr="00D96D97">
              <w:rPr>
                <w:rFonts w:asciiTheme="minorHAnsi" w:hAnsiTheme="minorHAnsi" w:cstheme="minorHAnsi"/>
                <w:sz w:val="18"/>
                <w:szCs w:val="18"/>
              </w:rPr>
              <w:t>υπερσύνδεσμο</w:t>
            </w:r>
            <w:proofErr w:type="spellEnd"/>
          </w:p>
          <w:p w14:paraId="610B7AC8" w14:textId="77777777" w:rsidR="00D96D97" w:rsidRPr="00D96D97" w:rsidRDefault="00D96D97" w:rsidP="00D96D97">
            <w:pPr>
              <w:pStyle w:val="aff0"/>
              <w:numPr>
                <w:ilvl w:val="1"/>
                <w:numId w:val="69"/>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rPr>
              <w:t>φωτογραφία</w:t>
            </w:r>
          </w:p>
          <w:p w14:paraId="1072423F" w14:textId="77777777" w:rsidR="00D96D97" w:rsidRPr="00D96D97" w:rsidRDefault="00D96D97" w:rsidP="00D96D97">
            <w:pPr>
              <w:pStyle w:val="aff0"/>
              <w:numPr>
                <w:ilvl w:val="1"/>
                <w:numId w:val="69"/>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rPr>
              <w:t>σχήμα</w:t>
            </w:r>
          </w:p>
          <w:p w14:paraId="0A641A78" w14:textId="77777777" w:rsidR="00D96D97" w:rsidRPr="00D96D97" w:rsidRDefault="00D96D97" w:rsidP="00D96D97">
            <w:pPr>
              <w:pStyle w:val="aff0"/>
              <w:numPr>
                <w:ilvl w:val="1"/>
                <w:numId w:val="69"/>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lang w:val="en-US"/>
              </w:rPr>
              <w:t>video</w:t>
            </w:r>
          </w:p>
          <w:p w14:paraId="3D582E2F" w14:textId="77777777" w:rsidR="00D96D97" w:rsidRPr="00D96D97" w:rsidRDefault="00D96D97" w:rsidP="00D96D97">
            <w:pPr>
              <w:pStyle w:val="aff0"/>
              <w:numPr>
                <w:ilvl w:val="1"/>
                <w:numId w:val="69"/>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lang w:val="en-US"/>
              </w:rPr>
              <w:t xml:space="preserve">3D </w:t>
            </w:r>
            <w:r w:rsidRPr="00D96D97">
              <w:rPr>
                <w:rFonts w:asciiTheme="minorHAnsi" w:hAnsiTheme="minorHAnsi" w:cstheme="minorHAnsi"/>
                <w:sz w:val="18"/>
                <w:szCs w:val="18"/>
              </w:rPr>
              <w:t xml:space="preserve">εικόνα </w:t>
            </w:r>
            <w:proofErr w:type="spellStart"/>
            <w:r w:rsidRPr="00D96D97">
              <w:rPr>
                <w:rFonts w:asciiTheme="minorHAnsi" w:hAnsiTheme="minorHAnsi" w:cstheme="minorHAnsi"/>
                <w:sz w:val="18"/>
                <w:szCs w:val="18"/>
              </w:rPr>
              <w:t>διαδραστική</w:t>
            </w:r>
            <w:proofErr w:type="spellEnd"/>
          </w:p>
          <w:p w14:paraId="7AF08A93" w14:textId="77777777" w:rsidR="00D96D97" w:rsidRPr="00D96D97" w:rsidRDefault="00D96D97" w:rsidP="00D96D97">
            <w:pPr>
              <w:pStyle w:val="aff0"/>
              <w:numPr>
                <w:ilvl w:val="1"/>
                <w:numId w:val="69"/>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rPr>
              <w:t>ήχο</w:t>
            </w:r>
          </w:p>
          <w:p w14:paraId="790130DF" w14:textId="77777777" w:rsidR="00D96D97" w:rsidRPr="00D96D97" w:rsidRDefault="00D96D97" w:rsidP="00D96D97">
            <w:pPr>
              <w:pStyle w:val="aff0"/>
              <w:numPr>
                <w:ilvl w:val="1"/>
                <w:numId w:val="69"/>
              </w:numPr>
              <w:spacing w:after="0" w:line="240" w:lineRule="auto"/>
              <w:ind w:left="567" w:hanging="227"/>
              <w:jc w:val="both"/>
              <w:rPr>
                <w:rFonts w:asciiTheme="minorHAnsi" w:hAnsiTheme="minorHAnsi" w:cstheme="minorHAnsi"/>
                <w:sz w:val="18"/>
                <w:szCs w:val="18"/>
              </w:rPr>
            </w:pPr>
            <w:proofErr w:type="spellStart"/>
            <w:r w:rsidRPr="00D96D97">
              <w:rPr>
                <w:rFonts w:asciiTheme="minorHAnsi" w:hAnsiTheme="minorHAnsi" w:cstheme="minorHAnsi"/>
                <w:sz w:val="18"/>
                <w:szCs w:val="18"/>
              </w:rPr>
              <w:t>διαδραστική</w:t>
            </w:r>
            <w:proofErr w:type="spellEnd"/>
            <w:r w:rsidRPr="00D96D97">
              <w:rPr>
                <w:rFonts w:asciiTheme="minorHAnsi" w:hAnsiTheme="minorHAnsi" w:cstheme="minorHAnsi"/>
                <w:sz w:val="18"/>
                <w:szCs w:val="18"/>
              </w:rPr>
              <w:t xml:space="preserve"> άσκηση</w:t>
            </w:r>
          </w:p>
          <w:p w14:paraId="3DBCC470"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δυνατότητα εισαγωγής και επεξεργασίας κίνησης (</w:t>
            </w:r>
            <w:r w:rsidRPr="00D96D97">
              <w:rPr>
                <w:rFonts w:asciiTheme="minorHAnsi" w:hAnsiTheme="minorHAnsi" w:cstheme="minorHAnsi"/>
                <w:sz w:val="18"/>
                <w:szCs w:val="18"/>
                <w:lang w:val="en-US"/>
              </w:rPr>
              <w:t>animation</w:t>
            </w:r>
            <w:r w:rsidRPr="00D96D97">
              <w:rPr>
                <w:rFonts w:asciiTheme="minorHAnsi" w:hAnsiTheme="minorHAnsi" w:cstheme="minorHAnsi"/>
                <w:sz w:val="18"/>
                <w:szCs w:val="18"/>
              </w:rPr>
              <w:t>) σε στοιχεία του μαθήματος</w:t>
            </w:r>
          </w:p>
          <w:p w14:paraId="0DC8C60C"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αναζήτηση στο διαδίκτυο για αντικείμενα σχετικά με το μάθημα, κατά τη διάρκεια δημιουργίας του μαθήματος</w:t>
            </w:r>
          </w:p>
          <w:p w14:paraId="6A62672A"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βιβλιοθήκες (εικόνων / σχημάτων / 3</w:t>
            </w:r>
            <w:r w:rsidRPr="00D96D97">
              <w:rPr>
                <w:rFonts w:asciiTheme="minorHAnsi" w:hAnsiTheme="minorHAnsi" w:cstheme="minorHAnsi"/>
                <w:sz w:val="18"/>
                <w:szCs w:val="18"/>
                <w:lang w:val="en-US"/>
              </w:rPr>
              <w:t>D</w:t>
            </w:r>
            <w:r w:rsidRPr="00D96D97">
              <w:rPr>
                <w:rFonts w:asciiTheme="minorHAnsi" w:hAnsiTheme="minorHAnsi" w:cstheme="minorHAnsi"/>
                <w:sz w:val="18"/>
                <w:szCs w:val="18"/>
              </w:rPr>
              <w:t xml:space="preserve"> αντικειμένων /</w:t>
            </w:r>
            <w:r w:rsidRPr="00D96D97">
              <w:rPr>
                <w:rFonts w:asciiTheme="minorHAnsi" w:hAnsiTheme="minorHAnsi" w:cstheme="minorHAnsi"/>
                <w:sz w:val="18"/>
                <w:szCs w:val="18"/>
                <w:lang w:val="en-US"/>
              </w:rPr>
              <w:t>video</w:t>
            </w:r>
            <w:r w:rsidRPr="00D96D97">
              <w:rPr>
                <w:rFonts w:asciiTheme="minorHAnsi" w:hAnsiTheme="minorHAnsi" w:cstheme="minorHAnsi"/>
                <w:sz w:val="18"/>
                <w:szCs w:val="18"/>
              </w:rPr>
              <w:t>) με περιεχόμενο τουλάχιστον 6.000 διαφορετικών αντικειμένων, κατηγοριοποιημένων και με δυνατότητα αναζήτησης με λέξεις-κλειδιά στα Ελληνικά και τα Αγγλικά</w:t>
            </w:r>
          </w:p>
          <w:p w14:paraId="5C1CA7EC"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πρότυπα δημιουργίας διαδραστικών ασκήσεων αξιολόγησης (ανοικτού τύπου, αντιστοίχισης, συμπλήρωσης, πολλαπλών επιλογών, κουίζ, σωστού-λάθους </w:t>
            </w:r>
            <w:proofErr w:type="spellStart"/>
            <w:r w:rsidRPr="00D96D97">
              <w:rPr>
                <w:rFonts w:asciiTheme="minorHAnsi" w:hAnsiTheme="minorHAnsi" w:cstheme="minorHAnsi"/>
                <w:sz w:val="18"/>
                <w:szCs w:val="18"/>
              </w:rPr>
              <w:t>κ.λπ</w:t>
            </w:r>
            <w:proofErr w:type="spellEnd"/>
            <w:r w:rsidRPr="00D96D97">
              <w:rPr>
                <w:rFonts w:asciiTheme="minorHAnsi" w:hAnsiTheme="minorHAnsi" w:cstheme="minorHAnsi"/>
                <w:sz w:val="18"/>
                <w:szCs w:val="18"/>
              </w:rPr>
              <w:t>), με τουλάχιστον 10 διαφορετικούς τύπους ασκήσεων διαθέσιμους</w:t>
            </w:r>
          </w:p>
          <w:p w14:paraId="5262F7A1"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βοήθεια στη χρήση του λογισμικού, οργανωμένη σε κατηγορίες</w:t>
            </w:r>
          </w:p>
          <w:p w14:paraId="39C2AEBC" w14:textId="77777777" w:rsidR="00D96D97" w:rsidRPr="00D96D97" w:rsidRDefault="00D96D97" w:rsidP="00D96D97">
            <w:pPr>
              <w:pStyle w:val="aff0"/>
              <w:numPr>
                <w:ilvl w:val="0"/>
                <w:numId w:val="69"/>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αποθήκευση μαθημάτων σε </w:t>
            </w:r>
            <w:proofErr w:type="spellStart"/>
            <w:r w:rsidRPr="00D96D97">
              <w:rPr>
                <w:rFonts w:asciiTheme="minorHAnsi" w:hAnsiTheme="minorHAnsi" w:cstheme="minorHAnsi"/>
                <w:sz w:val="18"/>
                <w:szCs w:val="18"/>
              </w:rPr>
              <w:t>διαδραστική</w:t>
            </w:r>
            <w:proofErr w:type="spellEnd"/>
            <w:r w:rsidRPr="00D96D97">
              <w:rPr>
                <w:rFonts w:asciiTheme="minorHAnsi" w:hAnsiTheme="minorHAnsi" w:cstheme="minorHAnsi"/>
                <w:sz w:val="18"/>
                <w:szCs w:val="18"/>
              </w:rPr>
              <w:t xml:space="preserve"> μορφή και μορφή </w:t>
            </w:r>
            <w:r w:rsidRPr="00D96D97">
              <w:rPr>
                <w:rFonts w:asciiTheme="minorHAnsi" w:hAnsiTheme="minorHAnsi" w:cstheme="minorHAnsi"/>
                <w:sz w:val="18"/>
                <w:szCs w:val="18"/>
                <w:lang w:val="en-US"/>
              </w:rPr>
              <w:t>PDF</w:t>
            </w:r>
          </w:p>
        </w:tc>
        <w:tc>
          <w:tcPr>
            <w:tcW w:w="1341" w:type="dxa"/>
            <w:vAlign w:val="center"/>
          </w:tcPr>
          <w:p w14:paraId="7CB63491"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750B8972"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56A4D479"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0C77FBC1"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7201CDC3" w14:textId="77777777" w:rsidR="00D96D97" w:rsidRPr="00D96D97" w:rsidRDefault="00D96D97" w:rsidP="0015159A">
            <w:pPr>
              <w:spacing w:after="0"/>
              <w:rPr>
                <w:rFonts w:asciiTheme="minorHAnsi" w:hAnsiTheme="minorHAnsi" w:cstheme="minorHAnsi"/>
                <w:sz w:val="18"/>
                <w:szCs w:val="18"/>
              </w:rPr>
            </w:pPr>
          </w:p>
        </w:tc>
      </w:tr>
      <w:tr w:rsidR="00D96D97" w:rsidRPr="00D96D97" w14:paraId="20C89988" w14:textId="77777777" w:rsidTr="003E6660">
        <w:trPr>
          <w:trHeight w:val="140"/>
          <w:jc w:val="center"/>
        </w:trPr>
        <w:tc>
          <w:tcPr>
            <w:tcW w:w="426" w:type="dxa"/>
            <w:vAlign w:val="center"/>
          </w:tcPr>
          <w:p w14:paraId="0767AFB7"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2FCCAA31"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Η εφαρμογή προβολής εμπλουτισμένων μαθημάτων να έχει τουλάχιστον τις ακόλουθες δυνατότητες:</w:t>
            </w:r>
          </w:p>
          <w:p w14:paraId="59A9E1CE"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 xml:space="preserve">προβολή των εμπλουτισμένων μαθημάτων με </w:t>
            </w:r>
            <w:r w:rsidRPr="00D96D97">
              <w:rPr>
                <w:rFonts w:asciiTheme="minorHAnsi" w:hAnsiTheme="minorHAnsi" w:cs="Calibri"/>
                <w:sz w:val="18"/>
                <w:szCs w:val="18"/>
              </w:rPr>
              <w:t>πλήρως λειτουργικά τα διαδραστικά τους στοιχεία</w:t>
            </w:r>
          </w:p>
          <w:p w14:paraId="65488B07"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Calibri"/>
                <w:sz w:val="18"/>
                <w:szCs w:val="18"/>
              </w:rPr>
              <w:t>εργαλεία πλοήγησης: σελίδες και πίνακας περιεχομένων</w:t>
            </w:r>
          </w:p>
          <w:p w14:paraId="2B0A7AAA"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εργαλεία σχεδίασης, ζωγραφικής, προσημείωσης (</w:t>
            </w:r>
            <w:r w:rsidRPr="00D96D97">
              <w:rPr>
                <w:rFonts w:asciiTheme="minorHAnsi" w:hAnsiTheme="minorHAnsi" w:cstheme="minorHAnsi"/>
                <w:sz w:val="18"/>
                <w:szCs w:val="18"/>
                <w:lang w:val="en-US"/>
              </w:rPr>
              <w:t>highlight</w:t>
            </w:r>
            <w:r w:rsidRPr="00D96D97">
              <w:rPr>
                <w:rFonts w:asciiTheme="minorHAnsi" w:hAnsiTheme="minorHAnsi" w:cstheme="minorHAnsi"/>
                <w:sz w:val="18"/>
                <w:szCs w:val="18"/>
              </w:rPr>
              <w:t>)</w:t>
            </w:r>
          </w:p>
          <w:p w14:paraId="4C108D8B"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μαθηματικά εργαλεία (γεωμετρικά σχήματα, χάρακας, μοιρογνωμόνιο, διαβήτης, επεξεργαστής μαθηματικών τύπων)</w:t>
            </w:r>
          </w:p>
          <w:p w14:paraId="3212F9C5"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εξειδικευμένα εργαλεία δημιουργίας/εφαρμογής ασκήσεων φυσικής, χημείας, οικονομίας, γεωγραφίας, μουσικής</w:t>
            </w:r>
          </w:p>
          <w:p w14:paraId="1D04C01A"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εφαρμογές ασκήσεων παιγνιώδους τύπου</w:t>
            </w:r>
          </w:p>
          <w:p w14:paraId="5A4A6E80"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 xml:space="preserve">εργαλεία καταγραφής του μαθήματος σε εικόνα και </w:t>
            </w:r>
            <w:r w:rsidRPr="00D96D97">
              <w:rPr>
                <w:rFonts w:asciiTheme="minorHAnsi" w:hAnsiTheme="minorHAnsi" w:cstheme="minorHAnsi"/>
                <w:sz w:val="18"/>
                <w:szCs w:val="18"/>
                <w:lang w:val="en-US"/>
              </w:rPr>
              <w:t>video</w:t>
            </w:r>
          </w:p>
          <w:p w14:paraId="747E0228"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lastRenderedPageBreak/>
              <w:t>εργαλείο οπτικής αναγνώρισης Ελληνικού χειρόγραφου κειμένου</w:t>
            </w:r>
          </w:p>
          <w:p w14:paraId="2125BAAF" w14:textId="77777777" w:rsidR="00D96D97" w:rsidRPr="00D96D97" w:rsidRDefault="00D96D97" w:rsidP="00D96D97">
            <w:pPr>
              <w:pStyle w:val="aff0"/>
              <w:numPr>
                <w:ilvl w:val="0"/>
                <w:numId w:val="67"/>
              </w:numPr>
              <w:spacing w:after="0" w:line="240" w:lineRule="auto"/>
              <w:ind w:left="284" w:hanging="284"/>
              <w:jc w:val="both"/>
              <w:rPr>
                <w:rFonts w:asciiTheme="minorHAnsi" w:hAnsiTheme="minorHAnsi" w:cstheme="minorHAnsi"/>
                <w:sz w:val="18"/>
                <w:szCs w:val="18"/>
              </w:rPr>
            </w:pPr>
            <w:r w:rsidRPr="00D96D97">
              <w:rPr>
                <w:rFonts w:asciiTheme="minorHAnsi" w:hAnsiTheme="minorHAnsi" w:cstheme="minorHAnsi"/>
                <w:sz w:val="18"/>
                <w:szCs w:val="18"/>
              </w:rPr>
              <w:t>αναζήτηση στο διαδίκτυο για αντικείμενα σχετικά με το μάθημα, κατά τη διάρκεια προβολής του μαθήματος</w:t>
            </w:r>
          </w:p>
        </w:tc>
        <w:tc>
          <w:tcPr>
            <w:tcW w:w="1341" w:type="dxa"/>
            <w:vAlign w:val="center"/>
          </w:tcPr>
          <w:p w14:paraId="3F7792A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lastRenderedPageBreak/>
              <w:t>NAI</w:t>
            </w:r>
          </w:p>
        </w:tc>
        <w:tc>
          <w:tcPr>
            <w:tcW w:w="1409" w:type="dxa"/>
            <w:vAlign w:val="center"/>
          </w:tcPr>
          <w:p w14:paraId="69430582" w14:textId="77777777" w:rsidR="00D96D97" w:rsidRPr="00D96D97" w:rsidRDefault="00D96D97" w:rsidP="0015159A">
            <w:pPr>
              <w:spacing w:after="0"/>
              <w:jc w:val="center"/>
              <w:rPr>
                <w:rFonts w:asciiTheme="minorHAnsi" w:hAnsiTheme="minorHAnsi"/>
                <w:color w:val="000000"/>
                <w:sz w:val="18"/>
                <w:szCs w:val="18"/>
              </w:rPr>
            </w:pPr>
          </w:p>
        </w:tc>
        <w:tc>
          <w:tcPr>
            <w:tcW w:w="1361" w:type="dxa"/>
            <w:vAlign w:val="center"/>
          </w:tcPr>
          <w:p w14:paraId="4B37466F"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2295F3FB"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6DBDADFC" w14:textId="77777777" w:rsidR="00D96D97" w:rsidRPr="00D96D97" w:rsidRDefault="00D96D97" w:rsidP="0015159A">
            <w:pPr>
              <w:spacing w:after="0"/>
              <w:rPr>
                <w:rFonts w:asciiTheme="minorHAnsi" w:hAnsiTheme="minorHAnsi" w:cstheme="minorHAnsi"/>
                <w:sz w:val="18"/>
                <w:szCs w:val="18"/>
              </w:rPr>
            </w:pPr>
          </w:p>
        </w:tc>
      </w:tr>
      <w:tr w:rsidR="00D96D97" w:rsidRPr="00D96D97" w14:paraId="65E329C2" w14:textId="77777777" w:rsidTr="003E6660">
        <w:trPr>
          <w:trHeight w:val="140"/>
          <w:jc w:val="center"/>
        </w:trPr>
        <w:tc>
          <w:tcPr>
            <w:tcW w:w="426" w:type="dxa"/>
            <w:vAlign w:val="center"/>
          </w:tcPr>
          <w:p w14:paraId="4AB6A8FC"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5C7D9653"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Το λογισμικό να δίνει τη δυνατότητα στους εκπαιδευτικούς να αποθηκεύουν τα διαδραστικά μαθήματα που δημιουργούν ή που παρουσιάζουν, είτε σε ατομικό χώρο, είτε σε πλατφόρμα (αποθετήριο) του κατασκευαστή (ή του αντιπροσώπου), </w:t>
            </w:r>
            <w:proofErr w:type="spellStart"/>
            <w:r w:rsidRPr="00D96D97">
              <w:rPr>
                <w:rFonts w:asciiTheme="minorHAnsi" w:hAnsiTheme="minorHAnsi" w:cstheme="minorHAnsi"/>
                <w:sz w:val="18"/>
                <w:szCs w:val="18"/>
                <w:lang w:val="el-GR"/>
              </w:rPr>
              <w:t>προσβάσιμη</w:t>
            </w:r>
            <w:proofErr w:type="spellEnd"/>
            <w:r w:rsidRPr="00D96D97">
              <w:rPr>
                <w:rFonts w:asciiTheme="minorHAnsi" w:hAnsiTheme="minorHAnsi" w:cstheme="minorHAnsi"/>
                <w:sz w:val="18"/>
                <w:szCs w:val="18"/>
                <w:lang w:val="el-GR"/>
              </w:rPr>
              <w:t xml:space="preserve"> από το σύνολο των εκπαιδευτικών για διεύρυνση της αξιοποίησής τους. Μετά τη λήξη της τριετίας, το σύνολο των ψηφιακών μαθημάτων που φιλοξενείται, θα μεταφερθεί με ευθύνη του αναδόχου σε υποδομή που θα υποδείξει η αναθέτουσα, μαζί με τη σχετική λειτουργική τεκμηρίωση.</w:t>
            </w:r>
          </w:p>
        </w:tc>
        <w:tc>
          <w:tcPr>
            <w:tcW w:w="1341" w:type="dxa"/>
            <w:vAlign w:val="center"/>
          </w:tcPr>
          <w:p w14:paraId="58FCD2A1"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76295A94"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2B84D5C7"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220A106E"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77251D54" w14:textId="77777777" w:rsidR="00D96D97" w:rsidRPr="00D96D97" w:rsidRDefault="00D96D97" w:rsidP="0015159A">
            <w:pPr>
              <w:spacing w:after="0"/>
              <w:rPr>
                <w:rFonts w:asciiTheme="minorHAnsi" w:hAnsiTheme="minorHAnsi" w:cstheme="minorHAnsi"/>
                <w:sz w:val="18"/>
                <w:szCs w:val="18"/>
              </w:rPr>
            </w:pPr>
          </w:p>
        </w:tc>
      </w:tr>
      <w:tr w:rsidR="00D96D97" w:rsidRPr="00D96D97" w14:paraId="47F30C0F" w14:textId="77777777" w:rsidTr="003E6660">
        <w:trPr>
          <w:trHeight w:val="140"/>
          <w:jc w:val="center"/>
        </w:trPr>
        <w:tc>
          <w:tcPr>
            <w:tcW w:w="426" w:type="dxa"/>
            <w:vAlign w:val="center"/>
          </w:tcPr>
          <w:p w14:paraId="56C5D643"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7EB9998F"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Μαζί με το λογισμικό, θα προσφερθούν ψηφιακά πρότυπα μαθήματος εμπλουτισμένα, ώστε οι εκπαιδευτικοί να έχουν την δυνατότητα να προετοιμάσουν το δικό τους </w:t>
            </w:r>
            <w:proofErr w:type="spellStart"/>
            <w:r w:rsidRPr="00D96D97">
              <w:rPr>
                <w:rFonts w:asciiTheme="minorHAnsi" w:hAnsiTheme="minorHAnsi" w:cstheme="minorHAnsi"/>
                <w:sz w:val="18"/>
                <w:szCs w:val="18"/>
                <w:lang w:val="el-GR"/>
              </w:rPr>
              <w:t>πολυμεσικό</w:t>
            </w:r>
            <w:proofErr w:type="spellEnd"/>
            <w:r w:rsidRPr="00D96D97">
              <w:rPr>
                <w:rFonts w:asciiTheme="minorHAnsi" w:hAnsiTheme="minorHAnsi" w:cstheme="minorHAnsi"/>
                <w:sz w:val="18"/>
                <w:szCs w:val="18"/>
                <w:lang w:val="el-GR"/>
              </w:rPr>
              <w:t xml:space="preserve"> υλικό για τα επόμενα μαθήματα. Η επιλογή των σχεδίων μαθήματος ανά μάθημα, τάξη και βαθμίδα (ανάλογα με τις τάξεις και βαθμίδες που θα εξοπλιστούν από το έργο) θα είναι ως ακολούθως: </w:t>
            </w:r>
          </w:p>
          <w:p w14:paraId="3144FF42" w14:textId="77777777" w:rsidR="00D96D97" w:rsidRPr="00D96D97" w:rsidRDefault="00D96D97" w:rsidP="00D96D97">
            <w:pPr>
              <w:pStyle w:val="aff0"/>
              <w:numPr>
                <w:ilvl w:val="0"/>
                <w:numId w:val="71"/>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τέσσερα διαφορετικά μαθήματα για κάθε τάξη του Δημοτικού (5 διδακτικές ώρες ανά μάθημα, 20 διδακτικές ώρες ανά τάξη)</w:t>
            </w:r>
          </w:p>
          <w:p w14:paraId="3F0147A4" w14:textId="77777777" w:rsidR="00D96D97" w:rsidRPr="00D96D97" w:rsidRDefault="00D96D97" w:rsidP="00D96D97">
            <w:pPr>
              <w:pStyle w:val="aff0"/>
              <w:numPr>
                <w:ilvl w:val="0"/>
                <w:numId w:val="71"/>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τέσσερα διαφορετικά μαθήματα για κάθε τάξη του Γυμνασίου (5 διδακτικές ώρες ανά μάθημα, 20 διδακτικές ώρες ανά τάξη) </w:t>
            </w:r>
          </w:p>
          <w:p w14:paraId="2F262F0D" w14:textId="77777777" w:rsidR="00D96D97" w:rsidRPr="00D96D97" w:rsidRDefault="00D96D97" w:rsidP="00D96D97">
            <w:pPr>
              <w:pStyle w:val="aff0"/>
              <w:numPr>
                <w:ilvl w:val="0"/>
                <w:numId w:val="71"/>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τέσσερα διαφορετικά μαθήματα για κάθε τάξη του Λυκείου (5 διδακτικές ώρες ανά μάθημα, 20 διδακτικές ώρες ανά τάξη)</w:t>
            </w:r>
          </w:p>
          <w:p w14:paraId="66E7E2B5"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Το κάθε εμπλουτισμένο ψηφιακό σχέδιο μαθήματος:</w:t>
            </w:r>
          </w:p>
          <w:p w14:paraId="68F1238D" w14:textId="77777777" w:rsidR="00D96D97" w:rsidRPr="00D96D97" w:rsidRDefault="00D96D97" w:rsidP="00D96D97">
            <w:pPr>
              <w:pStyle w:val="aff0"/>
              <w:numPr>
                <w:ilvl w:val="0"/>
                <w:numId w:val="72"/>
              </w:numPr>
              <w:spacing w:after="0" w:line="240" w:lineRule="auto"/>
              <w:ind w:left="360"/>
              <w:jc w:val="both"/>
              <w:rPr>
                <w:rFonts w:asciiTheme="minorHAnsi" w:hAnsiTheme="minorHAnsi" w:cstheme="minorHAnsi"/>
                <w:sz w:val="18"/>
                <w:szCs w:val="18"/>
              </w:rPr>
            </w:pPr>
            <w:r w:rsidRPr="00D96D97">
              <w:rPr>
                <w:rFonts w:asciiTheme="minorHAnsi" w:hAnsiTheme="minorHAnsi" w:cstheme="minorHAnsi"/>
                <w:sz w:val="18"/>
                <w:szCs w:val="18"/>
              </w:rPr>
              <w:t>Αφορά στην ύλη ενδεικτικού διδακτικού χρόνου 1-3 ωρών, η οποία περιλαμβάνεται στη διδακτέα ύλη των αναλυτικών προγραμμάτων σπουδών.</w:t>
            </w:r>
          </w:p>
          <w:p w14:paraId="05EDC459" w14:textId="77777777" w:rsidR="00D96D97" w:rsidRPr="00D96D97" w:rsidRDefault="00D96D97" w:rsidP="00D96D97">
            <w:pPr>
              <w:pStyle w:val="aff0"/>
              <w:numPr>
                <w:ilvl w:val="0"/>
                <w:numId w:val="72"/>
              </w:numPr>
              <w:spacing w:after="0" w:line="240" w:lineRule="auto"/>
              <w:ind w:left="360"/>
              <w:jc w:val="both"/>
              <w:rPr>
                <w:rFonts w:asciiTheme="minorHAnsi" w:hAnsiTheme="minorHAnsi" w:cstheme="minorHAnsi"/>
                <w:sz w:val="18"/>
                <w:szCs w:val="18"/>
              </w:rPr>
            </w:pPr>
            <w:r w:rsidRPr="00D96D97">
              <w:rPr>
                <w:rFonts w:asciiTheme="minorHAnsi" w:hAnsiTheme="minorHAnsi" w:cstheme="minorHAnsi"/>
                <w:sz w:val="18"/>
                <w:szCs w:val="18"/>
              </w:rPr>
              <w:t>Είναι ανοικτό προς αντιγραφή και τροποποίηση από τους εκπαιδευτικούς</w:t>
            </w:r>
          </w:p>
          <w:p w14:paraId="0D9241EF" w14:textId="77777777" w:rsidR="00D96D97" w:rsidRPr="00D96D97" w:rsidRDefault="00D96D97" w:rsidP="00D96D97">
            <w:pPr>
              <w:pStyle w:val="aff0"/>
              <w:numPr>
                <w:ilvl w:val="0"/>
                <w:numId w:val="72"/>
              </w:numPr>
              <w:spacing w:after="0" w:line="240" w:lineRule="auto"/>
              <w:ind w:left="360"/>
              <w:jc w:val="both"/>
              <w:rPr>
                <w:rFonts w:asciiTheme="minorHAnsi" w:hAnsiTheme="minorHAnsi" w:cstheme="minorHAnsi"/>
                <w:sz w:val="18"/>
                <w:szCs w:val="18"/>
              </w:rPr>
            </w:pPr>
            <w:r w:rsidRPr="00D96D97">
              <w:rPr>
                <w:rFonts w:asciiTheme="minorHAnsi" w:hAnsiTheme="minorHAnsi" w:cstheme="minorHAnsi"/>
                <w:sz w:val="18"/>
                <w:szCs w:val="18"/>
              </w:rPr>
              <w:t>Περιλαμβάνει:</w:t>
            </w:r>
          </w:p>
          <w:p w14:paraId="3EF818C2" w14:textId="77777777" w:rsidR="00D96D97" w:rsidRPr="00D96D97" w:rsidRDefault="00D96D97" w:rsidP="00D96D97">
            <w:pPr>
              <w:pStyle w:val="aff0"/>
              <w:numPr>
                <w:ilvl w:val="0"/>
                <w:numId w:val="73"/>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rPr>
              <w:t>Το περιεχόμενο της διδακτέας ύλης από το σχολικό βιβλίο, όπως παρουσιάζεται εκεί</w:t>
            </w:r>
          </w:p>
          <w:p w14:paraId="4EDAA763" w14:textId="77777777" w:rsidR="00D96D97" w:rsidRPr="00D96D97" w:rsidRDefault="00D96D97" w:rsidP="00D96D97">
            <w:pPr>
              <w:pStyle w:val="aff0"/>
              <w:numPr>
                <w:ilvl w:val="0"/>
                <w:numId w:val="73"/>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rPr>
              <w:t>Τουλάχιστον πέντε διαδραστικά στοιχεία εμπλουτισμού</w:t>
            </w:r>
          </w:p>
          <w:p w14:paraId="355463CC" w14:textId="77777777" w:rsidR="00D96D97" w:rsidRPr="00D96D97" w:rsidRDefault="00D96D97" w:rsidP="00D96D97">
            <w:pPr>
              <w:pStyle w:val="aff0"/>
              <w:numPr>
                <w:ilvl w:val="0"/>
                <w:numId w:val="73"/>
              </w:numPr>
              <w:spacing w:after="0" w:line="240" w:lineRule="auto"/>
              <w:ind w:left="567" w:hanging="227"/>
              <w:jc w:val="both"/>
              <w:rPr>
                <w:rFonts w:asciiTheme="minorHAnsi" w:hAnsiTheme="minorHAnsi" w:cstheme="minorHAnsi"/>
                <w:sz w:val="18"/>
                <w:szCs w:val="18"/>
              </w:rPr>
            </w:pPr>
            <w:r w:rsidRPr="00D96D97">
              <w:rPr>
                <w:rFonts w:asciiTheme="minorHAnsi" w:hAnsiTheme="minorHAnsi" w:cstheme="minorHAnsi"/>
                <w:sz w:val="18"/>
                <w:szCs w:val="18"/>
              </w:rPr>
              <w:t xml:space="preserve">Τουλάχιστον δυο </w:t>
            </w:r>
            <w:proofErr w:type="spellStart"/>
            <w:r w:rsidRPr="00D96D97">
              <w:rPr>
                <w:rFonts w:asciiTheme="minorHAnsi" w:hAnsiTheme="minorHAnsi" w:cstheme="minorHAnsi"/>
                <w:sz w:val="18"/>
                <w:szCs w:val="18"/>
              </w:rPr>
              <w:t>διαδραστικές</w:t>
            </w:r>
            <w:proofErr w:type="spellEnd"/>
            <w:r w:rsidRPr="00D96D97">
              <w:rPr>
                <w:rFonts w:asciiTheme="minorHAnsi" w:hAnsiTheme="minorHAnsi" w:cstheme="minorHAnsi"/>
                <w:sz w:val="18"/>
                <w:szCs w:val="18"/>
              </w:rPr>
              <w:t xml:space="preserve"> ασκήσεις αξιολόγησης ανά διδακτική ώρα</w:t>
            </w:r>
          </w:p>
        </w:tc>
        <w:tc>
          <w:tcPr>
            <w:tcW w:w="1341" w:type="dxa"/>
            <w:vAlign w:val="center"/>
          </w:tcPr>
          <w:p w14:paraId="018552F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72CD917E"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535389F5"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46E052B2"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26D15693" w14:textId="77777777" w:rsidR="00D96D97" w:rsidRPr="00D96D97" w:rsidRDefault="00D96D97" w:rsidP="0015159A">
            <w:pPr>
              <w:spacing w:after="0"/>
              <w:rPr>
                <w:rFonts w:asciiTheme="minorHAnsi" w:hAnsiTheme="minorHAnsi" w:cstheme="minorHAnsi"/>
                <w:sz w:val="18"/>
                <w:szCs w:val="18"/>
              </w:rPr>
            </w:pPr>
          </w:p>
        </w:tc>
      </w:tr>
      <w:tr w:rsidR="00D96D97" w:rsidRPr="00D96D97" w14:paraId="4E86C017" w14:textId="77777777" w:rsidTr="003E6660">
        <w:trPr>
          <w:trHeight w:val="140"/>
          <w:jc w:val="center"/>
        </w:trPr>
        <w:tc>
          <w:tcPr>
            <w:tcW w:w="426" w:type="dxa"/>
            <w:vAlign w:val="center"/>
          </w:tcPr>
          <w:p w14:paraId="5222804D"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10A0F68C"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Ο ανάδοχος αναλαμβάνει τη ανάρτηση στο διαδίκτυο (σε χώρο </w:t>
            </w:r>
            <w:proofErr w:type="spellStart"/>
            <w:r w:rsidRPr="00D96D97">
              <w:rPr>
                <w:rFonts w:asciiTheme="minorHAnsi" w:hAnsiTheme="minorHAnsi" w:cstheme="minorHAnsi"/>
                <w:sz w:val="18"/>
                <w:szCs w:val="18"/>
                <w:lang w:val="el-GR"/>
              </w:rPr>
              <w:t>προσβάσιμο</w:t>
            </w:r>
            <w:proofErr w:type="spellEnd"/>
            <w:r w:rsidRPr="00D96D97">
              <w:rPr>
                <w:rFonts w:asciiTheme="minorHAnsi" w:hAnsiTheme="minorHAnsi" w:cstheme="minorHAnsi"/>
                <w:sz w:val="18"/>
                <w:szCs w:val="18"/>
                <w:lang w:val="el-GR"/>
              </w:rPr>
              <w:t xml:space="preserve"> από τους εκπαιδευτικούς) για όλη την περίοδο εγγύησης, υλικού ενημέρωσης για την χρήση του προσφερόμενου λογισμικού. Το υλικό θα είναι στα Ελληνικά (ηχητικά ή με υπότιτλους </w:t>
            </w:r>
            <w:r w:rsidRPr="00D96D97">
              <w:rPr>
                <w:rFonts w:asciiTheme="minorHAnsi" w:hAnsiTheme="minorHAnsi" w:cstheme="minorHAnsi"/>
                <w:sz w:val="18"/>
                <w:szCs w:val="18"/>
                <w:lang w:val="el-GR"/>
              </w:rPr>
              <w:lastRenderedPageBreak/>
              <w:t xml:space="preserve">στα </w:t>
            </w:r>
            <w:r w:rsidRPr="00D96D97">
              <w:rPr>
                <w:rFonts w:asciiTheme="minorHAnsi" w:hAnsiTheme="minorHAnsi" w:cstheme="minorHAnsi"/>
                <w:sz w:val="18"/>
                <w:szCs w:val="18"/>
                <w:lang w:val="en-US"/>
              </w:rPr>
              <w:t>video</w:t>
            </w:r>
            <w:r w:rsidRPr="00D96D97">
              <w:rPr>
                <w:rFonts w:asciiTheme="minorHAnsi" w:hAnsiTheme="minorHAnsi" w:cstheme="minorHAnsi"/>
                <w:sz w:val="18"/>
                <w:szCs w:val="18"/>
                <w:lang w:val="el-GR"/>
              </w:rPr>
              <w:t>) και θα αποτελείται από τουλάχιστον:</w:t>
            </w:r>
          </w:p>
          <w:p w14:paraId="0A1F13E8" w14:textId="77777777" w:rsidR="00D96D97" w:rsidRPr="00D96D97" w:rsidRDefault="00D96D97" w:rsidP="00D96D97">
            <w:pPr>
              <w:pStyle w:val="aff0"/>
              <w:numPr>
                <w:ilvl w:val="0"/>
                <w:numId w:val="74"/>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Δέκα ενημερωτικά </w:t>
            </w:r>
            <w:r w:rsidRPr="00D96D97">
              <w:rPr>
                <w:rFonts w:asciiTheme="minorHAnsi" w:hAnsiTheme="minorHAnsi" w:cstheme="minorHAnsi"/>
                <w:sz w:val="18"/>
                <w:szCs w:val="18"/>
                <w:lang w:val="en-US"/>
              </w:rPr>
              <w:t>video</w:t>
            </w:r>
            <w:r w:rsidRPr="00D96D97">
              <w:rPr>
                <w:rFonts w:asciiTheme="minorHAnsi" w:hAnsiTheme="minorHAnsi" w:cstheme="minorHAnsi"/>
                <w:sz w:val="18"/>
                <w:szCs w:val="18"/>
              </w:rPr>
              <w:t xml:space="preserve"> τύπου </w:t>
            </w:r>
            <w:r w:rsidRPr="00D96D97">
              <w:rPr>
                <w:rFonts w:asciiTheme="minorHAnsi" w:hAnsiTheme="minorHAnsi" w:cstheme="minorHAnsi"/>
                <w:sz w:val="18"/>
                <w:szCs w:val="18"/>
                <w:lang w:val="en-US"/>
              </w:rPr>
              <w:t>how</w:t>
            </w:r>
            <w:r w:rsidRPr="00D96D97">
              <w:rPr>
                <w:rFonts w:asciiTheme="minorHAnsi" w:hAnsiTheme="minorHAnsi" w:cstheme="minorHAnsi"/>
                <w:sz w:val="18"/>
                <w:szCs w:val="18"/>
              </w:rPr>
              <w:t>-</w:t>
            </w:r>
            <w:r w:rsidRPr="00D96D97">
              <w:rPr>
                <w:rFonts w:asciiTheme="minorHAnsi" w:hAnsiTheme="minorHAnsi" w:cstheme="minorHAnsi"/>
                <w:sz w:val="18"/>
                <w:szCs w:val="18"/>
                <w:lang w:val="en-US"/>
              </w:rPr>
              <w:t>to</w:t>
            </w:r>
            <w:r w:rsidRPr="00D96D97">
              <w:rPr>
                <w:rFonts w:asciiTheme="minorHAnsi" w:hAnsiTheme="minorHAnsi" w:cstheme="minorHAnsi"/>
                <w:sz w:val="18"/>
                <w:szCs w:val="18"/>
              </w:rPr>
              <w:t>, για την λειτουργία και χρήση του λογισμικού, διάρκειας ≥ 5 λεπτών το καθένα</w:t>
            </w:r>
          </w:p>
          <w:p w14:paraId="654B63DA" w14:textId="77777777" w:rsidR="00D96D97" w:rsidRPr="00D96D97" w:rsidRDefault="00D96D97" w:rsidP="00D96D97">
            <w:pPr>
              <w:pStyle w:val="aff0"/>
              <w:numPr>
                <w:ilvl w:val="0"/>
                <w:numId w:val="74"/>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Πλήρη ηλεκτρονικό οδηγό χρήσης σε μορφή </w:t>
            </w:r>
            <w:r w:rsidRPr="00D96D97">
              <w:rPr>
                <w:rFonts w:asciiTheme="minorHAnsi" w:hAnsiTheme="minorHAnsi" w:cstheme="minorHAnsi"/>
                <w:sz w:val="18"/>
                <w:szCs w:val="18"/>
                <w:lang w:val="en-US"/>
              </w:rPr>
              <w:t>PDF</w:t>
            </w:r>
          </w:p>
          <w:p w14:paraId="1842815B" w14:textId="77777777" w:rsidR="00D96D97" w:rsidRPr="00D96D97" w:rsidRDefault="00D96D97" w:rsidP="00D96D97">
            <w:pPr>
              <w:pStyle w:val="aff0"/>
              <w:numPr>
                <w:ilvl w:val="0"/>
                <w:numId w:val="74"/>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Ηλεκτρονικό φυλλάδιο τύπου </w:t>
            </w:r>
            <w:r w:rsidRPr="00D96D97">
              <w:rPr>
                <w:rFonts w:asciiTheme="minorHAnsi" w:hAnsiTheme="minorHAnsi" w:cstheme="minorHAnsi"/>
                <w:sz w:val="18"/>
                <w:szCs w:val="18"/>
                <w:lang w:val="en-US"/>
              </w:rPr>
              <w:t>Q</w:t>
            </w:r>
            <w:r w:rsidRPr="00D96D97">
              <w:rPr>
                <w:rFonts w:asciiTheme="minorHAnsi" w:hAnsiTheme="minorHAnsi" w:cstheme="minorHAnsi"/>
                <w:sz w:val="18"/>
                <w:szCs w:val="18"/>
              </w:rPr>
              <w:t xml:space="preserve"> &amp; </w:t>
            </w:r>
            <w:r w:rsidRPr="00D96D97">
              <w:rPr>
                <w:rFonts w:asciiTheme="minorHAnsi" w:hAnsiTheme="minorHAnsi" w:cstheme="minorHAnsi"/>
                <w:sz w:val="18"/>
                <w:szCs w:val="18"/>
                <w:lang w:val="en-US"/>
              </w:rPr>
              <w:t>A</w:t>
            </w:r>
            <w:r w:rsidRPr="00D96D97">
              <w:rPr>
                <w:rFonts w:asciiTheme="minorHAnsi" w:hAnsiTheme="minorHAnsi" w:cstheme="minorHAnsi"/>
                <w:sz w:val="18"/>
                <w:szCs w:val="18"/>
              </w:rPr>
              <w:t xml:space="preserve"> για τις πιο συχνές ερωτήσεις</w:t>
            </w:r>
          </w:p>
        </w:tc>
        <w:tc>
          <w:tcPr>
            <w:tcW w:w="1341" w:type="dxa"/>
            <w:vAlign w:val="center"/>
          </w:tcPr>
          <w:p w14:paraId="4A694DC2"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lastRenderedPageBreak/>
              <w:t>NAI</w:t>
            </w:r>
          </w:p>
        </w:tc>
        <w:tc>
          <w:tcPr>
            <w:tcW w:w="1409" w:type="dxa"/>
            <w:vAlign w:val="center"/>
          </w:tcPr>
          <w:p w14:paraId="44D8F32D"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51F5EE2C"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62BEEC3E"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5179F3B1" w14:textId="77777777" w:rsidR="00D96D97" w:rsidRPr="00D96D97" w:rsidRDefault="00D96D97" w:rsidP="0015159A">
            <w:pPr>
              <w:spacing w:after="0"/>
              <w:rPr>
                <w:rFonts w:asciiTheme="minorHAnsi" w:hAnsiTheme="minorHAnsi" w:cstheme="minorHAnsi"/>
                <w:sz w:val="18"/>
                <w:szCs w:val="18"/>
              </w:rPr>
            </w:pPr>
          </w:p>
        </w:tc>
      </w:tr>
      <w:tr w:rsidR="00D96D97" w:rsidRPr="00D96D97" w14:paraId="161B2CBF" w14:textId="77777777" w:rsidTr="003E6660">
        <w:trPr>
          <w:trHeight w:val="140"/>
          <w:jc w:val="center"/>
        </w:trPr>
        <w:tc>
          <w:tcPr>
            <w:tcW w:w="426" w:type="dxa"/>
            <w:vAlign w:val="center"/>
          </w:tcPr>
          <w:p w14:paraId="228416B0"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406719BB"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Ο κατασκευαστής ή ο αντιπρόσωπος, αναλαμβάνει την τεχνική υποστήριξη του προσφερόμενου λογισμικού - μέσω τηλεφώνου και </w:t>
            </w:r>
            <w:r w:rsidRPr="00D96D97">
              <w:rPr>
                <w:rFonts w:asciiTheme="minorHAnsi" w:hAnsiTheme="minorHAnsi" w:cstheme="minorHAnsi"/>
                <w:sz w:val="18"/>
                <w:szCs w:val="18"/>
                <w:lang w:val="en-US"/>
              </w:rPr>
              <w:t>email</w:t>
            </w:r>
            <w:r w:rsidRPr="00D96D97">
              <w:rPr>
                <w:rFonts w:asciiTheme="minorHAnsi" w:hAnsiTheme="minorHAnsi" w:cstheme="minorHAnsi"/>
                <w:sz w:val="18"/>
                <w:szCs w:val="18"/>
                <w:lang w:val="el-GR"/>
              </w:rPr>
              <w:t xml:space="preserve"> - για χρονικό διάστημα ίσο με την προσφερόμενη ισχύ της άδειας λειτουργίας του.</w:t>
            </w:r>
          </w:p>
        </w:tc>
        <w:tc>
          <w:tcPr>
            <w:tcW w:w="1341" w:type="dxa"/>
            <w:vAlign w:val="center"/>
          </w:tcPr>
          <w:p w14:paraId="4E52F2D3"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5F3A64F6" w14:textId="77777777" w:rsidR="00D96D97" w:rsidRPr="00D96D97" w:rsidRDefault="00D96D97" w:rsidP="0015159A">
            <w:pPr>
              <w:spacing w:after="0"/>
              <w:jc w:val="center"/>
              <w:rPr>
                <w:rFonts w:asciiTheme="minorHAnsi" w:hAnsiTheme="minorHAnsi" w:cstheme="minorHAnsi"/>
                <w:sz w:val="18"/>
                <w:szCs w:val="18"/>
              </w:rPr>
            </w:pPr>
          </w:p>
        </w:tc>
        <w:tc>
          <w:tcPr>
            <w:tcW w:w="1361" w:type="dxa"/>
            <w:vAlign w:val="center"/>
          </w:tcPr>
          <w:p w14:paraId="5E40292D"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5E788E32"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51F3EEC0" w14:textId="77777777" w:rsidR="00D96D97" w:rsidRPr="00D96D97" w:rsidRDefault="00D96D97" w:rsidP="0015159A">
            <w:pPr>
              <w:spacing w:after="0"/>
              <w:rPr>
                <w:rFonts w:asciiTheme="minorHAnsi" w:hAnsiTheme="minorHAnsi" w:cstheme="minorHAnsi"/>
                <w:sz w:val="18"/>
                <w:szCs w:val="18"/>
              </w:rPr>
            </w:pPr>
          </w:p>
        </w:tc>
      </w:tr>
      <w:tr w:rsidR="00D96D97" w:rsidRPr="00D96D97" w14:paraId="61EB1FFE" w14:textId="77777777" w:rsidTr="003E6660">
        <w:trPr>
          <w:trHeight w:val="140"/>
          <w:jc w:val="center"/>
        </w:trPr>
        <w:tc>
          <w:tcPr>
            <w:tcW w:w="426" w:type="dxa"/>
            <w:shd w:val="clear" w:color="auto" w:fill="D9D9D9" w:themeFill="background1" w:themeFillShade="D9"/>
            <w:vAlign w:val="center"/>
          </w:tcPr>
          <w:p w14:paraId="2B904B91" w14:textId="77777777" w:rsidR="00D96D97" w:rsidRPr="00D96D97" w:rsidRDefault="00D96D97" w:rsidP="0015159A">
            <w:pPr>
              <w:spacing w:after="0"/>
              <w:rPr>
                <w:rFonts w:asciiTheme="minorHAnsi" w:hAnsiTheme="minorHAnsi" w:cstheme="minorHAnsi"/>
                <w:b/>
                <w:sz w:val="18"/>
                <w:szCs w:val="18"/>
              </w:rPr>
            </w:pPr>
          </w:p>
        </w:tc>
        <w:tc>
          <w:tcPr>
            <w:tcW w:w="3633" w:type="dxa"/>
            <w:shd w:val="clear" w:color="auto" w:fill="D9D9D9" w:themeFill="background1" w:themeFillShade="D9"/>
            <w:vAlign w:val="center"/>
          </w:tcPr>
          <w:p w14:paraId="59AFCBA5" w14:textId="77777777" w:rsidR="00D96D97" w:rsidRPr="00D96D97" w:rsidRDefault="00D96D97" w:rsidP="0015159A">
            <w:pPr>
              <w:spacing w:after="0"/>
              <w:rPr>
                <w:rFonts w:asciiTheme="minorHAnsi" w:hAnsiTheme="minorHAnsi" w:cstheme="minorHAnsi"/>
                <w:b/>
                <w:sz w:val="18"/>
                <w:szCs w:val="18"/>
              </w:rPr>
            </w:pPr>
            <w:r w:rsidRPr="00D96D97">
              <w:rPr>
                <w:rFonts w:asciiTheme="minorHAnsi" w:hAnsiTheme="minorHAnsi" w:cstheme="minorHAnsi"/>
                <w:b/>
                <w:sz w:val="18"/>
                <w:szCs w:val="18"/>
              </w:rPr>
              <w:t>ΥΠΗΡΕΣΙΕΣ ΕΓΚΑΤΑΣΤΑΣΗΣ &amp; ΔΙΚΤΥΩΣΗΣ</w:t>
            </w:r>
          </w:p>
        </w:tc>
        <w:tc>
          <w:tcPr>
            <w:tcW w:w="1341" w:type="dxa"/>
            <w:shd w:val="clear" w:color="auto" w:fill="D9D9D9" w:themeFill="background1" w:themeFillShade="D9"/>
            <w:vAlign w:val="center"/>
          </w:tcPr>
          <w:p w14:paraId="48246E34"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ΑΠΑΙΤΗΣΗ</w:t>
            </w:r>
          </w:p>
        </w:tc>
        <w:tc>
          <w:tcPr>
            <w:tcW w:w="1409" w:type="dxa"/>
            <w:shd w:val="clear" w:color="auto" w:fill="D9D9D9" w:themeFill="background1" w:themeFillShade="D9"/>
            <w:vAlign w:val="center"/>
          </w:tcPr>
          <w:p w14:paraId="38A4A4FF" w14:textId="77777777" w:rsidR="00D96D97" w:rsidRPr="00D96D97" w:rsidRDefault="00D96D97" w:rsidP="0015159A">
            <w:pPr>
              <w:spacing w:after="0"/>
              <w:jc w:val="center"/>
              <w:rPr>
                <w:rFonts w:asciiTheme="minorHAnsi" w:hAnsiTheme="minorHAnsi" w:cstheme="minorHAnsi"/>
                <w:b/>
                <w:bCs/>
                <w:sz w:val="18"/>
                <w:szCs w:val="18"/>
                <w:lang w:val="en-US"/>
              </w:rPr>
            </w:pPr>
            <w:r w:rsidRPr="00D96D97">
              <w:rPr>
                <w:rFonts w:asciiTheme="minorHAnsi" w:hAnsiTheme="minorHAnsi" w:cstheme="minorHAnsi"/>
                <w:b/>
                <w:bCs/>
                <w:sz w:val="18"/>
                <w:szCs w:val="18"/>
              </w:rPr>
              <w:t>ΒΑΘΜΟΙ</w:t>
            </w:r>
            <w:r w:rsidRPr="00D96D97">
              <w:rPr>
                <w:rFonts w:asciiTheme="minorHAnsi" w:hAnsiTheme="minorHAnsi" w:cstheme="minorHAnsi"/>
                <w:b/>
                <w:bCs/>
                <w:sz w:val="18"/>
                <w:szCs w:val="18"/>
                <w:lang w:val="en-US"/>
              </w:rPr>
              <w:t xml:space="preserve"> </w:t>
            </w:r>
            <w:r w:rsidRPr="00D96D97">
              <w:rPr>
                <w:rFonts w:asciiTheme="minorHAnsi" w:hAnsiTheme="minorHAnsi" w:cstheme="minorHAnsi"/>
                <w:b/>
                <w:bCs/>
                <w:sz w:val="18"/>
                <w:szCs w:val="18"/>
              </w:rPr>
              <w:t>ΥΠΕΡΚΑΛΥΨΗΣ ΑΠΑΙΤΗΣΗΣ (</w:t>
            </w:r>
            <w:r w:rsidRPr="00D96D97">
              <w:rPr>
                <w:rFonts w:asciiTheme="minorHAnsi" w:hAnsiTheme="minorHAnsi" w:cstheme="minorHAnsi"/>
                <w:b/>
                <w:bCs/>
                <w:sz w:val="18"/>
                <w:szCs w:val="18"/>
                <w:lang w:val="en-US"/>
              </w:rPr>
              <w:t>max 50)</w:t>
            </w:r>
          </w:p>
        </w:tc>
        <w:tc>
          <w:tcPr>
            <w:tcW w:w="1361" w:type="dxa"/>
            <w:shd w:val="clear" w:color="auto" w:fill="D9D9D9" w:themeFill="background1" w:themeFillShade="D9"/>
            <w:vAlign w:val="center"/>
          </w:tcPr>
          <w:p w14:paraId="1F5A97E4" w14:textId="77777777" w:rsidR="00D96D97" w:rsidRPr="00D96D97" w:rsidRDefault="00D96D97" w:rsidP="0015159A">
            <w:pPr>
              <w:spacing w:after="0"/>
              <w:jc w:val="center"/>
              <w:rPr>
                <w:rFonts w:asciiTheme="minorHAnsi" w:hAnsiTheme="minorHAnsi" w:cstheme="minorHAnsi"/>
                <w:b/>
                <w:bCs/>
                <w:sz w:val="18"/>
                <w:szCs w:val="18"/>
              </w:rPr>
            </w:pPr>
            <w:r w:rsidRPr="00D96D97">
              <w:rPr>
                <w:rFonts w:asciiTheme="minorHAnsi" w:hAnsiTheme="minorHAnsi" w:cstheme="minorHAnsi"/>
                <w:b/>
                <w:bCs/>
                <w:sz w:val="18"/>
                <w:szCs w:val="18"/>
              </w:rPr>
              <w:t>ΣΥΝΤΕΛΕΣΤΗΣ ΒΑΡΥΤΗΤΑΣ %</w:t>
            </w:r>
          </w:p>
        </w:tc>
        <w:tc>
          <w:tcPr>
            <w:tcW w:w="1199" w:type="dxa"/>
            <w:shd w:val="clear" w:color="auto" w:fill="D9D9D9" w:themeFill="background1" w:themeFillShade="D9"/>
            <w:vAlign w:val="center"/>
          </w:tcPr>
          <w:p w14:paraId="7181C3B7"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ΑΠΑΝΤΗΣΗ</w:t>
            </w:r>
          </w:p>
        </w:tc>
        <w:tc>
          <w:tcPr>
            <w:tcW w:w="1276" w:type="dxa"/>
            <w:shd w:val="clear" w:color="auto" w:fill="D9D9D9" w:themeFill="background1" w:themeFillShade="D9"/>
            <w:vAlign w:val="center"/>
          </w:tcPr>
          <w:p w14:paraId="1A3E4509" w14:textId="77777777" w:rsidR="00D96D97" w:rsidRPr="00D96D97" w:rsidRDefault="00D96D97" w:rsidP="0015159A">
            <w:pPr>
              <w:spacing w:after="0"/>
              <w:jc w:val="center"/>
              <w:rPr>
                <w:rFonts w:asciiTheme="minorHAnsi" w:hAnsiTheme="minorHAnsi" w:cstheme="minorHAnsi"/>
                <w:b/>
                <w:smallCaps/>
                <w:sz w:val="18"/>
                <w:szCs w:val="18"/>
              </w:rPr>
            </w:pPr>
            <w:r w:rsidRPr="00D96D97">
              <w:rPr>
                <w:rFonts w:asciiTheme="minorHAnsi" w:hAnsiTheme="minorHAnsi" w:cstheme="minorHAnsi"/>
                <w:b/>
                <w:smallCaps/>
                <w:sz w:val="18"/>
                <w:szCs w:val="18"/>
              </w:rPr>
              <w:t>ΠΑΡΑΠΟΜΠΗ</w:t>
            </w:r>
          </w:p>
        </w:tc>
      </w:tr>
      <w:tr w:rsidR="00D96D97" w:rsidRPr="00D96D97" w14:paraId="7DBB395B" w14:textId="77777777" w:rsidTr="003E6660">
        <w:trPr>
          <w:trHeight w:val="140"/>
          <w:jc w:val="center"/>
        </w:trPr>
        <w:tc>
          <w:tcPr>
            <w:tcW w:w="426" w:type="dxa"/>
            <w:vAlign w:val="center"/>
          </w:tcPr>
          <w:p w14:paraId="1437362F"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2526538F"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Ο προσφέρων αναλαμβάνει την υποχρέωση εγκατάστασης - σε σημείο που θα του υποδειχθεί από τον διευθυντή του σχολείου - του διαδραστικού συστήματος στον τοίχο, σε θέση που θα είναι λειτουργική για την αίθουσα. </w:t>
            </w:r>
          </w:p>
          <w:p w14:paraId="4A606E6A"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Σε περίπτωση που είναι αδύνατη η </w:t>
            </w:r>
            <w:proofErr w:type="spellStart"/>
            <w:r w:rsidRPr="00D96D97">
              <w:rPr>
                <w:rFonts w:asciiTheme="minorHAnsi" w:hAnsiTheme="minorHAnsi" w:cstheme="minorHAnsi"/>
                <w:sz w:val="18"/>
                <w:szCs w:val="18"/>
                <w:lang w:val="el-GR"/>
              </w:rPr>
              <w:t>επιτοίχια</w:t>
            </w:r>
            <w:proofErr w:type="spellEnd"/>
            <w:r w:rsidRPr="00D96D97">
              <w:rPr>
                <w:rFonts w:asciiTheme="minorHAnsi" w:hAnsiTheme="minorHAnsi" w:cstheme="minorHAnsi"/>
                <w:sz w:val="18"/>
                <w:szCs w:val="18"/>
                <w:lang w:val="el-GR"/>
              </w:rPr>
              <w:t xml:space="preserve"> εγκατάσταση/τοποθέτηση λόγω ακατάλληλης τοιχοποιίας, τότε η εγκατάσταση θα υλοποιηθεί με </w:t>
            </w:r>
            <w:proofErr w:type="spellStart"/>
            <w:r w:rsidRPr="00D96D97">
              <w:rPr>
                <w:rFonts w:asciiTheme="minorHAnsi" w:hAnsiTheme="minorHAnsi" w:cstheme="minorHAnsi"/>
                <w:sz w:val="18"/>
                <w:szCs w:val="18"/>
                <w:lang w:val="el-GR"/>
              </w:rPr>
              <w:t>επιδαπέδια</w:t>
            </w:r>
            <w:proofErr w:type="spellEnd"/>
            <w:r w:rsidRPr="00D96D97">
              <w:rPr>
                <w:rFonts w:asciiTheme="minorHAnsi" w:hAnsiTheme="minorHAnsi" w:cstheme="minorHAnsi"/>
                <w:sz w:val="18"/>
                <w:szCs w:val="18"/>
                <w:lang w:val="el-GR"/>
              </w:rPr>
              <w:t xml:space="preserve"> βάση.</w:t>
            </w:r>
          </w:p>
          <w:p w14:paraId="7078ADB3" w14:textId="77777777" w:rsidR="00D96D97" w:rsidRPr="00D96D97" w:rsidRDefault="00D96D97" w:rsidP="0015159A">
            <w:pPr>
              <w:spacing w:after="0"/>
              <w:rPr>
                <w:rFonts w:asciiTheme="minorHAnsi" w:hAnsiTheme="minorHAnsi" w:cstheme="minorHAnsi"/>
                <w:sz w:val="18"/>
                <w:szCs w:val="18"/>
              </w:rPr>
            </w:pPr>
            <w:r w:rsidRPr="00D96D97">
              <w:rPr>
                <w:rFonts w:asciiTheme="minorHAnsi" w:hAnsiTheme="minorHAnsi" w:cstheme="minorHAnsi"/>
                <w:sz w:val="18"/>
                <w:szCs w:val="18"/>
                <w:lang w:val="el-GR"/>
              </w:rPr>
              <w:t xml:space="preserve">Επίσης θα το </w:t>
            </w:r>
            <w:proofErr w:type="spellStart"/>
            <w:r w:rsidRPr="00D96D97">
              <w:rPr>
                <w:rFonts w:asciiTheme="minorHAnsi" w:hAnsiTheme="minorHAnsi" w:cstheme="minorHAnsi"/>
                <w:sz w:val="18"/>
                <w:szCs w:val="18"/>
                <w:lang w:val="el-GR"/>
              </w:rPr>
              <w:t>ρευματοδοτήσει</w:t>
            </w:r>
            <w:proofErr w:type="spellEnd"/>
            <w:r w:rsidRPr="00D96D97">
              <w:rPr>
                <w:rFonts w:asciiTheme="minorHAnsi" w:hAnsiTheme="minorHAnsi" w:cstheme="minorHAnsi"/>
                <w:sz w:val="18"/>
                <w:szCs w:val="18"/>
                <w:lang w:val="el-GR"/>
              </w:rPr>
              <w:t xml:space="preserve">. Η καλωδίωση θα εγκατασταθεί με κανάλια σε τοίχο και δάπεδο, τα οποία θα περιλαμβάνουν ξεχωριστές οδεύσεις μεταξύ ισχυρών και ασθενών σημάτων (όπου αυτά υπάρχουν). </w:t>
            </w:r>
            <w:proofErr w:type="spellStart"/>
            <w:r w:rsidRPr="00D96D97">
              <w:rPr>
                <w:rFonts w:asciiTheme="minorHAnsi" w:hAnsiTheme="minorHAnsi" w:cstheme="minorHAnsi"/>
                <w:sz w:val="18"/>
                <w:szCs w:val="18"/>
              </w:rPr>
              <w:t>Εάν</w:t>
            </w:r>
            <w:proofErr w:type="spellEnd"/>
            <w:r w:rsidRPr="00D96D97">
              <w:rPr>
                <w:rFonts w:asciiTheme="minorHAnsi" w:hAnsiTheme="minorHAnsi" w:cstheme="minorHAnsi"/>
                <w:sz w:val="18"/>
                <w:szCs w:val="18"/>
              </w:rPr>
              <w:t xml:space="preserve"> απα</w:t>
            </w:r>
            <w:proofErr w:type="spellStart"/>
            <w:r w:rsidRPr="00D96D97">
              <w:rPr>
                <w:rFonts w:asciiTheme="minorHAnsi" w:hAnsiTheme="minorHAnsi" w:cstheme="minorHAnsi"/>
                <w:sz w:val="18"/>
                <w:szCs w:val="18"/>
              </w:rPr>
              <w:t>ιτηθεί</w:t>
            </w:r>
            <w:proofErr w:type="spellEnd"/>
            <w:r w:rsidRPr="00D96D97">
              <w:rPr>
                <w:rFonts w:asciiTheme="minorHAnsi" w:hAnsiTheme="minorHAnsi" w:cstheme="minorHAnsi"/>
                <w:sz w:val="18"/>
                <w:szCs w:val="18"/>
              </w:rPr>
              <w:t xml:space="preserve"> κα</w:t>
            </w:r>
            <w:proofErr w:type="spellStart"/>
            <w:r w:rsidRPr="00D96D97">
              <w:rPr>
                <w:rFonts w:asciiTheme="minorHAnsi" w:hAnsiTheme="minorHAnsi" w:cstheme="minorHAnsi"/>
                <w:sz w:val="18"/>
                <w:szCs w:val="18"/>
              </w:rPr>
              <w:t>νάλι</w:t>
            </w:r>
            <w:proofErr w:type="spellEnd"/>
            <w:r w:rsidRPr="00D96D97">
              <w:rPr>
                <w:rFonts w:asciiTheme="minorHAnsi" w:hAnsiTheme="minorHAnsi" w:cstheme="minorHAnsi"/>
                <w:sz w:val="18"/>
                <w:szCs w:val="18"/>
              </w:rPr>
              <w:t xml:space="preserve"> δαπ</w:t>
            </w:r>
            <w:proofErr w:type="spellStart"/>
            <w:r w:rsidRPr="00D96D97">
              <w:rPr>
                <w:rFonts w:asciiTheme="minorHAnsi" w:hAnsiTheme="minorHAnsi" w:cstheme="minorHAnsi"/>
                <w:sz w:val="18"/>
                <w:szCs w:val="18"/>
              </w:rPr>
              <w:t>έδου</w:t>
            </w:r>
            <w:proofErr w:type="spellEnd"/>
            <w:r w:rsidRPr="00D96D97">
              <w:rPr>
                <w:rFonts w:asciiTheme="minorHAnsi" w:hAnsiTheme="minorHAnsi" w:cstheme="minorHAnsi"/>
                <w:sz w:val="18"/>
                <w:szCs w:val="18"/>
              </w:rPr>
              <w:t>, α</w:t>
            </w:r>
            <w:proofErr w:type="spellStart"/>
            <w:r w:rsidRPr="00D96D97">
              <w:rPr>
                <w:rFonts w:asciiTheme="minorHAnsi" w:hAnsiTheme="minorHAnsi" w:cstheme="minorHAnsi"/>
                <w:sz w:val="18"/>
                <w:szCs w:val="18"/>
              </w:rPr>
              <w:t>υτό</w:t>
            </w:r>
            <w:proofErr w:type="spellEnd"/>
            <w:r w:rsidRPr="00D96D97">
              <w:rPr>
                <w:rFonts w:asciiTheme="minorHAnsi" w:hAnsiTheme="minorHAnsi" w:cstheme="minorHAnsi"/>
                <w:sz w:val="18"/>
                <w:szCs w:val="18"/>
              </w:rPr>
              <w:t xml:space="preserve"> να </w:t>
            </w:r>
            <w:proofErr w:type="spellStart"/>
            <w:r w:rsidRPr="00D96D97">
              <w:rPr>
                <w:rFonts w:asciiTheme="minorHAnsi" w:hAnsiTheme="minorHAnsi" w:cstheme="minorHAnsi"/>
                <w:sz w:val="18"/>
                <w:szCs w:val="18"/>
              </w:rPr>
              <w:t>είν</w:t>
            </w:r>
            <w:proofErr w:type="spellEnd"/>
            <w:r w:rsidRPr="00D96D97">
              <w:rPr>
                <w:rFonts w:asciiTheme="minorHAnsi" w:hAnsiTheme="minorHAnsi" w:cstheme="minorHAnsi"/>
                <w:sz w:val="18"/>
                <w:szCs w:val="18"/>
              </w:rPr>
              <w:t xml:space="preserve">αι </w:t>
            </w:r>
            <w:proofErr w:type="spellStart"/>
            <w:r w:rsidRPr="00D96D97">
              <w:rPr>
                <w:rFonts w:asciiTheme="minorHAnsi" w:hAnsiTheme="minorHAnsi" w:cstheme="minorHAnsi"/>
                <w:sz w:val="18"/>
                <w:szCs w:val="18"/>
              </w:rPr>
              <w:t>κουρμ</w:t>
            </w:r>
            <w:proofErr w:type="spellEnd"/>
            <w:r w:rsidRPr="00D96D97">
              <w:rPr>
                <w:rFonts w:asciiTheme="minorHAnsi" w:hAnsiTheme="minorHAnsi" w:cstheme="minorHAnsi"/>
                <w:sz w:val="18"/>
                <w:szCs w:val="18"/>
              </w:rPr>
              <w:t xml:space="preserve">παριστό. </w:t>
            </w:r>
          </w:p>
        </w:tc>
        <w:tc>
          <w:tcPr>
            <w:tcW w:w="1341" w:type="dxa"/>
            <w:vAlign w:val="center"/>
          </w:tcPr>
          <w:p w14:paraId="60AC9A05"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589DA488"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w:t>
            </w:r>
          </w:p>
        </w:tc>
        <w:tc>
          <w:tcPr>
            <w:tcW w:w="1361" w:type="dxa"/>
            <w:vAlign w:val="center"/>
          </w:tcPr>
          <w:p w14:paraId="32BDD2C5"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374B8F7B"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68CC3933" w14:textId="77777777" w:rsidR="00D96D97" w:rsidRPr="00D96D97" w:rsidRDefault="00D96D97" w:rsidP="0015159A">
            <w:pPr>
              <w:spacing w:after="0"/>
              <w:rPr>
                <w:rFonts w:asciiTheme="minorHAnsi" w:hAnsiTheme="minorHAnsi" w:cstheme="minorHAnsi"/>
                <w:sz w:val="18"/>
                <w:szCs w:val="18"/>
              </w:rPr>
            </w:pPr>
          </w:p>
        </w:tc>
      </w:tr>
      <w:tr w:rsidR="00D96D97" w:rsidRPr="00D96D97" w14:paraId="5CB4C3D8" w14:textId="77777777" w:rsidTr="003E6660">
        <w:trPr>
          <w:trHeight w:val="140"/>
          <w:jc w:val="center"/>
        </w:trPr>
        <w:tc>
          <w:tcPr>
            <w:tcW w:w="426" w:type="dxa"/>
            <w:vAlign w:val="center"/>
          </w:tcPr>
          <w:p w14:paraId="1294647A"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61DF5F14"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Ο προσφέρων αναλαμβάνει την υποχρέωση να εκτελέσει οποιαδήποτε εργασία και εγκατάσταση απαιτείται προκειμένου να δικτυωθεί η οθόνη και ο ΗΥ του διαδραστικού συστήματος, ώστε να διαθέτουν πρόσβαση στο τοπικό δίκτυο και το διαδίκτυο.</w:t>
            </w:r>
          </w:p>
          <w:p w14:paraId="514F7C66"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Η δικτύωση μπορεί να γίνει:</w:t>
            </w:r>
          </w:p>
          <w:p w14:paraId="716431BD" w14:textId="77777777" w:rsidR="00D96D97" w:rsidRPr="00D96D97" w:rsidRDefault="00D96D97" w:rsidP="00D96D97">
            <w:pPr>
              <w:pStyle w:val="aff0"/>
              <w:numPr>
                <w:ilvl w:val="0"/>
                <w:numId w:val="75"/>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ενσύρματα μέσω δικτυακής καλωδίωσης</w:t>
            </w:r>
          </w:p>
          <w:p w14:paraId="2BD513F3" w14:textId="77777777" w:rsidR="00D96D97" w:rsidRPr="00D96D97" w:rsidRDefault="00D96D97" w:rsidP="00D96D97">
            <w:pPr>
              <w:pStyle w:val="aff0"/>
              <w:numPr>
                <w:ilvl w:val="0"/>
                <w:numId w:val="75"/>
              </w:numPr>
              <w:spacing w:after="0" w:line="240" w:lineRule="auto"/>
              <w:jc w:val="both"/>
              <w:rPr>
                <w:rFonts w:asciiTheme="minorHAnsi" w:hAnsiTheme="minorHAnsi" w:cstheme="minorHAnsi"/>
                <w:sz w:val="18"/>
                <w:szCs w:val="18"/>
              </w:rPr>
            </w:pPr>
            <w:r w:rsidRPr="00D96D97">
              <w:rPr>
                <w:rFonts w:asciiTheme="minorHAnsi" w:hAnsiTheme="minorHAnsi" w:cstheme="minorHAnsi"/>
                <w:sz w:val="18"/>
                <w:szCs w:val="18"/>
              </w:rPr>
              <w:t xml:space="preserve">ενσύρματα μέσω </w:t>
            </w:r>
            <w:r w:rsidRPr="00D96D97">
              <w:rPr>
                <w:rFonts w:asciiTheme="minorHAnsi" w:hAnsiTheme="minorHAnsi" w:cstheme="minorHAnsi"/>
                <w:sz w:val="18"/>
                <w:szCs w:val="18"/>
                <w:lang w:val="en-US"/>
              </w:rPr>
              <w:t>powerline</w:t>
            </w:r>
          </w:p>
          <w:p w14:paraId="286B2786" w14:textId="77777777" w:rsidR="00D96D97" w:rsidRPr="00D96D97" w:rsidRDefault="00D96D97" w:rsidP="00D96D97">
            <w:pPr>
              <w:pStyle w:val="aff0"/>
              <w:numPr>
                <w:ilvl w:val="0"/>
                <w:numId w:val="75"/>
              </w:numPr>
              <w:spacing w:after="0" w:line="240" w:lineRule="auto"/>
              <w:jc w:val="both"/>
              <w:rPr>
                <w:rFonts w:asciiTheme="minorHAnsi" w:hAnsiTheme="minorHAnsi" w:cstheme="minorHAnsi"/>
                <w:sz w:val="18"/>
                <w:szCs w:val="18"/>
                <w:lang w:val="en-US"/>
              </w:rPr>
            </w:pPr>
            <w:r w:rsidRPr="00D96D97">
              <w:rPr>
                <w:rFonts w:asciiTheme="minorHAnsi" w:hAnsiTheme="minorHAnsi" w:cstheme="minorHAnsi"/>
                <w:sz w:val="18"/>
                <w:szCs w:val="18"/>
              </w:rPr>
              <w:t>ασύρματα</w:t>
            </w:r>
          </w:p>
          <w:p w14:paraId="31D7F5C7" w14:textId="77777777" w:rsidR="00D96D97" w:rsidRPr="00101F8A"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Αν η αίθουσα διαθέτει ενσύρματο δίκτυο και η απόληξη είναι μακριά από το σύστημα, ο ανάδοχος αναλαμβάνει την υποχρέωση να εγκαταστήσει καλώδιο δικτύου </w:t>
            </w:r>
            <w:r w:rsidRPr="00D96D97">
              <w:rPr>
                <w:rFonts w:asciiTheme="minorHAnsi" w:hAnsiTheme="minorHAnsi" w:cstheme="minorHAnsi"/>
                <w:sz w:val="18"/>
                <w:szCs w:val="18"/>
                <w:lang w:val="en-US"/>
              </w:rPr>
              <w:t>Ethernet</w:t>
            </w:r>
            <w:r w:rsidRPr="00D96D97">
              <w:rPr>
                <w:rFonts w:asciiTheme="minorHAnsi" w:hAnsiTheme="minorHAnsi" w:cstheme="minorHAnsi"/>
                <w:sz w:val="18"/>
                <w:szCs w:val="18"/>
                <w:lang w:val="el-GR"/>
              </w:rPr>
              <w:t xml:space="preserve"> (από την πρίζα δικτύου μέχρι το σύστημα), ώστε να μπορεί να συνδεθεί στο τοπικό δίκτυο ενσύρματα. Η καλωδίωση θα εγκατασταθεί με κανάλια σε τοίχο και δάπεδο. </w:t>
            </w:r>
            <w:r w:rsidRPr="00101F8A">
              <w:rPr>
                <w:rFonts w:asciiTheme="minorHAnsi" w:hAnsiTheme="minorHAnsi" w:cstheme="minorHAnsi"/>
                <w:sz w:val="18"/>
                <w:szCs w:val="18"/>
                <w:lang w:val="el-GR"/>
              </w:rPr>
              <w:t xml:space="preserve">Εάν απαιτηθεί κανάλι δαπέδου, αυτό να είναι </w:t>
            </w:r>
            <w:proofErr w:type="spellStart"/>
            <w:r w:rsidRPr="00101F8A">
              <w:rPr>
                <w:rFonts w:asciiTheme="minorHAnsi" w:hAnsiTheme="minorHAnsi" w:cstheme="minorHAnsi"/>
                <w:sz w:val="18"/>
                <w:szCs w:val="18"/>
                <w:lang w:val="el-GR"/>
              </w:rPr>
              <w:t>κουρμπαριστό</w:t>
            </w:r>
            <w:proofErr w:type="spellEnd"/>
            <w:r w:rsidRPr="00101F8A">
              <w:rPr>
                <w:rFonts w:asciiTheme="minorHAnsi" w:hAnsiTheme="minorHAnsi" w:cstheme="minorHAnsi"/>
                <w:sz w:val="18"/>
                <w:szCs w:val="18"/>
                <w:lang w:val="el-GR"/>
              </w:rPr>
              <w:t>.</w:t>
            </w:r>
          </w:p>
          <w:p w14:paraId="44FCB2AD"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Αν η αίθουσα διαθέτει ασύρματο δίκτυο, ο ανάδοχος μπορεί να το αξιοποιήσει εφόσον η ισχύς τους σήματος επιτρέπει την απρόσκοπτη διασύνδεση με το δίκτυο και το διαδίκτυο. Σε άλλη περίπτωση οφείλει να εγκαταστήσει την απαιτούμενη υποδομή (π.χ. </w:t>
            </w:r>
            <w:proofErr w:type="spellStart"/>
            <w:r w:rsidRPr="00D96D97">
              <w:rPr>
                <w:rFonts w:asciiTheme="minorHAnsi" w:hAnsiTheme="minorHAnsi" w:cstheme="minorHAnsi"/>
                <w:sz w:val="18"/>
                <w:szCs w:val="18"/>
                <w:lang w:val="en-US"/>
              </w:rPr>
              <w:t>wifi</w:t>
            </w:r>
            <w:proofErr w:type="spellEnd"/>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lang w:val="en-US"/>
              </w:rPr>
              <w:t>hot</w:t>
            </w:r>
            <w:r w:rsidRPr="00D96D97">
              <w:rPr>
                <w:rFonts w:asciiTheme="minorHAnsi" w:hAnsiTheme="minorHAnsi" w:cstheme="minorHAnsi"/>
                <w:sz w:val="18"/>
                <w:szCs w:val="18"/>
                <w:lang w:val="el-GR"/>
              </w:rPr>
              <w:t xml:space="preserve"> </w:t>
            </w:r>
            <w:r w:rsidRPr="00D96D97">
              <w:rPr>
                <w:rFonts w:asciiTheme="minorHAnsi" w:hAnsiTheme="minorHAnsi" w:cstheme="minorHAnsi"/>
                <w:sz w:val="18"/>
                <w:szCs w:val="18"/>
                <w:lang w:val="en-US"/>
              </w:rPr>
              <w:t>spot</w:t>
            </w:r>
            <w:r w:rsidRPr="00D96D97">
              <w:rPr>
                <w:rFonts w:asciiTheme="minorHAnsi" w:hAnsiTheme="minorHAnsi" w:cstheme="minorHAnsi"/>
                <w:sz w:val="18"/>
                <w:szCs w:val="18"/>
                <w:lang w:val="el-GR"/>
              </w:rPr>
              <w:t>).</w:t>
            </w:r>
          </w:p>
          <w:p w14:paraId="2D5F7974"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lastRenderedPageBreak/>
              <w:t xml:space="preserve">Εφόσον επιλεγεί η δικτύωση μέσω </w:t>
            </w:r>
            <w:r w:rsidRPr="00D96D97">
              <w:rPr>
                <w:rFonts w:asciiTheme="minorHAnsi" w:hAnsiTheme="minorHAnsi" w:cstheme="minorHAnsi"/>
                <w:sz w:val="18"/>
                <w:szCs w:val="18"/>
                <w:lang w:val="en-US"/>
              </w:rPr>
              <w:t>powerline</w:t>
            </w:r>
            <w:r w:rsidRPr="00D96D97">
              <w:rPr>
                <w:rFonts w:asciiTheme="minorHAnsi" w:hAnsiTheme="minorHAnsi" w:cstheme="minorHAnsi"/>
                <w:sz w:val="18"/>
                <w:szCs w:val="18"/>
                <w:lang w:val="el-GR"/>
              </w:rPr>
              <w:t xml:space="preserve">, η συσκευή που θα εγκατασταθεί πρέπει να διαθέτει τουλάχιστον 2 θύρες </w:t>
            </w:r>
            <w:r w:rsidRPr="00D96D97">
              <w:rPr>
                <w:rFonts w:asciiTheme="minorHAnsi" w:hAnsiTheme="minorHAnsi" w:cstheme="minorHAnsi"/>
                <w:sz w:val="18"/>
                <w:szCs w:val="18"/>
                <w:lang w:val="en-US"/>
              </w:rPr>
              <w:t>Ethernet</w:t>
            </w:r>
            <w:r w:rsidRPr="00D96D97">
              <w:rPr>
                <w:rFonts w:asciiTheme="minorHAnsi" w:hAnsiTheme="minorHAnsi" w:cstheme="minorHAnsi"/>
                <w:sz w:val="18"/>
                <w:szCs w:val="18"/>
                <w:lang w:val="el-GR"/>
              </w:rPr>
              <w:t xml:space="preserve">, με ταχύτητα </w:t>
            </w:r>
            <w:proofErr w:type="spellStart"/>
            <w:r w:rsidRPr="00D96D97">
              <w:rPr>
                <w:rFonts w:asciiTheme="minorHAnsi" w:hAnsiTheme="minorHAnsi" w:cstheme="minorHAnsi"/>
                <w:sz w:val="18"/>
                <w:szCs w:val="18"/>
                <w:lang w:val="en-US"/>
              </w:rPr>
              <w:t>overline</w:t>
            </w:r>
            <w:proofErr w:type="spellEnd"/>
            <w:r w:rsidRPr="00D96D97">
              <w:rPr>
                <w:rFonts w:asciiTheme="minorHAnsi" w:hAnsiTheme="minorHAnsi" w:cstheme="minorHAnsi"/>
                <w:sz w:val="18"/>
                <w:szCs w:val="18"/>
                <w:lang w:val="el-GR"/>
              </w:rPr>
              <w:t xml:space="preserve"> τουλάχιστον 500</w:t>
            </w:r>
            <w:r w:rsidRPr="00D96D97">
              <w:rPr>
                <w:rFonts w:asciiTheme="minorHAnsi" w:hAnsiTheme="minorHAnsi" w:cstheme="minorHAnsi"/>
                <w:sz w:val="18"/>
                <w:szCs w:val="18"/>
                <w:lang w:val="en-US"/>
              </w:rPr>
              <w:t>Mbps</w:t>
            </w:r>
            <w:r w:rsidRPr="00D96D97">
              <w:rPr>
                <w:rFonts w:asciiTheme="minorHAnsi" w:hAnsiTheme="minorHAnsi" w:cstheme="minorHAnsi"/>
                <w:sz w:val="18"/>
                <w:szCs w:val="18"/>
                <w:lang w:val="el-GR"/>
              </w:rPr>
              <w:t>.</w:t>
            </w:r>
          </w:p>
          <w:p w14:paraId="42C3327A"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Να περιγραφεί για κάθε περίπτωση ο προσφερόμενος εξοπλισμός.</w:t>
            </w:r>
          </w:p>
        </w:tc>
        <w:tc>
          <w:tcPr>
            <w:tcW w:w="1341" w:type="dxa"/>
            <w:vAlign w:val="center"/>
          </w:tcPr>
          <w:p w14:paraId="55745C45"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lastRenderedPageBreak/>
              <w:t>NAI</w:t>
            </w:r>
          </w:p>
        </w:tc>
        <w:tc>
          <w:tcPr>
            <w:tcW w:w="1409" w:type="dxa"/>
            <w:vAlign w:val="center"/>
          </w:tcPr>
          <w:p w14:paraId="6C0496C2"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w:t>
            </w:r>
          </w:p>
        </w:tc>
        <w:tc>
          <w:tcPr>
            <w:tcW w:w="1361" w:type="dxa"/>
            <w:vAlign w:val="center"/>
          </w:tcPr>
          <w:p w14:paraId="07188C90"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53D51BFF"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319FDB81" w14:textId="77777777" w:rsidR="00D96D97" w:rsidRPr="00D96D97" w:rsidRDefault="00D96D97" w:rsidP="0015159A">
            <w:pPr>
              <w:spacing w:after="0"/>
              <w:rPr>
                <w:rFonts w:asciiTheme="minorHAnsi" w:hAnsiTheme="minorHAnsi" w:cstheme="minorHAnsi"/>
                <w:sz w:val="18"/>
                <w:szCs w:val="18"/>
              </w:rPr>
            </w:pPr>
          </w:p>
        </w:tc>
      </w:tr>
      <w:tr w:rsidR="00D96D97" w:rsidRPr="00D96D97" w14:paraId="565D3CC9" w14:textId="77777777" w:rsidTr="003E6660">
        <w:trPr>
          <w:trHeight w:val="140"/>
          <w:jc w:val="center"/>
        </w:trPr>
        <w:tc>
          <w:tcPr>
            <w:tcW w:w="426" w:type="dxa"/>
            <w:vAlign w:val="center"/>
          </w:tcPr>
          <w:p w14:paraId="1DCA2976" w14:textId="77777777" w:rsidR="00D96D97" w:rsidRPr="00D96D97" w:rsidRDefault="00D96D97" w:rsidP="00D96D97">
            <w:pPr>
              <w:numPr>
                <w:ilvl w:val="1"/>
                <w:numId w:val="78"/>
              </w:numPr>
              <w:suppressAutoHyphens w:val="0"/>
              <w:spacing w:after="0"/>
              <w:ind w:left="0"/>
              <w:jc w:val="left"/>
              <w:rPr>
                <w:rFonts w:asciiTheme="minorHAnsi" w:hAnsiTheme="minorHAnsi" w:cstheme="minorHAnsi"/>
                <w:sz w:val="18"/>
                <w:szCs w:val="18"/>
              </w:rPr>
            </w:pPr>
          </w:p>
        </w:tc>
        <w:tc>
          <w:tcPr>
            <w:tcW w:w="3633" w:type="dxa"/>
          </w:tcPr>
          <w:p w14:paraId="6FA54E3C" w14:textId="77777777" w:rsidR="00D96D97" w:rsidRPr="00D96D97" w:rsidRDefault="00D96D97" w:rsidP="0015159A">
            <w:pPr>
              <w:spacing w:after="0"/>
              <w:rPr>
                <w:rFonts w:asciiTheme="minorHAnsi" w:hAnsiTheme="minorHAnsi" w:cstheme="minorHAnsi"/>
                <w:sz w:val="18"/>
                <w:szCs w:val="18"/>
                <w:lang w:val="el-GR"/>
              </w:rPr>
            </w:pPr>
            <w:r w:rsidRPr="00D96D97">
              <w:rPr>
                <w:rFonts w:asciiTheme="minorHAnsi" w:hAnsiTheme="minorHAnsi" w:cstheme="minorHAnsi"/>
                <w:sz w:val="18"/>
                <w:szCs w:val="18"/>
                <w:lang w:val="el-GR"/>
              </w:rPr>
              <w:t xml:space="preserve">Ο προσφέρων αναλαμβάνει την υποχρέωση επίδειξης καλής λειτουργίας του διαδραστικού συστήματος (δηλαδή πως όλα τα </w:t>
            </w:r>
            <w:proofErr w:type="spellStart"/>
            <w:r w:rsidRPr="00D96D97">
              <w:rPr>
                <w:rFonts w:asciiTheme="minorHAnsi" w:hAnsiTheme="minorHAnsi" w:cstheme="minorHAnsi"/>
                <w:sz w:val="18"/>
                <w:szCs w:val="18"/>
                <w:lang w:val="el-GR"/>
              </w:rPr>
              <w:t>υποσυστήματά</w:t>
            </w:r>
            <w:proofErr w:type="spellEnd"/>
            <w:r w:rsidRPr="00D96D97">
              <w:rPr>
                <w:rFonts w:asciiTheme="minorHAnsi" w:hAnsiTheme="minorHAnsi" w:cstheme="minorHAnsi"/>
                <w:sz w:val="18"/>
                <w:szCs w:val="18"/>
                <w:lang w:val="el-GR"/>
              </w:rPr>
              <w:t xml:space="preserve"> του λειτουργούν κανονικά) στα μέλη της επιτροπής παραλαβής της εκάστοτε σχολικής μονάδας.</w:t>
            </w:r>
          </w:p>
        </w:tc>
        <w:tc>
          <w:tcPr>
            <w:tcW w:w="1341" w:type="dxa"/>
            <w:vAlign w:val="center"/>
          </w:tcPr>
          <w:p w14:paraId="33B740BE"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NAI</w:t>
            </w:r>
          </w:p>
        </w:tc>
        <w:tc>
          <w:tcPr>
            <w:tcW w:w="1409" w:type="dxa"/>
            <w:vAlign w:val="center"/>
          </w:tcPr>
          <w:p w14:paraId="183B9710" w14:textId="77777777" w:rsidR="00D96D97" w:rsidRPr="00D96D97" w:rsidRDefault="00D96D97" w:rsidP="0015159A">
            <w:pPr>
              <w:spacing w:after="0"/>
              <w:jc w:val="center"/>
              <w:rPr>
                <w:rFonts w:asciiTheme="minorHAnsi" w:hAnsiTheme="minorHAnsi" w:cstheme="minorHAnsi"/>
                <w:sz w:val="18"/>
                <w:szCs w:val="18"/>
              </w:rPr>
            </w:pPr>
            <w:r w:rsidRPr="00D96D97">
              <w:rPr>
                <w:rFonts w:asciiTheme="minorHAnsi" w:hAnsiTheme="minorHAnsi" w:cstheme="minorHAnsi"/>
                <w:sz w:val="18"/>
                <w:szCs w:val="18"/>
              </w:rPr>
              <w:t>-</w:t>
            </w:r>
          </w:p>
        </w:tc>
        <w:tc>
          <w:tcPr>
            <w:tcW w:w="1361" w:type="dxa"/>
            <w:vAlign w:val="center"/>
          </w:tcPr>
          <w:p w14:paraId="411EF2B7" w14:textId="77777777" w:rsidR="00D96D97" w:rsidRPr="00D96D97" w:rsidRDefault="00D96D97" w:rsidP="0015159A">
            <w:pPr>
              <w:spacing w:after="0"/>
              <w:jc w:val="center"/>
              <w:rPr>
                <w:rFonts w:asciiTheme="minorHAnsi" w:hAnsiTheme="minorHAnsi" w:cstheme="minorHAnsi"/>
                <w:sz w:val="18"/>
                <w:szCs w:val="18"/>
              </w:rPr>
            </w:pPr>
          </w:p>
        </w:tc>
        <w:tc>
          <w:tcPr>
            <w:tcW w:w="1199" w:type="dxa"/>
            <w:vAlign w:val="center"/>
          </w:tcPr>
          <w:p w14:paraId="5B522F45" w14:textId="77777777" w:rsidR="00D96D97" w:rsidRPr="00D96D97" w:rsidRDefault="00D96D97" w:rsidP="0015159A">
            <w:pPr>
              <w:spacing w:after="0"/>
              <w:rPr>
                <w:rFonts w:asciiTheme="minorHAnsi" w:hAnsiTheme="minorHAnsi" w:cstheme="minorHAnsi"/>
                <w:sz w:val="18"/>
                <w:szCs w:val="18"/>
              </w:rPr>
            </w:pPr>
          </w:p>
        </w:tc>
        <w:tc>
          <w:tcPr>
            <w:tcW w:w="1276" w:type="dxa"/>
            <w:vAlign w:val="center"/>
          </w:tcPr>
          <w:p w14:paraId="7AEC4D45" w14:textId="77777777" w:rsidR="00D96D97" w:rsidRPr="00D96D97" w:rsidRDefault="00D96D97" w:rsidP="0015159A">
            <w:pPr>
              <w:spacing w:after="0"/>
              <w:rPr>
                <w:rFonts w:asciiTheme="minorHAnsi" w:hAnsiTheme="minorHAnsi" w:cstheme="minorHAnsi"/>
                <w:sz w:val="18"/>
                <w:szCs w:val="18"/>
              </w:rPr>
            </w:pPr>
          </w:p>
        </w:tc>
      </w:tr>
    </w:tbl>
    <w:p w14:paraId="6B397419" w14:textId="77777777" w:rsidR="00CA375F" w:rsidRPr="007F4989" w:rsidRDefault="00CA375F" w:rsidP="00CA375F">
      <w:pPr>
        <w:widowControl w:val="0"/>
        <w:spacing w:after="0"/>
        <w:rPr>
          <w:sz w:val="18"/>
          <w:szCs w:val="18"/>
        </w:rPr>
      </w:pPr>
    </w:p>
    <w:p w14:paraId="1627E0AA" w14:textId="77777777" w:rsidR="00CA375F" w:rsidRPr="007F4989" w:rsidRDefault="00CA375F" w:rsidP="00CA375F">
      <w:pPr>
        <w:rPr>
          <w:sz w:val="18"/>
          <w:szCs w:val="18"/>
        </w:rPr>
      </w:pPr>
    </w:p>
    <w:p w14:paraId="42384562" w14:textId="77777777" w:rsidR="003C1100" w:rsidRDefault="003C1100" w:rsidP="00CA375F">
      <w:pPr>
        <w:pStyle w:val="2"/>
        <w:ind w:left="0" w:firstLine="0"/>
        <w:rPr>
          <w:lang w:val="el-GR"/>
        </w:rPr>
        <w:sectPr w:rsidR="003C1100" w:rsidSect="0018257B">
          <w:headerReference w:type="default" r:id="rId36"/>
          <w:footerReference w:type="default" r:id="rId37"/>
          <w:headerReference w:type="first" r:id="rId38"/>
          <w:footerReference w:type="first" r:id="rId39"/>
          <w:pgSz w:w="11906" w:h="16838"/>
          <w:pgMar w:top="720" w:right="720" w:bottom="720" w:left="720" w:header="426" w:footer="261" w:gutter="0"/>
          <w:cols w:space="708"/>
          <w:docGrid w:linePitch="360"/>
        </w:sectPr>
      </w:pPr>
    </w:p>
    <w:p w14:paraId="6AED7E00" w14:textId="23CDD9C3" w:rsidR="00330F26" w:rsidRDefault="00330F26" w:rsidP="00330F26">
      <w:pPr>
        <w:pStyle w:val="2"/>
        <w:tabs>
          <w:tab w:val="clear" w:pos="567"/>
          <w:tab w:val="left" w:pos="0"/>
          <w:tab w:val="right" w:pos="8312"/>
        </w:tabs>
        <w:spacing w:before="0" w:after="0"/>
        <w:ind w:left="0" w:firstLine="0"/>
        <w:jc w:val="center"/>
        <w:rPr>
          <w:lang w:val="el-GR"/>
        </w:rPr>
      </w:pPr>
      <w:bookmarkStart w:id="85" w:name="_Toc109736977"/>
      <w:r>
        <w:rPr>
          <w:lang w:val="el-GR"/>
        </w:rPr>
        <w:lastRenderedPageBreak/>
        <w:t xml:space="preserve">ΠΑΡΑΡΤΗΜΑ </w:t>
      </w:r>
      <w:r w:rsidR="00E234DD">
        <w:rPr>
          <w:lang w:val="en-US"/>
        </w:rPr>
        <w:t>I</w:t>
      </w:r>
      <w:r>
        <w:rPr>
          <w:lang w:val="en-US"/>
        </w:rPr>
        <w:t>V</w:t>
      </w:r>
      <w:r>
        <w:rPr>
          <w:lang w:val="el-GR"/>
        </w:rPr>
        <w:t xml:space="preserve"> – Σχέδιο Σύμβασης</w:t>
      </w:r>
      <w:bookmarkEnd w:id="85"/>
    </w:p>
    <w:p w14:paraId="3407BC8A" w14:textId="77777777" w:rsidR="00330F26" w:rsidRDefault="00330F26" w:rsidP="00330F26">
      <w:pPr>
        <w:spacing w:after="0"/>
        <w:jc w:val="center"/>
        <w:rPr>
          <w:b/>
          <w:sz w:val="24"/>
          <w:szCs w:val="22"/>
          <w:lang w:val="el-GR"/>
        </w:rPr>
      </w:pPr>
    </w:p>
    <w:p w14:paraId="27D8BB66" w14:textId="77777777" w:rsidR="00330F26" w:rsidRPr="000B0509" w:rsidRDefault="00330F26" w:rsidP="00330F26">
      <w:pPr>
        <w:spacing w:after="0"/>
        <w:jc w:val="center"/>
        <w:rPr>
          <w:b/>
          <w:color w:val="FF0000"/>
          <w:sz w:val="24"/>
          <w:szCs w:val="22"/>
          <w:lang w:val="el-GR"/>
        </w:rPr>
      </w:pPr>
      <w:r w:rsidRPr="000B0509">
        <w:rPr>
          <w:b/>
          <w:color w:val="FF0000"/>
          <w:sz w:val="24"/>
          <w:szCs w:val="22"/>
          <w:lang w:val="el-GR"/>
        </w:rPr>
        <w:t>ΣΧΕΔΙΟ ΣΥΜΒΑΣΗΣ</w:t>
      </w:r>
    </w:p>
    <w:tbl>
      <w:tblPr>
        <w:tblW w:w="9667" w:type="dxa"/>
        <w:jc w:val="center"/>
        <w:tblLayout w:type="fixed"/>
        <w:tblLook w:val="0000" w:firstRow="0" w:lastRow="0" w:firstColumn="0" w:lastColumn="0" w:noHBand="0" w:noVBand="0"/>
      </w:tblPr>
      <w:tblGrid>
        <w:gridCol w:w="5093"/>
        <w:gridCol w:w="4574"/>
      </w:tblGrid>
      <w:tr w:rsidR="00330F26" w:rsidRPr="00E428E6" w14:paraId="2B7824F5" w14:textId="77777777" w:rsidTr="00710925">
        <w:trPr>
          <w:trHeight w:val="463"/>
          <w:jc w:val="center"/>
        </w:trPr>
        <w:tc>
          <w:tcPr>
            <w:tcW w:w="5093" w:type="dxa"/>
            <w:vAlign w:val="center"/>
          </w:tcPr>
          <w:p w14:paraId="4099F38C" w14:textId="77777777" w:rsidR="00330F26" w:rsidRPr="005758A1" w:rsidRDefault="00330F26" w:rsidP="00710925">
            <w:pPr>
              <w:tabs>
                <w:tab w:val="left" w:pos="-2340"/>
                <w:tab w:val="left" w:pos="-2160"/>
                <w:tab w:val="left" w:pos="-1080"/>
              </w:tabs>
              <w:spacing w:after="0"/>
              <w:rPr>
                <w:b/>
                <w:bCs/>
                <w:szCs w:val="22"/>
                <w:lang w:val="el-GR"/>
              </w:rPr>
            </w:pPr>
          </w:p>
        </w:tc>
        <w:tc>
          <w:tcPr>
            <w:tcW w:w="4574" w:type="dxa"/>
            <w:vAlign w:val="center"/>
          </w:tcPr>
          <w:p w14:paraId="6D21243D" w14:textId="77777777" w:rsidR="00330F26" w:rsidRPr="00E428E6" w:rsidRDefault="00330F26" w:rsidP="00710925">
            <w:pPr>
              <w:spacing w:after="0"/>
              <w:jc w:val="center"/>
              <w:rPr>
                <w:b/>
                <w:szCs w:val="22"/>
                <w:lang w:val="el-GR"/>
              </w:rPr>
            </w:pPr>
            <w:r w:rsidRPr="00E428E6">
              <w:rPr>
                <w:b/>
                <w:szCs w:val="22"/>
              </w:rPr>
              <w:t xml:space="preserve">ΑΝΑΡΤΗΤΕΑ ΣΤΟ </w:t>
            </w:r>
            <w:r w:rsidRPr="00E428E6">
              <w:rPr>
                <w:b/>
                <w:szCs w:val="22"/>
                <w:lang w:val="el-GR"/>
              </w:rPr>
              <w:t>ΜΗΤΡΩΟ</w:t>
            </w:r>
          </w:p>
        </w:tc>
      </w:tr>
      <w:tr w:rsidR="00330F26" w:rsidRPr="00E428E6" w14:paraId="1600D8E7" w14:textId="77777777" w:rsidTr="00710925">
        <w:trPr>
          <w:trHeight w:val="761"/>
          <w:jc w:val="center"/>
        </w:trPr>
        <w:tc>
          <w:tcPr>
            <w:tcW w:w="5093" w:type="dxa"/>
            <w:vAlign w:val="center"/>
          </w:tcPr>
          <w:p w14:paraId="3B2E9AF4" w14:textId="77777777" w:rsidR="00330F26" w:rsidRPr="00E428E6" w:rsidRDefault="00330F26" w:rsidP="00710925">
            <w:pPr>
              <w:tabs>
                <w:tab w:val="left" w:pos="-2340"/>
                <w:tab w:val="left" w:pos="-2160"/>
                <w:tab w:val="left" w:pos="-1080"/>
              </w:tabs>
              <w:spacing w:after="0"/>
              <w:jc w:val="center"/>
              <w:rPr>
                <w:b/>
                <w:bCs/>
                <w:szCs w:val="22"/>
              </w:rPr>
            </w:pPr>
            <w:bookmarkStart w:id="86" w:name="_Toc320961081"/>
            <w:r w:rsidRPr="00E428E6">
              <w:rPr>
                <w:b/>
                <w:noProof/>
                <w:szCs w:val="22"/>
                <w:lang w:val="el-GR" w:eastAsia="el-GR"/>
              </w:rPr>
              <w:drawing>
                <wp:inline distT="0" distB="0" distL="0" distR="0" wp14:anchorId="137A9298" wp14:editId="605698C6">
                  <wp:extent cx="448945" cy="521970"/>
                  <wp:effectExtent l="0" t="0" r="8255" b="0"/>
                  <wp:docPr id="4"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6" descr="Εικόνα που περιέχει κείμενο&#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945" cy="521970"/>
                          </a:xfrm>
                          <a:prstGeom prst="rect">
                            <a:avLst/>
                          </a:prstGeom>
                          <a:noFill/>
                          <a:ln>
                            <a:noFill/>
                          </a:ln>
                        </pic:spPr>
                      </pic:pic>
                    </a:graphicData>
                  </a:graphic>
                </wp:inline>
              </w:drawing>
            </w:r>
          </w:p>
        </w:tc>
        <w:tc>
          <w:tcPr>
            <w:tcW w:w="4574" w:type="dxa"/>
            <w:vAlign w:val="center"/>
          </w:tcPr>
          <w:p w14:paraId="05FB5537" w14:textId="77777777" w:rsidR="00330F26" w:rsidRPr="00E428E6" w:rsidRDefault="00330F26" w:rsidP="00710925">
            <w:pPr>
              <w:tabs>
                <w:tab w:val="left" w:pos="-2340"/>
                <w:tab w:val="left" w:pos="-2160"/>
                <w:tab w:val="left" w:pos="-1080"/>
              </w:tabs>
              <w:spacing w:after="0"/>
              <w:jc w:val="center"/>
              <w:rPr>
                <w:b/>
                <w:bCs/>
                <w:szCs w:val="22"/>
              </w:rPr>
            </w:pPr>
            <w:r w:rsidRPr="00E428E6">
              <w:rPr>
                <w:noProof/>
                <w:szCs w:val="22"/>
                <w:lang w:val="el-GR" w:eastAsia="el-GR"/>
              </w:rPr>
              <w:drawing>
                <wp:inline distT="0" distB="0" distL="0" distR="0" wp14:anchorId="752FCFAC" wp14:editId="463F0154">
                  <wp:extent cx="510540" cy="342265"/>
                  <wp:effectExtent l="0" t="0" r="3810" b="635"/>
                  <wp:docPr id="5" name="Εικόνα 5" descr="Εικόνα που περιέχει κείμενο, φυτό,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 φυτό, clipart&#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 cy="342265"/>
                          </a:xfrm>
                          <a:prstGeom prst="rect">
                            <a:avLst/>
                          </a:prstGeom>
                          <a:noFill/>
                          <a:ln>
                            <a:noFill/>
                          </a:ln>
                        </pic:spPr>
                      </pic:pic>
                    </a:graphicData>
                  </a:graphic>
                </wp:inline>
              </w:drawing>
            </w:r>
          </w:p>
        </w:tc>
      </w:tr>
      <w:tr w:rsidR="00330F26" w:rsidRPr="00E428E6" w14:paraId="2C9C7D48" w14:textId="77777777" w:rsidTr="00710925">
        <w:trPr>
          <w:trHeight w:val="2152"/>
          <w:jc w:val="center"/>
        </w:trPr>
        <w:tc>
          <w:tcPr>
            <w:tcW w:w="5093" w:type="dxa"/>
          </w:tcPr>
          <w:p w14:paraId="398DD90E"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ΕΛΛΗΝΙΚΗ ΔΗΜΟΚΡΑΤΙΑ</w:t>
            </w:r>
          </w:p>
          <w:p w14:paraId="11CCBE56"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n-US"/>
              </w:rPr>
              <w:t>Y</w:t>
            </w:r>
            <w:r w:rsidRPr="00E428E6">
              <w:rPr>
                <w:b/>
                <w:bCs/>
                <w:szCs w:val="22"/>
                <w:lang w:val="el-GR"/>
              </w:rPr>
              <w:t>ΠΟΥΡΓΕΙΟ ΠΑΙΔΕΙΑΣ ΚΑΙ ΘΡΗΣΚΕΥΜΑΤΩΝ</w:t>
            </w:r>
          </w:p>
          <w:p w14:paraId="76AEB152" w14:textId="77777777" w:rsidR="00330F26" w:rsidRPr="00E428E6" w:rsidRDefault="00330F26" w:rsidP="00710925">
            <w:pPr>
              <w:tabs>
                <w:tab w:val="left" w:pos="-2340"/>
                <w:tab w:val="left" w:pos="-2160"/>
                <w:tab w:val="left" w:pos="-1080"/>
              </w:tabs>
              <w:spacing w:after="0"/>
              <w:rPr>
                <w:b/>
                <w:bCs/>
                <w:szCs w:val="22"/>
                <w:lang w:val="el-GR"/>
              </w:rPr>
            </w:pPr>
          </w:p>
          <w:p w14:paraId="26D58CF4"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ΕΙΔΙΚΗ ΥΠΗΡΕΣΙΑ</w:t>
            </w:r>
          </w:p>
          <w:p w14:paraId="698D3159"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ΕΠΙΤΕΛΙΚΗ ΔΟΜΗ ΕΣΠΑ ΤΟΜΕΑ ΠΑΙΔΕΙΑΣ</w:t>
            </w:r>
          </w:p>
          <w:p w14:paraId="68AB12D3" w14:textId="77777777" w:rsidR="00330F26" w:rsidRPr="00E428E6" w:rsidRDefault="00330F26" w:rsidP="00710925">
            <w:pPr>
              <w:tabs>
                <w:tab w:val="left" w:pos="-2340"/>
                <w:tab w:val="left" w:pos="-2160"/>
                <w:tab w:val="left" w:pos="-1080"/>
              </w:tabs>
              <w:spacing w:after="0"/>
              <w:jc w:val="center"/>
              <w:rPr>
                <w:b/>
                <w:bCs/>
                <w:szCs w:val="22"/>
                <w:lang w:val="el-GR"/>
              </w:rPr>
            </w:pPr>
          </w:p>
          <w:p w14:paraId="05FE0D49"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ΜΟΝΑΔΑ Γ’</w:t>
            </w:r>
          </w:p>
          <w:p w14:paraId="7E505AD2"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ΟΡΓΑΝΩΣΗΣ ΚΑΙ ΔΙΟΙΚΗΤΙΚΗΣ ΥΠΟΣΤΗΡΙΞΗΣ</w:t>
            </w:r>
          </w:p>
        </w:tc>
        <w:tc>
          <w:tcPr>
            <w:tcW w:w="4574" w:type="dxa"/>
          </w:tcPr>
          <w:p w14:paraId="6BB9180F"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ΕΥΡΩΠΑΪΚΗ ΕΝΩΣΗ</w:t>
            </w:r>
          </w:p>
          <w:p w14:paraId="36DCD556" w14:textId="77777777" w:rsidR="00330F26" w:rsidRPr="0017624C" w:rsidRDefault="00330F26" w:rsidP="00710925">
            <w:pPr>
              <w:tabs>
                <w:tab w:val="left" w:pos="-2340"/>
                <w:tab w:val="left" w:pos="-2160"/>
                <w:tab w:val="left" w:pos="-1080"/>
              </w:tabs>
              <w:spacing w:after="0"/>
              <w:jc w:val="center"/>
              <w:rPr>
                <w:b/>
                <w:bCs/>
                <w:lang w:val="el-GR"/>
              </w:rPr>
            </w:pPr>
            <w:proofErr w:type="spellStart"/>
            <w:r w:rsidRPr="00DB66D3">
              <w:rPr>
                <w:b/>
                <w:bCs/>
                <w:lang w:val="en-US"/>
              </w:rPr>
              <w:t>NextGeneration</w:t>
            </w:r>
            <w:proofErr w:type="spellEnd"/>
            <w:r w:rsidRPr="0017624C">
              <w:rPr>
                <w:b/>
                <w:bCs/>
                <w:lang w:val="el-GR"/>
              </w:rPr>
              <w:t xml:space="preserve"> </w:t>
            </w:r>
            <w:r w:rsidRPr="00DB66D3">
              <w:rPr>
                <w:b/>
                <w:bCs/>
                <w:lang w:val="en-US"/>
              </w:rPr>
              <w:t>EU</w:t>
            </w:r>
          </w:p>
          <w:p w14:paraId="50F10EA5" w14:textId="77777777" w:rsidR="00330F26" w:rsidRPr="00E428E6" w:rsidRDefault="00330F26" w:rsidP="00710925">
            <w:pPr>
              <w:tabs>
                <w:tab w:val="left" w:pos="-2340"/>
                <w:tab w:val="left" w:pos="-2160"/>
                <w:tab w:val="left" w:pos="-1080"/>
              </w:tabs>
              <w:spacing w:after="0"/>
              <w:jc w:val="center"/>
              <w:rPr>
                <w:bCs/>
                <w:szCs w:val="22"/>
                <w:lang w:val="el-GR"/>
              </w:rPr>
            </w:pPr>
          </w:p>
          <w:p w14:paraId="4ACBB7F1" w14:textId="77777777" w:rsidR="00330F26" w:rsidRPr="00E428E6" w:rsidRDefault="00330F26" w:rsidP="00710925">
            <w:pPr>
              <w:tabs>
                <w:tab w:val="left" w:pos="-2340"/>
                <w:tab w:val="left" w:pos="-2160"/>
                <w:tab w:val="left" w:pos="-1080"/>
              </w:tabs>
              <w:spacing w:after="0"/>
              <w:rPr>
                <w:b/>
                <w:bCs/>
                <w:szCs w:val="22"/>
                <w:lang w:val="el-GR"/>
              </w:rPr>
            </w:pPr>
          </w:p>
          <w:p w14:paraId="045C76E4" w14:textId="77777777" w:rsidR="00330F26" w:rsidRPr="00E428E6" w:rsidRDefault="00330F26" w:rsidP="00710925">
            <w:pPr>
              <w:tabs>
                <w:tab w:val="left" w:pos="-2340"/>
                <w:tab w:val="left" w:pos="-2160"/>
                <w:tab w:val="left" w:pos="-1080"/>
              </w:tabs>
              <w:spacing w:after="0"/>
              <w:ind w:left="720"/>
              <w:rPr>
                <w:b/>
                <w:bCs/>
                <w:szCs w:val="22"/>
                <w:lang w:val="el-GR"/>
              </w:rPr>
            </w:pPr>
          </w:p>
          <w:p w14:paraId="6A49B03D" w14:textId="77777777" w:rsidR="00330F26" w:rsidRPr="00E428E6" w:rsidRDefault="00330F26" w:rsidP="00710925">
            <w:pPr>
              <w:tabs>
                <w:tab w:val="left" w:pos="-2340"/>
                <w:tab w:val="left" w:pos="-2160"/>
                <w:tab w:val="left" w:pos="-1080"/>
              </w:tabs>
              <w:spacing w:after="0"/>
              <w:ind w:left="720"/>
              <w:rPr>
                <w:b/>
                <w:bCs/>
                <w:szCs w:val="22"/>
                <w:lang w:val="el-GR"/>
              </w:rPr>
            </w:pPr>
            <w:r w:rsidRPr="00E428E6">
              <w:rPr>
                <w:b/>
                <w:bCs/>
                <w:szCs w:val="22"/>
                <w:lang w:val="el-GR"/>
              </w:rPr>
              <w:t>Μαρούσι …./…./….</w:t>
            </w:r>
          </w:p>
          <w:p w14:paraId="27FB02D5" w14:textId="77777777" w:rsidR="00330F26" w:rsidRPr="00E428E6" w:rsidRDefault="00330F26" w:rsidP="00710925">
            <w:pPr>
              <w:spacing w:after="0"/>
              <w:ind w:left="720" w:right="178"/>
              <w:rPr>
                <w:b/>
                <w:bCs/>
                <w:szCs w:val="22"/>
                <w:lang w:val="el-GR"/>
              </w:rPr>
            </w:pPr>
            <w:r w:rsidRPr="00E428E6">
              <w:rPr>
                <w:b/>
                <w:bCs/>
                <w:szCs w:val="22"/>
                <w:lang w:val="el-GR"/>
              </w:rPr>
              <w:t xml:space="preserve">Αρ. …….. </w:t>
            </w:r>
          </w:p>
          <w:p w14:paraId="63A863B8" w14:textId="77777777" w:rsidR="00330F26" w:rsidRPr="00E428E6" w:rsidRDefault="00330F26" w:rsidP="00710925">
            <w:pPr>
              <w:spacing w:after="0"/>
              <w:ind w:left="720" w:right="178"/>
              <w:rPr>
                <w:rFonts w:cs="Arial"/>
                <w:b/>
                <w:bCs/>
                <w:szCs w:val="22"/>
                <w:lang w:val="el-GR"/>
              </w:rPr>
            </w:pPr>
          </w:p>
          <w:p w14:paraId="4E06687A" w14:textId="77777777" w:rsidR="00330F26" w:rsidRPr="00E428E6" w:rsidRDefault="00330F26" w:rsidP="00710925">
            <w:pPr>
              <w:spacing w:after="0"/>
              <w:ind w:right="178"/>
              <w:rPr>
                <w:rFonts w:cs="Arial"/>
                <w:b/>
                <w:bCs/>
                <w:szCs w:val="22"/>
                <w:lang w:val="el-GR"/>
              </w:rPr>
            </w:pPr>
          </w:p>
          <w:p w14:paraId="66E2F9F8" w14:textId="77777777" w:rsidR="00330F26" w:rsidRPr="00E428E6" w:rsidRDefault="00330F26" w:rsidP="00710925">
            <w:pPr>
              <w:spacing w:after="0"/>
              <w:ind w:right="178"/>
              <w:rPr>
                <w:b/>
                <w:bCs/>
                <w:szCs w:val="22"/>
                <w:lang w:val="el-GR"/>
              </w:rPr>
            </w:pPr>
          </w:p>
        </w:tc>
      </w:tr>
    </w:tbl>
    <w:bookmarkEnd w:id="86"/>
    <w:p w14:paraId="0A7EF300" w14:textId="77777777" w:rsidR="00330F26" w:rsidRPr="00E428E6" w:rsidRDefault="00330F26" w:rsidP="00330F26">
      <w:pPr>
        <w:spacing w:after="0"/>
        <w:ind w:right="178"/>
        <w:jc w:val="center"/>
        <w:rPr>
          <w:b/>
          <w:bCs/>
          <w:sz w:val="26"/>
          <w:szCs w:val="26"/>
          <w:lang w:val="el-GR"/>
        </w:rPr>
      </w:pPr>
      <w:r w:rsidRPr="00D97E48">
        <w:rPr>
          <w:rFonts w:cs="Arial"/>
          <w:b/>
          <w:bCs/>
          <w:sz w:val="26"/>
          <w:szCs w:val="26"/>
          <w:lang w:val="el-GR"/>
        </w:rPr>
        <w:t>ΣΥΜΒΑΣΗ</w:t>
      </w:r>
    </w:p>
    <w:p w14:paraId="433CF12F" w14:textId="77777777" w:rsidR="00330F26" w:rsidRDefault="00330F26" w:rsidP="00330F26">
      <w:pPr>
        <w:tabs>
          <w:tab w:val="right" w:leader="dot" w:pos="9180"/>
        </w:tabs>
        <w:spacing w:after="0"/>
        <w:rPr>
          <w:b/>
          <w:lang w:val="el-GR"/>
        </w:rPr>
      </w:pPr>
    </w:p>
    <w:p w14:paraId="13FD7C08" w14:textId="584735CF" w:rsidR="00330F26" w:rsidRDefault="00330F26" w:rsidP="00330F26">
      <w:pPr>
        <w:shd w:val="clear" w:color="auto" w:fill="FFFFFF"/>
        <w:tabs>
          <w:tab w:val="left" w:pos="-2340"/>
          <w:tab w:val="left" w:pos="-2268"/>
          <w:tab w:val="left" w:pos="-2160"/>
          <w:tab w:val="left" w:pos="-2127"/>
          <w:tab w:val="left" w:pos="-1080"/>
          <w:tab w:val="left" w:pos="-720"/>
          <w:tab w:val="center" w:pos="4039"/>
          <w:tab w:val="left" w:pos="6750"/>
        </w:tabs>
        <w:spacing w:after="0"/>
        <w:rPr>
          <w:szCs w:val="22"/>
          <w:lang w:val="el-GR"/>
        </w:rPr>
      </w:pPr>
      <w:r>
        <w:rPr>
          <w:lang w:val="el-GR"/>
        </w:rPr>
        <w:t xml:space="preserve">Τίτλος: </w:t>
      </w:r>
      <w:r w:rsidRPr="00657A18">
        <w:rPr>
          <w:b/>
          <w:lang w:val="el-GR"/>
        </w:rPr>
        <w:t>«</w:t>
      </w:r>
      <w:r w:rsidRPr="00346C32">
        <w:rPr>
          <w:b/>
          <w:lang w:val="el-GR"/>
        </w:rPr>
        <w:t>Προμήθεια και εγκατάσταση διαδραστικών συστημάτων μάθησης</w:t>
      </w:r>
      <w:r w:rsidRPr="00657A18">
        <w:rPr>
          <w:b/>
          <w:lang w:val="el-GR"/>
        </w:rPr>
        <w:t>»,</w:t>
      </w:r>
      <w:r>
        <w:rPr>
          <w:lang w:val="el-GR"/>
        </w:rPr>
        <w:t xml:space="preserve"> στο πλαίσιο της Πράξης</w:t>
      </w:r>
      <w:r w:rsidRPr="00AF05DC">
        <w:rPr>
          <w:szCs w:val="22"/>
          <w:lang w:val="el-GR"/>
        </w:rPr>
        <w:t xml:space="preserve"> </w:t>
      </w:r>
      <w:r w:rsidRPr="00346C32">
        <w:rPr>
          <w:lang w:val="el-GR"/>
        </w:rPr>
        <w:t xml:space="preserve">«Πράξη «SUB.3 Προμήθεια και εγκατάσταση διαδραστικών συστημάτων μάθησης – Δράση 16676»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w:t>
      </w:r>
      <w:r w:rsidRPr="00B36691">
        <w:rPr>
          <w:lang w:val="el-GR"/>
        </w:rPr>
        <w:t>κατάρτισης», το οποίο</w:t>
      </w:r>
      <w:r w:rsidR="005C5848" w:rsidRPr="00B36691">
        <w:rPr>
          <w:lang w:val="el-GR"/>
        </w:rPr>
        <w:t xml:space="preserve"> υλοποιείται στο πλαίσιο του Εθνικού Σχεδίου Ανάκαμψης και Ανθεκτικότητας Ελλάδα 2.0 και</w:t>
      </w:r>
      <w:r w:rsidRPr="00B36691">
        <w:rPr>
          <w:lang w:val="el-GR"/>
        </w:rPr>
        <w:t xml:space="preserve"> χρηματο</w:t>
      </w:r>
      <w:r w:rsidRPr="00346C32">
        <w:rPr>
          <w:lang w:val="el-GR"/>
        </w:rPr>
        <w:t xml:space="preserve">δοτείται από την Ευρωπαϊκή Ένωση – </w:t>
      </w:r>
      <w:proofErr w:type="spellStart"/>
      <w:r w:rsidRPr="00346C32">
        <w:rPr>
          <w:lang w:val="el-GR"/>
        </w:rPr>
        <w:t>NextGeneration</w:t>
      </w:r>
      <w:proofErr w:type="spellEnd"/>
      <w:r w:rsidRPr="00346C32">
        <w:rPr>
          <w:lang w:val="el-GR"/>
        </w:rPr>
        <w:t xml:space="preserve"> EU</w:t>
      </w:r>
      <w:r>
        <w:rPr>
          <w:lang w:val="el-GR"/>
        </w:rPr>
        <w:t xml:space="preserve">, </w:t>
      </w:r>
      <w:r w:rsidRPr="00200F3E">
        <w:rPr>
          <w:szCs w:val="22"/>
          <w:highlight w:val="yellow"/>
          <w:lang w:val="el-GR"/>
        </w:rPr>
        <w:t>Τμήμα………….</w:t>
      </w:r>
    </w:p>
    <w:p w14:paraId="7E8BFE38" w14:textId="77777777" w:rsidR="00330F26" w:rsidRDefault="00330F26" w:rsidP="00330F26">
      <w:pPr>
        <w:tabs>
          <w:tab w:val="right" w:leader="dot" w:pos="9180"/>
        </w:tabs>
        <w:spacing w:after="0"/>
        <w:rPr>
          <w:b/>
          <w:lang w:val="el-GR"/>
        </w:rPr>
      </w:pPr>
    </w:p>
    <w:p w14:paraId="5BA496D7" w14:textId="77777777" w:rsidR="00330F26" w:rsidRPr="0006332C" w:rsidRDefault="00330F26" w:rsidP="00330F26">
      <w:pPr>
        <w:autoSpaceDN w:val="0"/>
        <w:adjustRightInd w:val="0"/>
        <w:spacing w:after="0"/>
        <w:ind w:left="567" w:hanging="567"/>
        <w:rPr>
          <w:bCs/>
          <w:szCs w:val="20"/>
          <w:lang w:val="el-GR" w:eastAsia="en-US"/>
        </w:rPr>
      </w:pPr>
      <w:r w:rsidRPr="0006332C">
        <w:rPr>
          <w:bCs/>
          <w:szCs w:val="20"/>
          <w:lang w:val="el-GR" w:eastAsia="en-US"/>
        </w:rPr>
        <w:t>Στο Μαρούσι σήμερα ……..-…….-……., ημέρα …………….., μεταξύ:</w:t>
      </w:r>
    </w:p>
    <w:p w14:paraId="543B908B" w14:textId="77777777" w:rsidR="00330F26" w:rsidRDefault="00330F26" w:rsidP="00330F26">
      <w:pPr>
        <w:suppressAutoHyphens w:val="0"/>
        <w:autoSpaceDE w:val="0"/>
        <w:autoSpaceDN w:val="0"/>
        <w:adjustRightInd w:val="0"/>
        <w:spacing w:after="0"/>
        <w:rPr>
          <w:bCs/>
          <w:szCs w:val="20"/>
          <w:lang w:val="el-GR" w:eastAsia="en-US"/>
        </w:rPr>
      </w:pPr>
      <w:r w:rsidRPr="0006332C">
        <w:rPr>
          <w:bCs/>
          <w:szCs w:val="20"/>
          <w:lang w:val="el-GR" w:eastAsia="en-US"/>
        </w:rPr>
        <w:t xml:space="preserve">αφενός του </w:t>
      </w:r>
      <w:r w:rsidRPr="0006332C">
        <w:rPr>
          <w:b/>
          <w:bCs/>
          <w:szCs w:val="20"/>
          <w:lang w:val="el-GR" w:eastAsia="en-US"/>
        </w:rPr>
        <w:t>Υπουργείο</w:t>
      </w:r>
      <w:r>
        <w:rPr>
          <w:b/>
          <w:bCs/>
          <w:szCs w:val="20"/>
          <w:lang w:val="el-GR" w:eastAsia="en-US"/>
        </w:rPr>
        <w:t xml:space="preserve">υ Παιδείας </w:t>
      </w:r>
      <w:r w:rsidRPr="0006332C">
        <w:rPr>
          <w:b/>
          <w:bCs/>
          <w:szCs w:val="20"/>
          <w:lang w:val="el-GR" w:eastAsia="en-US"/>
        </w:rPr>
        <w:t>και Θρη</w:t>
      </w:r>
      <w:r>
        <w:rPr>
          <w:b/>
          <w:bCs/>
          <w:szCs w:val="20"/>
          <w:lang w:val="el-GR" w:eastAsia="en-US"/>
        </w:rPr>
        <w:t>σκευμάτων, Επιτελική Δομή ΕΣΠΑ,</w:t>
      </w:r>
      <w:r w:rsidRPr="0006332C">
        <w:rPr>
          <w:b/>
          <w:bCs/>
          <w:szCs w:val="20"/>
          <w:lang w:val="el-GR" w:eastAsia="en-US"/>
        </w:rPr>
        <w:t xml:space="preserve"> Τομέα Παιδείας </w:t>
      </w:r>
      <w:r w:rsidRPr="0006332C">
        <w:rPr>
          <w:bCs/>
          <w:szCs w:val="20"/>
          <w:lang w:val="el-GR" w:eastAsia="en-US"/>
        </w:rPr>
        <w:t xml:space="preserve">(εφεξής η Αναθέτουσα Αρχή), που εδρεύει στο Μαρούσι, επί </w:t>
      </w:r>
      <w:r w:rsidRPr="00D31DE3">
        <w:rPr>
          <w:bCs/>
          <w:szCs w:val="20"/>
          <w:lang w:val="el-GR" w:eastAsia="en-US"/>
        </w:rPr>
        <w:t xml:space="preserve">της οδού Ανδρέα Παπανδρέου 37, ΤΚ 151 80, εκπροσωπούμενης νόμιμα από </w:t>
      </w:r>
      <w:r>
        <w:rPr>
          <w:bCs/>
          <w:szCs w:val="20"/>
          <w:lang w:val="el-GR" w:eastAsia="en-US"/>
        </w:rPr>
        <w:t>τη</w:t>
      </w:r>
      <w:r w:rsidRPr="0033158D">
        <w:rPr>
          <w:bCs/>
          <w:szCs w:val="20"/>
          <w:lang w:val="el-GR" w:eastAsia="en-US"/>
        </w:rPr>
        <w:t>ν Υπουργό</w:t>
      </w:r>
      <w:r>
        <w:rPr>
          <w:bCs/>
          <w:szCs w:val="20"/>
          <w:lang w:val="el-GR" w:eastAsia="en-US"/>
        </w:rPr>
        <w:t xml:space="preserve"> κα</w:t>
      </w:r>
      <w:r w:rsidRPr="00D31DE3">
        <w:rPr>
          <w:bCs/>
          <w:szCs w:val="20"/>
          <w:lang w:val="el-GR" w:eastAsia="en-US"/>
        </w:rPr>
        <w:t xml:space="preserve"> ………</w:t>
      </w:r>
      <w:r>
        <w:rPr>
          <w:bCs/>
          <w:szCs w:val="20"/>
          <w:lang w:val="el-GR" w:eastAsia="en-US"/>
        </w:rPr>
        <w:t>…… και</w:t>
      </w:r>
    </w:p>
    <w:p w14:paraId="0C25078E" w14:textId="77777777" w:rsidR="00330F26" w:rsidRPr="0006332C" w:rsidRDefault="00330F26" w:rsidP="00330F26">
      <w:pPr>
        <w:suppressAutoHyphens w:val="0"/>
        <w:autoSpaceDE w:val="0"/>
        <w:autoSpaceDN w:val="0"/>
        <w:adjustRightInd w:val="0"/>
        <w:spacing w:after="0"/>
        <w:ind w:left="360"/>
        <w:rPr>
          <w:bCs/>
          <w:szCs w:val="20"/>
          <w:lang w:val="el-GR" w:eastAsia="en-US"/>
        </w:rPr>
      </w:pPr>
    </w:p>
    <w:p w14:paraId="039F8B03" w14:textId="77777777" w:rsidR="00330F26" w:rsidRPr="0006332C" w:rsidRDefault="00330F26" w:rsidP="00330F26">
      <w:pPr>
        <w:suppressAutoHyphens w:val="0"/>
        <w:autoSpaceDE w:val="0"/>
        <w:autoSpaceDN w:val="0"/>
        <w:adjustRightInd w:val="0"/>
        <w:spacing w:after="0"/>
        <w:rPr>
          <w:bCs/>
          <w:szCs w:val="20"/>
          <w:lang w:val="el-GR" w:eastAsia="en-US"/>
        </w:rPr>
      </w:pPr>
      <w:r w:rsidRPr="0006332C">
        <w:rPr>
          <w:bCs/>
          <w:szCs w:val="20"/>
          <w:lang w:val="el-GR" w:eastAsia="en-US"/>
        </w:rPr>
        <w:t>αφετέρου της εταιρείας</w:t>
      </w:r>
      <w:r w:rsidRPr="0006332C">
        <w:rPr>
          <w:b/>
          <w:bCs/>
          <w:szCs w:val="20"/>
          <w:lang w:val="el-GR" w:eastAsia="en-US"/>
        </w:rPr>
        <w:t xml:space="preserve"> «…..» </w:t>
      </w:r>
      <w:r w:rsidRPr="0006332C">
        <w:rPr>
          <w:bCs/>
          <w:szCs w:val="20"/>
          <w:lang w:val="el-GR" w:eastAsia="en-US"/>
        </w:rPr>
        <w:t>(εφεξής ο Ανάδοχος), που εδρεύει στη ….., οδός ……, ΤΚ …., με ΑΦΜ ….(∆ΟΥ…)</w:t>
      </w:r>
      <w:r>
        <w:rPr>
          <w:bCs/>
          <w:szCs w:val="20"/>
          <w:lang w:val="el-GR" w:eastAsia="en-US"/>
        </w:rPr>
        <w:t xml:space="preserve"> </w:t>
      </w:r>
      <w:r w:rsidRPr="00DA23D9">
        <w:rPr>
          <w:bCs/>
          <w:szCs w:val="20"/>
          <w:lang w:val="el-GR" w:eastAsia="en-US"/>
        </w:rPr>
        <w:t>και κωδικό ηλεκτρονικής τιμολόγησης</w:t>
      </w:r>
      <w:r>
        <w:rPr>
          <w:bCs/>
          <w:szCs w:val="20"/>
          <w:lang w:val="el-GR" w:eastAsia="en-US"/>
        </w:rPr>
        <w:t xml:space="preserve"> ……….........</w:t>
      </w:r>
      <w:r w:rsidRPr="0006332C">
        <w:rPr>
          <w:bCs/>
          <w:szCs w:val="20"/>
          <w:lang w:val="el-GR" w:eastAsia="en-US"/>
        </w:rPr>
        <w:t xml:space="preserve"> και εκπροσωπείται </w:t>
      </w:r>
      <w:proofErr w:type="spellStart"/>
      <w:r w:rsidRPr="0006332C">
        <w:rPr>
          <w:bCs/>
          <w:szCs w:val="20"/>
          <w:lang w:val="el-GR" w:eastAsia="en-US"/>
        </w:rPr>
        <w:t>νόµιµα</w:t>
      </w:r>
      <w:proofErr w:type="spellEnd"/>
      <w:r w:rsidRPr="0006332C">
        <w:rPr>
          <w:bCs/>
          <w:szCs w:val="20"/>
          <w:lang w:val="el-GR" w:eastAsia="en-US"/>
        </w:rPr>
        <w:t xml:space="preserve"> από τον κ. </w:t>
      </w:r>
      <w:r>
        <w:rPr>
          <w:bCs/>
          <w:szCs w:val="20"/>
          <w:lang w:val="el-GR" w:eastAsia="en-US"/>
        </w:rPr>
        <w:t>…………………………….</w:t>
      </w:r>
      <w:r w:rsidRPr="0006332C">
        <w:rPr>
          <w:bCs/>
          <w:szCs w:val="20"/>
          <w:lang w:val="el-GR" w:eastAsia="en-US"/>
        </w:rPr>
        <w:t xml:space="preserve">…., </w:t>
      </w:r>
    </w:p>
    <w:p w14:paraId="1AA49CF4" w14:textId="77777777" w:rsidR="00330F26" w:rsidRPr="0006332C" w:rsidRDefault="00330F26" w:rsidP="00330F26">
      <w:pPr>
        <w:autoSpaceDN w:val="0"/>
        <w:adjustRightInd w:val="0"/>
        <w:spacing w:after="0"/>
        <w:ind w:left="360" w:hanging="567"/>
        <w:rPr>
          <w:bCs/>
          <w:szCs w:val="20"/>
          <w:lang w:val="el-GR" w:eastAsia="en-US"/>
        </w:rPr>
      </w:pPr>
    </w:p>
    <w:p w14:paraId="3825EC39" w14:textId="77777777" w:rsidR="00330F26" w:rsidRDefault="00330F26" w:rsidP="00330F26">
      <w:pPr>
        <w:autoSpaceDN w:val="0"/>
        <w:adjustRightInd w:val="0"/>
        <w:spacing w:after="0"/>
        <w:ind w:left="567" w:hanging="567"/>
        <w:rPr>
          <w:bCs/>
          <w:szCs w:val="20"/>
          <w:lang w:val="el-GR" w:eastAsia="en-US"/>
        </w:rPr>
      </w:pPr>
      <w:r w:rsidRPr="0006332C">
        <w:rPr>
          <w:bCs/>
          <w:szCs w:val="20"/>
          <w:lang w:val="el-GR" w:eastAsia="en-US"/>
        </w:rPr>
        <w:t xml:space="preserve">Έχοντας υπόψη: </w:t>
      </w:r>
      <w:r w:rsidRPr="00005809">
        <w:rPr>
          <w:bCs/>
          <w:szCs w:val="20"/>
          <w:lang w:val="el-GR" w:eastAsia="en-US"/>
        </w:rPr>
        <w:t>[…]</w:t>
      </w:r>
    </w:p>
    <w:p w14:paraId="21E4074C" w14:textId="77777777" w:rsidR="00330F26" w:rsidRPr="0098103A" w:rsidRDefault="00330F26" w:rsidP="00330F26">
      <w:pPr>
        <w:suppressAutoHyphens w:val="0"/>
        <w:spacing w:before="120" w:after="0"/>
        <w:rPr>
          <w:rFonts w:cs="Times New Roman"/>
          <w:szCs w:val="22"/>
          <w:lang w:val="el-GR" w:eastAsia="el-GR"/>
        </w:rPr>
      </w:pPr>
      <w:r w:rsidRPr="0098103A">
        <w:rPr>
          <w:rFonts w:cs="Times New Roman"/>
          <w:szCs w:val="22"/>
          <w:lang w:val="el-GR" w:eastAsia="el-GR"/>
        </w:rPr>
        <w:t>1.</w:t>
      </w:r>
      <w:r>
        <w:rPr>
          <w:rFonts w:cs="Times New Roman"/>
          <w:szCs w:val="22"/>
          <w:lang w:val="el-GR" w:eastAsia="el-GR"/>
        </w:rPr>
        <w:t xml:space="preserve"> </w:t>
      </w:r>
      <w:r w:rsidRPr="0098103A">
        <w:rPr>
          <w:rFonts w:cs="Times New Roman"/>
          <w:szCs w:val="22"/>
          <w:lang w:val="el-GR" w:eastAsia="el-GR"/>
        </w:rPr>
        <w:t>Τις διατάξεις του Ν. 4412/16 (ΦΕΚ 147/Α’/08-08-16) «Δημόσιες Συμβάσεις Έργων, Προμηθειών και Υπηρεσιών (προσαρμογή στις Οδηγίες 2014/24/ΕΕ και 2014/25/ΕΕ» όπως τροποποιήθηκε και ισχύει.</w:t>
      </w:r>
    </w:p>
    <w:p w14:paraId="43F8B81D" w14:textId="77777777" w:rsidR="00330F26" w:rsidRPr="0098103A" w:rsidRDefault="00330F26" w:rsidP="00330F26">
      <w:pPr>
        <w:suppressAutoHyphens w:val="0"/>
        <w:spacing w:before="120" w:after="0"/>
        <w:rPr>
          <w:rFonts w:cs="Times New Roman"/>
          <w:szCs w:val="22"/>
          <w:lang w:val="el-GR" w:eastAsia="el-GR"/>
        </w:rPr>
      </w:pPr>
      <w:r w:rsidRPr="0098103A">
        <w:rPr>
          <w:rFonts w:cs="Times New Roman"/>
          <w:szCs w:val="22"/>
          <w:lang w:val="el-GR" w:eastAsia="el-GR"/>
        </w:rPr>
        <w:t>2.</w:t>
      </w:r>
      <w:r w:rsidRPr="0098103A">
        <w:rPr>
          <w:szCs w:val="22"/>
          <w:lang w:val="el-GR" w:eastAsia="el-GR"/>
        </w:rPr>
        <w:t xml:space="preserve"> Τον Ν. 4281/2014 (ΦΕΚ 160/Α/8-8-2014) «Μέτρα στήριξης και ανάπτυξης της ελληνικής οικονομίας, οργανωτικά θέματα Υπουργείου Οικονομικών και άλλες διατάξεις», όπως τροποποιήθηκε και ισχύει.</w:t>
      </w:r>
    </w:p>
    <w:p w14:paraId="37BC11A5" w14:textId="077CDEA0" w:rsidR="00330F26" w:rsidRPr="0098103A" w:rsidRDefault="00330F26" w:rsidP="00330F26">
      <w:pPr>
        <w:suppressAutoHyphens w:val="0"/>
        <w:spacing w:before="120" w:after="0"/>
        <w:rPr>
          <w:rFonts w:cs="Times New Roman"/>
          <w:szCs w:val="22"/>
          <w:lang w:val="el-GR" w:eastAsia="el-GR"/>
        </w:rPr>
      </w:pPr>
      <w:r w:rsidRPr="0098103A">
        <w:rPr>
          <w:rFonts w:cs="Times New Roman"/>
          <w:szCs w:val="22"/>
          <w:lang w:val="el-GR" w:eastAsia="el-GR"/>
        </w:rPr>
        <w:t>3.</w:t>
      </w:r>
      <w:r>
        <w:rPr>
          <w:rFonts w:cs="Times New Roman"/>
          <w:szCs w:val="22"/>
          <w:lang w:val="el-GR" w:eastAsia="el-GR"/>
        </w:rPr>
        <w:t xml:space="preserve"> </w:t>
      </w:r>
      <w:r w:rsidRPr="0098103A">
        <w:rPr>
          <w:rFonts w:cs="Times New Roman"/>
          <w:szCs w:val="22"/>
          <w:lang w:val="el-GR" w:eastAsia="el-GR"/>
        </w:rPr>
        <w:t>Το Π.Δ. 81/2019 (ΦΕΚ 119/Α/8-7-2019)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44FDAA01" w14:textId="77777777" w:rsidR="00330F26" w:rsidRPr="0098103A" w:rsidRDefault="00330F26" w:rsidP="00330F26">
      <w:pPr>
        <w:suppressAutoHyphens w:val="0"/>
        <w:spacing w:before="120" w:after="0"/>
        <w:rPr>
          <w:rFonts w:cs="Times New Roman"/>
          <w:szCs w:val="22"/>
          <w:lang w:val="el-GR" w:eastAsia="el-GR"/>
        </w:rPr>
      </w:pPr>
      <w:r w:rsidRPr="0098103A">
        <w:rPr>
          <w:rFonts w:cs="Times New Roman"/>
          <w:szCs w:val="22"/>
          <w:lang w:val="el-GR" w:eastAsia="el-GR"/>
        </w:rPr>
        <w:t>4.</w:t>
      </w:r>
      <w:r w:rsidRPr="00A44299">
        <w:rPr>
          <w:rFonts w:cs="Times New Roman"/>
          <w:szCs w:val="22"/>
          <w:lang w:val="el-GR" w:eastAsia="el-GR"/>
        </w:rPr>
        <w:t xml:space="preserve"> </w:t>
      </w:r>
      <w:r w:rsidRPr="0098103A">
        <w:rPr>
          <w:rFonts w:cs="Times New Roman"/>
          <w:szCs w:val="22"/>
          <w:lang w:val="el-GR" w:eastAsia="el-GR"/>
        </w:rPr>
        <w:t xml:space="preserve">Το Π.Δ. 83/2019 (ΦΕΚ 121/Α/9-7-2019) «Διορισμός Αντιπροέδρου της </w:t>
      </w:r>
      <w:proofErr w:type="spellStart"/>
      <w:r w:rsidRPr="0098103A">
        <w:rPr>
          <w:rFonts w:cs="Times New Roman"/>
          <w:szCs w:val="22"/>
          <w:lang w:val="el-GR" w:eastAsia="el-GR"/>
        </w:rPr>
        <w:t>Κυβέρνησης,Υπουργών</w:t>
      </w:r>
      <w:proofErr w:type="spellEnd"/>
      <w:r w:rsidRPr="0098103A">
        <w:rPr>
          <w:rFonts w:cs="Times New Roman"/>
          <w:szCs w:val="22"/>
          <w:lang w:val="el-GR" w:eastAsia="el-GR"/>
        </w:rPr>
        <w:t>, Αναπληρωτών Υπουργών και Υφυπουργών».</w:t>
      </w:r>
    </w:p>
    <w:p w14:paraId="526FB1A4" w14:textId="77777777" w:rsidR="00330F26" w:rsidRPr="0098103A" w:rsidRDefault="00330F26" w:rsidP="00330F26">
      <w:pPr>
        <w:suppressAutoHyphens w:val="0"/>
        <w:spacing w:before="120" w:after="0"/>
        <w:rPr>
          <w:lang w:val="el-GR"/>
        </w:rPr>
      </w:pPr>
      <w:r w:rsidRPr="0098103A">
        <w:rPr>
          <w:lang w:val="el-GR"/>
        </w:rPr>
        <w:t xml:space="preserve">5.Την υπ’ αρ. </w:t>
      </w:r>
      <w:proofErr w:type="spellStart"/>
      <w:r w:rsidRPr="0098103A">
        <w:rPr>
          <w:lang w:val="el-GR"/>
        </w:rPr>
        <w:t>πρωτ</w:t>
      </w:r>
      <w:proofErr w:type="spellEnd"/>
      <w:r w:rsidRPr="0098103A">
        <w:rPr>
          <w:lang w:val="el-GR"/>
        </w:rPr>
        <w:t>. 47903/</w:t>
      </w:r>
      <w:r w:rsidRPr="0098103A">
        <w:t>E</w:t>
      </w:r>
      <w:r w:rsidRPr="0098103A">
        <w:rPr>
          <w:lang w:val="el-GR"/>
        </w:rPr>
        <w:t xml:space="preserve">ΥΘΥ.495/09-05-2016 ΚΥΑ (ΦΕΚ 1406/Β/19-5-2016) «Αναδιάρθρωση της Ειδικής Υπηρεσίας “Επιτελική Δομή ΕΣΠΑ Υπουργείου Παιδείας, Έρευνας και Θρησκευμάτων, Τομέα Παιδείας” και αντικατάσταση των υπ’ αρ. </w:t>
      </w:r>
      <w:proofErr w:type="spellStart"/>
      <w:r w:rsidRPr="0098103A">
        <w:rPr>
          <w:lang w:val="el-GR"/>
        </w:rPr>
        <w:t>πρωτ</w:t>
      </w:r>
      <w:proofErr w:type="spellEnd"/>
      <w:r w:rsidRPr="0098103A">
        <w:rPr>
          <w:lang w:val="el-GR"/>
        </w:rPr>
        <w:t>. 10756/9−10−2002 (ΦΕΚ 1343/Β/16-10-2002) και 17817/28−11−2008 (ΦΕΚ 2514/</w:t>
      </w:r>
      <w:r w:rsidRPr="0098103A">
        <w:t>B</w:t>
      </w:r>
      <w:r w:rsidRPr="0098103A">
        <w:rPr>
          <w:lang w:val="el-GR"/>
        </w:rPr>
        <w:t>/10-12-2008) κοινών υπουργικών αποφάσεων», οι οποίες και καταργούνται.</w:t>
      </w:r>
    </w:p>
    <w:p w14:paraId="21FED325" w14:textId="1D03A1E3" w:rsidR="00330F26" w:rsidRPr="00B36691" w:rsidRDefault="00330F26" w:rsidP="00330F26">
      <w:pPr>
        <w:suppressAutoHyphens w:val="0"/>
        <w:spacing w:before="120" w:after="0"/>
        <w:rPr>
          <w:lang w:val="el-GR"/>
        </w:rPr>
      </w:pPr>
      <w:r w:rsidRPr="00B36691">
        <w:rPr>
          <w:lang w:val="el-GR"/>
        </w:rPr>
        <w:t xml:space="preserve">6. Της υπ’ αρ. </w:t>
      </w:r>
      <w:proofErr w:type="spellStart"/>
      <w:r w:rsidRPr="00B36691">
        <w:rPr>
          <w:lang w:val="el-GR"/>
        </w:rPr>
        <w:t>πρωτ</w:t>
      </w:r>
      <w:proofErr w:type="spellEnd"/>
      <w:r w:rsidRPr="00B36691">
        <w:rPr>
          <w:lang w:val="el-GR"/>
        </w:rPr>
        <w:t xml:space="preserve">. 152825/01-12-2021 (ΑΔΑ: ΨΨΜΩΗ-ΧΗΗ) Απόφασης ένταξης της πράξης με τίτλο «Πράξη «SUB.3 Προμήθεια και εγκατάσταση διαδραστικών συστημάτων μάθησης – Δράση 16676» (Κωδικός Έργου </w:t>
      </w:r>
      <w:r w:rsidRPr="00B36691">
        <w:rPr>
          <w:lang w:val="el-GR"/>
        </w:rPr>
        <w:lastRenderedPageBreak/>
        <w:t>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w:t>
      </w:r>
      <w:r w:rsidR="00B36691" w:rsidRPr="00B36691">
        <w:rPr>
          <w:lang w:val="el-GR"/>
        </w:rPr>
        <w:t xml:space="preserve"> </w:t>
      </w:r>
      <w:r w:rsidR="00B430EA" w:rsidRPr="00B36691">
        <w:rPr>
          <w:lang w:val="el-GR"/>
        </w:rPr>
        <w:t>υλοποιείται στο πλαίσιο του Εθνικού Σχεδίου Ανάκαμψης και Ανθεκτικότητας Ελλάδα 2.0 και</w:t>
      </w:r>
      <w:r w:rsidRPr="00B36691">
        <w:rPr>
          <w:lang w:val="el-GR"/>
        </w:rPr>
        <w:t xml:space="preserve"> χρηματοδοτείται από την Ευρωπαϊκή Ένωση – </w:t>
      </w:r>
      <w:proofErr w:type="spellStart"/>
      <w:r w:rsidRPr="00B36691">
        <w:rPr>
          <w:lang w:val="el-GR"/>
        </w:rPr>
        <w:t>NextGeneration</w:t>
      </w:r>
      <w:proofErr w:type="spellEnd"/>
      <w:r w:rsidRPr="00B36691">
        <w:rPr>
          <w:lang w:val="el-GR"/>
        </w:rPr>
        <w:t xml:space="preserve"> EU.</w:t>
      </w:r>
    </w:p>
    <w:p w14:paraId="47F701DE" w14:textId="77777777" w:rsidR="00330F26" w:rsidRPr="001A6A42" w:rsidRDefault="00330F26" w:rsidP="00330F26">
      <w:pPr>
        <w:suppressAutoHyphens w:val="0"/>
        <w:spacing w:before="120" w:after="240"/>
        <w:rPr>
          <w:lang w:val="el-GR"/>
        </w:rPr>
      </w:pPr>
      <w:r w:rsidRPr="001A6A42">
        <w:rPr>
          <w:lang w:val="el-GR"/>
        </w:rPr>
        <w:t xml:space="preserve">7.Την υπ’ αρ. </w:t>
      </w:r>
      <w:proofErr w:type="spellStart"/>
      <w:r w:rsidRPr="001A6A42">
        <w:rPr>
          <w:lang w:val="el-GR"/>
        </w:rPr>
        <w:t>πρωτ</w:t>
      </w:r>
      <w:proofErr w:type="spellEnd"/>
      <w:r w:rsidRPr="001A6A42">
        <w:rPr>
          <w:lang w:val="el-GR"/>
        </w:rPr>
        <w:t>. ……/…-…-2021 (ΑΔΑ: …………………) Απόφαση της Υπουργού Παιδείας και Θρησκευμάτων με την οποία προκηρύσσεται ο παρών διαγωνισμός και εγκρίνεται το τεύχος Διακήρυξης.</w:t>
      </w:r>
    </w:p>
    <w:p w14:paraId="6A0F69CD" w14:textId="77777777" w:rsidR="00330F26" w:rsidRPr="001A6A42" w:rsidRDefault="00330F26" w:rsidP="00330F26">
      <w:pPr>
        <w:suppressAutoHyphens w:val="0"/>
        <w:spacing w:after="240"/>
        <w:rPr>
          <w:szCs w:val="22"/>
          <w:lang w:val="el-GR" w:eastAsia="el-GR"/>
        </w:rPr>
      </w:pPr>
      <w:r w:rsidRPr="001A6A42">
        <w:rPr>
          <w:lang w:val="el-GR"/>
        </w:rPr>
        <w:t>8.</w:t>
      </w:r>
      <w:r w:rsidRPr="001A6A42">
        <w:rPr>
          <w:szCs w:val="22"/>
          <w:lang w:val="el-GR" w:eastAsia="el-GR"/>
        </w:rPr>
        <w:t xml:space="preserve"> Το υπ’ αρ. </w:t>
      </w:r>
      <w:proofErr w:type="spellStart"/>
      <w:r w:rsidRPr="001A6A42">
        <w:rPr>
          <w:szCs w:val="22"/>
          <w:lang w:val="el-GR" w:eastAsia="el-GR"/>
        </w:rPr>
        <w:t>πρωτ</w:t>
      </w:r>
      <w:proofErr w:type="spellEnd"/>
      <w:r w:rsidRPr="001A6A42">
        <w:rPr>
          <w:szCs w:val="22"/>
          <w:lang w:val="el-GR" w:eastAsia="el-GR"/>
        </w:rPr>
        <w:t xml:space="preserve">. ………./….-…-2021 (ΑΔΑΜ: ) αναλυτικό τεύχος Διακήρυξης του ανοικτού διεθνούς ηλεκτρονικού διαγωνισμού </w:t>
      </w:r>
      <w:r w:rsidRPr="001A6A42">
        <w:rPr>
          <w:bCs/>
          <w:szCs w:val="22"/>
          <w:lang w:val="el-GR" w:eastAsia="el-GR"/>
        </w:rPr>
        <w:t>«Προμήθεια και εγκατάσταση διαδραστικών συστημάτων μάθησης»</w:t>
      </w:r>
      <w:r w:rsidRPr="001A6A42">
        <w:rPr>
          <w:szCs w:val="22"/>
          <w:lang w:val="el-GR" w:eastAsia="el-GR"/>
        </w:rPr>
        <w:t xml:space="preserve"> (αρ. </w:t>
      </w:r>
      <w:proofErr w:type="spellStart"/>
      <w:r w:rsidRPr="001A6A42">
        <w:rPr>
          <w:szCs w:val="22"/>
          <w:lang w:val="el-GR" w:eastAsia="el-GR"/>
        </w:rPr>
        <w:t>Διακ</w:t>
      </w:r>
      <w:proofErr w:type="spellEnd"/>
      <w:r w:rsidRPr="001A6A42">
        <w:rPr>
          <w:szCs w:val="22"/>
          <w:lang w:val="el-GR" w:eastAsia="el-GR"/>
        </w:rPr>
        <w:t>. …./2022, α/α ΕΣΗΔΗΣ …………..).</w:t>
      </w:r>
    </w:p>
    <w:p w14:paraId="6C5ADA9A" w14:textId="3F9AF22D" w:rsidR="00330F26" w:rsidRPr="001A6A42" w:rsidRDefault="00330F26" w:rsidP="00330F26">
      <w:pPr>
        <w:suppressAutoHyphens w:val="0"/>
        <w:spacing w:after="200"/>
        <w:rPr>
          <w:lang w:val="el-GR"/>
        </w:rPr>
      </w:pPr>
      <w:r w:rsidRPr="00F23949">
        <w:rPr>
          <w:szCs w:val="22"/>
          <w:lang w:val="el-GR" w:eastAsia="el-GR"/>
        </w:rPr>
        <w:t>9.</w:t>
      </w:r>
      <w:r w:rsidRPr="00F23949">
        <w:rPr>
          <w:lang w:val="el-GR"/>
        </w:rPr>
        <w:t xml:space="preserve"> Την υπ’ αρ. </w:t>
      </w:r>
      <w:r w:rsidR="00C57834">
        <w:rPr>
          <w:lang w:val="el-GR"/>
        </w:rPr>
        <w:t>……..</w:t>
      </w:r>
      <w:r w:rsidRPr="00F23949">
        <w:rPr>
          <w:lang w:val="el-GR"/>
        </w:rPr>
        <w:t>/</w:t>
      </w:r>
      <w:r w:rsidR="00C57834">
        <w:rPr>
          <w:lang w:val="el-GR"/>
        </w:rPr>
        <w:t>……….</w:t>
      </w:r>
      <w:r w:rsidRPr="00F23949">
        <w:rPr>
          <w:lang w:val="el-GR"/>
        </w:rPr>
        <w:t>-202</w:t>
      </w:r>
      <w:r w:rsidR="00C57834">
        <w:rPr>
          <w:lang w:val="el-GR"/>
        </w:rPr>
        <w:t>2</w:t>
      </w:r>
      <w:r w:rsidRPr="00F23949">
        <w:rPr>
          <w:lang w:val="el-GR"/>
        </w:rPr>
        <w:t xml:space="preserve"> (ΑΔΑ:</w:t>
      </w:r>
      <w:r w:rsidR="00C57834">
        <w:rPr>
          <w:lang w:val="el-GR"/>
        </w:rPr>
        <w:t>………………………….</w:t>
      </w:r>
      <w:r w:rsidRPr="00F23949">
        <w:rPr>
          <w:lang w:val="el-GR"/>
        </w:rPr>
        <w:t>) Απόφαση με θέμα «Σύσταση-</w:t>
      </w:r>
      <w:proofErr w:type="spellStart"/>
      <w:r w:rsidRPr="00F23949">
        <w:rPr>
          <w:lang w:val="el-GR"/>
        </w:rPr>
        <w:t>Συγκρότησ</w:t>
      </w:r>
      <w:proofErr w:type="spellEnd"/>
      <w:r w:rsidRPr="00F23949">
        <w:rPr>
          <w:lang w:val="el-GR"/>
        </w:rPr>
        <w:t xml:space="preserve">η (α) Επιτροπής Διενέργειας και Αξιολόγησης αποτελεσμάτων και (β) Επιτροπής Παρακολούθησης και Παραλαβής παραδοτέων για τα έργα προμήθειας εργαστηριακού εξοπλισμού γενικής και επαγγελματικής εκπαίδευσης και δομών υποστήριξης της εκπαίδευσης που προκηρύσσονται από την Επιτελική Δομή ΕΣΠΑ του Υ.ΠΑΙ.Θ. και χρηματοδοτούνται από το Ευρωπαϊκό Ταμείο </w:t>
      </w:r>
      <w:r w:rsidRPr="001A6A42">
        <w:rPr>
          <w:lang w:val="el-GR"/>
        </w:rPr>
        <w:t>Περιφερειακής Ανάπτυξης (ΕΤΠΑ), το Ευρωπαϊκό Κοινωνικό Ταμείο (ΕΚΤ) και το Ταμείο Ανάκαμψης και Ανθεκτικότητας (ΤΑΑ)», όπως ισχύει.</w:t>
      </w:r>
    </w:p>
    <w:p w14:paraId="74812CD2" w14:textId="77777777" w:rsidR="00330F26" w:rsidRPr="001A6A42" w:rsidRDefault="00330F26" w:rsidP="00330F26">
      <w:pPr>
        <w:suppressAutoHyphens w:val="0"/>
        <w:spacing w:after="200"/>
        <w:rPr>
          <w:lang w:val="el-GR"/>
        </w:rPr>
      </w:pPr>
      <w:r w:rsidRPr="001A6A42">
        <w:rPr>
          <w:lang w:val="el-GR"/>
        </w:rPr>
        <w:t xml:space="preserve">10.Την υπ’ αριθμ……………../…..-….-20…… προσφορά του Αναδόχου. </w:t>
      </w:r>
    </w:p>
    <w:p w14:paraId="1AA15D44" w14:textId="77777777" w:rsidR="00330F26" w:rsidRPr="001A6A42" w:rsidRDefault="00330F26" w:rsidP="00330F26">
      <w:pPr>
        <w:suppressAutoHyphens w:val="0"/>
        <w:spacing w:before="120" w:after="0"/>
        <w:rPr>
          <w:lang w:val="el-GR"/>
        </w:rPr>
      </w:pPr>
      <w:r w:rsidRPr="001A6A42">
        <w:rPr>
          <w:lang w:val="el-GR"/>
        </w:rPr>
        <w:t xml:space="preserve">11.Την με αρ. </w:t>
      </w:r>
      <w:proofErr w:type="spellStart"/>
      <w:r w:rsidRPr="001A6A42">
        <w:rPr>
          <w:lang w:val="el-GR"/>
        </w:rPr>
        <w:t>πρωτ</w:t>
      </w:r>
      <w:proofErr w:type="spellEnd"/>
      <w:r w:rsidRPr="001A6A42">
        <w:rPr>
          <w:lang w:val="el-GR"/>
        </w:rPr>
        <w:t xml:space="preserve">. ……………… επιστολή υποβολής δικαιολογητικών κατακύρωσης. </w:t>
      </w:r>
    </w:p>
    <w:p w14:paraId="3B83BF9D" w14:textId="77777777" w:rsidR="00330F26" w:rsidRPr="001A6A42" w:rsidRDefault="00330F26" w:rsidP="00330F26">
      <w:pPr>
        <w:suppressAutoHyphens w:val="0"/>
        <w:spacing w:before="120" w:after="0"/>
        <w:rPr>
          <w:lang w:val="el-GR"/>
        </w:rPr>
      </w:pPr>
      <w:r w:rsidRPr="001A6A42">
        <w:rPr>
          <w:lang w:val="el-GR"/>
        </w:rPr>
        <w:t xml:space="preserve">12.Την με αρ. </w:t>
      </w:r>
      <w:proofErr w:type="spellStart"/>
      <w:r w:rsidRPr="001A6A42">
        <w:rPr>
          <w:lang w:val="el-GR"/>
        </w:rPr>
        <w:t>πρωτ</w:t>
      </w:r>
      <w:proofErr w:type="spellEnd"/>
      <w:r w:rsidRPr="001A6A42">
        <w:rPr>
          <w:lang w:val="el-GR"/>
        </w:rPr>
        <w:t>.  ……………….. Απόφαση ……….., με την οποία εγκρίθηκε το Πρακτικό…….. και κατακυρώθηκε το αποτέλεσμα του διαγωνισμού.</w:t>
      </w:r>
    </w:p>
    <w:p w14:paraId="485AAF92" w14:textId="77777777" w:rsidR="00330F26" w:rsidRPr="001A6A42" w:rsidRDefault="00330F26" w:rsidP="00330F26">
      <w:pPr>
        <w:suppressAutoHyphens w:val="0"/>
        <w:spacing w:before="120" w:after="0"/>
        <w:rPr>
          <w:lang w:val="el-GR"/>
        </w:rPr>
      </w:pPr>
      <w:r w:rsidRPr="001A6A42">
        <w:rPr>
          <w:lang w:val="el-GR"/>
        </w:rPr>
        <w:t>13.Το με …………..….. έγγραφο του ……………. με το οποίο δίνεται η σύμφωνη γνώμη για το σχέδιο της παρούσας σύμβασης.</w:t>
      </w:r>
    </w:p>
    <w:p w14:paraId="5A0E3D18" w14:textId="77777777" w:rsidR="00330F26" w:rsidRPr="001A6A42" w:rsidRDefault="00330F26" w:rsidP="00330F26">
      <w:pPr>
        <w:suppressAutoHyphens w:val="0"/>
        <w:spacing w:before="120" w:after="0"/>
        <w:rPr>
          <w:lang w:val="el-GR"/>
        </w:rPr>
      </w:pPr>
      <w:r w:rsidRPr="001A6A42">
        <w:rPr>
          <w:lang w:val="el-GR"/>
        </w:rPr>
        <w:t xml:space="preserve">14.Την με αρ. </w:t>
      </w:r>
      <w:proofErr w:type="spellStart"/>
      <w:r w:rsidRPr="001A6A42">
        <w:rPr>
          <w:lang w:val="el-GR"/>
        </w:rPr>
        <w:t>πρωτ</w:t>
      </w:r>
      <w:proofErr w:type="spellEnd"/>
      <w:r w:rsidRPr="001A6A42">
        <w:rPr>
          <w:lang w:val="el-GR"/>
        </w:rPr>
        <w:t>. ………….….. επιστολή πρόσκλησης προς τον προσωρινό ανάδοχο για την υπογραφή της σύμβασης.</w:t>
      </w:r>
    </w:p>
    <w:p w14:paraId="6F4A9F60" w14:textId="77777777" w:rsidR="00330F26" w:rsidRPr="001A6A42" w:rsidRDefault="00330F26" w:rsidP="00330F26">
      <w:pPr>
        <w:suppressAutoHyphens w:val="0"/>
        <w:spacing w:before="120" w:after="0"/>
        <w:rPr>
          <w:lang w:val="el-GR"/>
        </w:rPr>
      </w:pPr>
      <w:r w:rsidRPr="001A6A42">
        <w:rPr>
          <w:lang w:val="el-GR"/>
        </w:rPr>
        <w:t xml:space="preserve">15. Την από …… υπεύθυνη δήλωση του αναδόχου περί μη </w:t>
      </w:r>
      <w:proofErr w:type="spellStart"/>
      <w:r w:rsidRPr="001A6A42">
        <w:rPr>
          <w:lang w:val="el-GR"/>
        </w:rPr>
        <w:t>οψιγενών</w:t>
      </w:r>
      <w:proofErr w:type="spellEnd"/>
      <w:r w:rsidRPr="001A6A42">
        <w:rPr>
          <w:lang w:val="el-GR"/>
        </w:rPr>
        <w:t xml:space="preserve"> μεταβολών, κατά την έννοια της </w:t>
      </w:r>
      <w:proofErr w:type="spellStart"/>
      <w:r w:rsidRPr="001A6A42">
        <w:rPr>
          <w:lang w:val="el-GR"/>
        </w:rPr>
        <w:t>περ</w:t>
      </w:r>
      <w:proofErr w:type="spellEnd"/>
      <w:r w:rsidRPr="001A6A42">
        <w:rPr>
          <w:lang w:val="el-GR"/>
        </w:rPr>
        <w:t>. (2) της παρ. 3 του άρθρου 100 του ν. 4412/2016.</w:t>
      </w:r>
    </w:p>
    <w:p w14:paraId="1CD12807" w14:textId="77777777" w:rsidR="00330F26" w:rsidRPr="001A6A42" w:rsidRDefault="00330F26" w:rsidP="00330F26">
      <w:pPr>
        <w:suppressAutoHyphens w:val="0"/>
        <w:spacing w:before="120" w:after="0"/>
        <w:rPr>
          <w:lang w:val="el-GR"/>
        </w:rPr>
      </w:pPr>
      <w:r w:rsidRPr="001A6A42">
        <w:rPr>
          <w:lang w:val="el-GR"/>
        </w:rPr>
        <w:t>16. Την από …… 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p>
    <w:p w14:paraId="1EF95BA7" w14:textId="77777777" w:rsidR="00330F26" w:rsidRPr="001A6A42" w:rsidRDefault="00330F26" w:rsidP="00330F26">
      <w:pPr>
        <w:suppressAutoHyphens w:val="0"/>
        <w:spacing w:before="120" w:after="0"/>
        <w:rPr>
          <w:lang w:val="el-GR"/>
        </w:rPr>
      </w:pPr>
    </w:p>
    <w:p w14:paraId="5F3DD79A" w14:textId="77777777" w:rsidR="00330F26" w:rsidRPr="001A6A42" w:rsidRDefault="00330F26" w:rsidP="00330F26">
      <w:pPr>
        <w:rPr>
          <w:lang w:val="el-GR"/>
        </w:rPr>
      </w:pPr>
      <w:r w:rsidRPr="001A6A42">
        <w:rPr>
          <w:lang w:val="el-GR"/>
        </w:rPr>
        <w:t xml:space="preserve">17. Ότι ο ανάδοχος κατέθεσε την: </w:t>
      </w:r>
    </w:p>
    <w:p w14:paraId="62852927" w14:textId="77777777" w:rsidR="00330F26" w:rsidRPr="001A6A42" w:rsidRDefault="00330F26" w:rsidP="00330F26">
      <w:pPr>
        <w:rPr>
          <w:lang w:val="el-GR"/>
        </w:rPr>
      </w:pPr>
      <w:r w:rsidRPr="001A6A42">
        <w:rPr>
          <w:lang w:val="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2988A0D3" w14:textId="77777777" w:rsidR="00330F26" w:rsidRPr="001A6A42" w:rsidRDefault="00330F26" w:rsidP="00330F26">
      <w:pPr>
        <w:rPr>
          <w:lang w:val="el-GR"/>
        </w:rPr>
      </w:pPr>
      <w:r w:rsidRPr="001A6A42">
        <w:rPr>
          <w:lang w:val="el-GR"/>
        </w:rPr>
        <w:t xml:space="preserve">β) την υπ’ αριθ. .............. εγγυητική επιστολή της τράπεζας/ πιστωτικού ιδρύματος/ χρηματοδοτικού ιδρύματος/ ασφαλιστικής επιχείρησης/  ..............., ποσού ........................ ευρώ για την προκαταβολή του συμβατικού τιμήματος σύμφωνα με το άρθρο 4.1 της Διακήρυξης. </w:t>
      </w:r>
    </w:p>
    <w:p w14:paraId="798E8874" w14:textId="7F742E6F" w:rsidR="00330F26" w:rsidRPr="001A6A42" w:rsidRDefault="00330F26" w:rsidP="00330F26">
      <w:pPr>
        <w:suppressAutoHyphens w:val="0"/>
        <w:spacing w:before="120" w:after="0"/>
        <w:rPr>
          <w:lang w:val="el-GR"/>
        </w:rPr>
      </w:pPr>
      <w:r w:rsidRPr="001A6A42">
        <w:rPr>
          <w:lang w:val="el-GR"/>
        </w:rPr>
        <w:t>18. Το γεγονός ότι η δαπάνη θα βαρύνει τον προϋπολογισμό της Πράξης «SUB.3 Προμήθεια και εγκατάσταση διαδραστικών συστημάτων μάθησης – Δράση 16676» (Κωδικός Έργου 2021ΤΑ04700002, κωδικός ΟΠΣ ΤΑ 5149224) και κωδικό ΣΑΕ xx (Κωδικός ΣΑ: xx) στον Άξονα 3.2 «Ενίσχυση των ψηφιακών δυνατοτήτων της εκπαίδευσης και εκσυγχρονισμός της επαγγελματικής εκπαίδευσης και κατάρτισης</w:t>
      </w:r>
      <w:r w:rsidR="00B36691">
        <w:rPr>
          <w:lang w:val="el-GR"/>
        </w:rPr>
        <w:t>»</w:t>
      </w:r>
      <w:r w:rsidRPr="00B33E47">
        <w:rPr>
          <w:lang w:val="el-GR"/>
        </w:rPr>
        <w:t xml:space="preserve"> </w:t>
      </w:r>
      <w:r w:rsidR="00030B45" w:rsidRPr="00B33E47">
        <w:rPr>
          <w:lang w:val="el-GR"/>
        </w:rPr>
        <w:t xml:space="preserve">και </w:t>
      </w:r>
      <w:r w:rsidR="00B430EA" w:rsidRPr="00B36691">
        <w:rPr>
          <w:lang w:val="el-GR"/>
        </w:rPr>
        <w:t xml:space="preserve">υλοποιείται στο πλαίσιο του Εθνικού Σχεδίου Ανάκαμψης και Ανθεκτικότητας Ελλάδα 2.0 </w:t>
      </w:r>
      <w:r w:rsidRPr="00B36691">
        <w:rPr>
          <w:lang w:val="el-GR"/>
        </w:rPr>
        <w:t xml:space="preserve">το οποίο χρηματοδοτείται </w:t>
      </w:r>
      <w:r w:rsidRPr="001A6A42">
        <w:rPr>
          <w:lang w:val="el-GR"/>
        </w:rPr>
        <w:t xml:space="preserve">από την Ευρωπαϊκή Ένωση – </w:t>
      </w:r>
      <w:proofErr w:type="spellStart"/>
      <w:r w:rsidRPr="001A6A42">
        <w:rPr>
          <w:lang w:val="el-GR"/>
        </w:rPr>
        <w:t>NextGeneration</w:t>
      </w:r>
      <w:proofErr w:type="spellEnd"/>
      <w:r w:rsidRPr="001A6A42">
        <w:rPr>
          <w:lang w:val="el-GR"/>
        </w:rPr>
        <w:t xml:space="preserve"> EU.</w:t>
      </w:r>
    </w:p>
    <w:p w14:paraId="6C15C71E" w14:textId="77777777" w:rsidR="00330F26" w:rsidRPr="0098103A" w:rsidRDefault="00330F26" w:rsidP="00330F26">
      <w:pPr>
        <w:suppressAutoHyphens w:val="0"/>
        <w:spacing w:before="120" w:after="0"/>
        <w:rPr>
          <w:lang w:val="el-GR"/>
        </w:rPr>
      </w:pPr>
      <w:r w:rsidRPr="001A6A42">
        <w:rPr>
          <w:lang w:val="el-GR"/>
        </w:rPr>
        <w:t>19. Την……………………………….</w:t>
      </w:r>
    </w:p>
    <w:p w14:paraId="1A84C934" w14:textId="77777777" w:rsidR="00330F26" w:rsidRDefault="00330F26" w:rsidP="00330F26">
      <w:pPr>
        <w:tabs>
          <w:tab w:val="left" w:pos="-2268"/>
          <w:tab w:val="left" w:pos="-2160"/>
          <w:tab w:val="left" w:pos="-2127"/>
          <w:tab w:val="left" w:pos="-1080"/>
        </w:tabs>
        <w:spacing w:after="0"/>
        <w:contextualSpacing/>
        <w:rPr>
          <w:lang w:val="el-GR"/>
        </w:rPr>
      </w:pPr>
    </w:p>
    <w:p w14:paraId="25EE602E" w14:textId="77777777" w:rsidR="00716CFB" w:rsidRDefault="00716CFB" w:rsidP="00330F26">
      <w:pPr>
        <w:tabs>
          <w:tab w:val="left" w:pos="-2268"/>
          <w:tab w:val="left" w:pos="-2160"/>
          <w:tab w:val="left" w:pos="-2127"/>
          <w:tab w:val="left" w:pos="-1080"/>
        </w:tabs>
        <w:spacing w:after="0"/>
        <w:contextualSpacing/>
        <w:rPr>
          <w:lang w:val="el-GR"/>
        </w:rPr>
      </w:pPr>
    </w:p>
    <w:p w14:paraId="44EC811A" w14:textId="77777777" w:rsidR="00716CFB" w:rsidRPr="0006332C" w:rsidRDefault="00716CFB" w:rsidP="00330F26">
      <w:pPr>
        <w:tabs>
          <w:tab w:val="left" w:pos="-2268"/>
          <w:tab w:val="left" w:pos="-2160"/>
          <w:tab w:val="left" w:pos="-2127"/>
          <w:tab w:val="left" w:pos="-1080"/>
        </w:tabs>
        <w:spacing w:after="0"/>
        <w:contextualSpacing/>
        <w:rPr>
          <w:lang w:val="el-GR"/>
        </w:rPr>
      </w:pPr>
    </w:p>
    <w:p w14:paraId="73279ABE" w14:textId="77777777" w:rsidR="00330F26" w:rsidRPr="0006332C" w:rsidRDefault="00330F26" w:rsidP="00330F26">
      <w:pPr>
        <w:autoSpaceDN w:val="0"/>
        <w:adjustRightInd w:val="0"/>
        <w:spacing w:after="240"/>
        <w:ind w:left="567" w:hanging="567"/>
        <w:jc w:val="center"/>
        <w:rPr>
          <w:b/>
          <w:bCs/>
          <w:szCs w:val="20"/>
          <w:lang w:val="el-GR" w:eastAsia="en-US"/>
        </w:rPr>
      </w:pPr>
      <w:r>
        <w:rPr>
          <w:b/>
          <w:bCs/>
          <w:szCs w:val="20"/>
          <w:lang w:val="el-GR" w:eastAsia="en-US"/>
        </w:rPr>
        <w:t>ΣΥΜΦΩΝΗΣΑΝ ΚΑΙ</w:t>
      </w:r>
      <w:r w:rsidRPr="0006332C">
        <w:rPr>
          <w:b/>
          <w:bCs/>
          <w:szCs w:val="20"/>
          <w:lang w:val="el-GR" w:eastAsia="en-US"/>
        </w:rPr>
        <w:t xml:space="preserve"> </w:t>
      </w:r>
      <w:r>
        <w:rPr>
          <w:b/>
          <w:bCs/>
          <w:szCs w:val="20"/>
          <w:lang w:val="el-GR" w:eastAsia="en-US"/>
        </w:rPr>
        <w:t>ΕΚΑΝΑΝ</w:t>
      </w:r>
      <w:r w:rsidRPr="0006332C">
        <w:rPr>
          <w:b/>
          <w:bCs/>
          <w:szCs w:val="20"/>
          <w:lang w:val="el-GR" w:eastAsia="en-US"/>
        </w:rPr>
        <w:t xml:space="preserve"> ΑΜΟΙΒΑΙΑ </w:t>
      </w:r>
      <w:r>
        <w:rPr>
          <w:b/>
          <w:bCs/>
          <w:szCs w:val="20"/>
          <w:lang w:val="el-GR" w:eastAsia="en-US"/>
        </w:rPr>
        <w:t>ΑΠΟ</w:t>
      </w:r>
      <w:r w:rsidRPr="0006332C">
        <w:rPr>
          <w:b/>
          <w:bCs/>
          <w:szCs w:val="20"/>
          <w:lang w:val="el-GR" w:eastAsia="en-US"/>
        </w:rPr>
        <w:t>ΔΕΚΤΑ ΤΑ ΑΚΟΛΟΥΘΑ:</w:t>
      </w:r>
    </w:p>
    <w:p w14:paraId="51685678" w14:textId="77777777" w:rsidR="00330F26" w:rsidRDefault="00330F26" w:rsidP="009E6D7E">
      <w:pPr>
        <w:tabs>
          <w:tab w:val="left" w:pos="-2268"/>
          <w:tab w:val="left" w:pos="-2160"/>
          <w:tab w:val="left" w:pos="-2127"/>
          <w:tab w:val="left" w:pos="-1080"/>
        </w:tabs>
        <w:spacing w:before="120" w:after="0"/>
        <w:jc w:val="center"/>
        <w:rPr>
          <w:b/>
          <w:bCs/>
          <w:lang w:val="el-GR"/>
        </w:rPr>
      </w:pPr>
      <w:r w:rsidRPr="00096323">
        <w:rPr>
          <w:b/>
          <w:bCs/>
          <w:lang w:val="el-GR"/>
        </w:rPr>
        <w:t xml:space="preserve">ΑΡΘΡΟ 1. </w:t>
      </w:r>
    </w:p>
    <w:p w14:paraId="2ACA25B8" w14:textId="77777777" w:rsidR="00330F26" w:rsidRPr="00623D44" w:rsidRDefault="00330F26" w:rsidP="009E6D7E">
      <w:pPr>
        <w:tabs>
          <w:tab w:val="left" w:pos="-2268"/>
          <w:tab w:val="left" w:pos="-2160"/>
          <w:tab w:val="left" w:pos="-2127"/>
          <w:tab w:val="left" w:pos="-1080"/>
        </w:tabs>
        <w:jc w:val="center"/>
        <w:rPr>
          <w:b/>
          <w:bCs/>
          <w:lang w:val="el-GR"/>
        </w:rPr>
      </w:pPr>
      <w:r>
        <w:rPr>
          <w:b/>
          <w:bCs/>
          <w:lang w:val="el-GR"/>
        </w:rPr>
        <w:t>ΑΝΤΙΚΕΙΜΕΝΟ</w:t>
      </w:r>
    </w:p>
    <w:p w14:paraId="2815BB71" w14:textId="12BAF35B" w:rsidR="00330F26" w:rsidRDefault="00330F26" w:rsidP="00330F26">
      <w:pPr>
        <w:tabs>
          <w:tab w:val="left" w:pos="-2268"/>
          <w:tab w:val="left" w:pos="-2160"/>
          <w:tab w:val="left" w:pos="-2127"/>
          <w:tab w:val="left" w:pos="-1080"/>
        </w:tabs>
        <w:rPr>
          <w:lang w:val="el-GR"/>
        </w:rPr>
      </w:pPr>
      <w:r>
        <w:rPr>
          <w:bCs/>
          <w:lang w:val="el-GR"/>
        </w:rPr>
        <w:t>Α</w:t>
      </w:r>
      <w:r w:rsidRPr="008A061F">
        <w:rPr>
          <w:bCs/>
          <w:lang w:val="el-GR"/>
        </w:rPr>
        <w:t xml:space="preserve">ντικείμενο </w:t>
      </w:r>
      <w:r>
        <w:rPr>
          <w:bCs/>
          <w:lang w:val="el-GR"/>
        </w:rPr>
        <w:t xml:space="preserve">της σύμβασης, </w:t>
      </w:r>
      <w:r w:rsidRPr="00096323">
        <w:rPr>
          <w:bCs/>
          <w:lang w:val="el-GR"/>
        </w:rPr>
        <w:t xml:space="preserve">σύμφωνα με τους όρους και τις προδιαγραφές του άρθρου 1.3 </w:t>
      </w:r>
      <w:r>
        <w:rPr>
          <w:bCs/>
          <w:lang w:val="el-GR"/>
        </w:rPr>
        <w:t>και του Παραρτήματος Ι της Διακήρυξης,</w:t>
      </w:r>
      <w:r w:rsidRPr="00D05E88">
        <w:rPr>
          <w:lang w:val="el-GR" w:eastAsia="el-GR"/>
        </w:rPr>
        <w:t xml:space="preserve"> </w:t>
      </w:r>
      <w:r>
        <w:rPr>
          <w:lang w:val="el-GR" w:eastAsia="el-GR"/>
        </w:rPr>
        <w:t xml:space="preserve">αποτελεί η </w:t>
      </w:r>
      <w:r>
        <w:rPr>
          <w:lang w:val="el-GR"/>
        </w:rPr>
        <w:t>προμήθεια</w:t>
      </w:r>
      <w:r w:rsidRPr="00471090">
        <w:rPr>
          <w:lang w:val="el-GR"/>
        </w:rPr>
        <w:t xml:space="preserve"> </w:t>
      </w:r>
      <w:r>
        <w:rPr>
          <w:lang w:val="el-GR"/>
        </w:rPr>
        <w:t xml:space="preserve">και εγκατάσταση διαδραστικών συστημάτων στις σχολικές μονάδες που αναγράφονται στο </w:t>
      </w:r>
      <w:r w:rsidRPr="00140E57">
        <w:rPr>
          <w:lang w:val="el-GR"/>
        </w:rPr>
        <w:t>παράρτημα V</w:t>
      </w:r>
      <w:r w:rsidR="008E234A">
        <w:rPr>
          <w:lang w:val="en-US"/>
        </w:rPr>
        <w:t>III</w:t>
      </w:r>
      <w:r w:rsidRPr="00140E57">
        <w:rPr>
          <w:lang w:val="el-GR"/>
        </w:rPr>
        <w:t xml:space="preserve"> της Διακήρυξης</w:t>
      </w:r>
      <w:r w:rsidRPr="00116841">
        <w:rPr>
          <w:lang w:val="el-GR"/>
        </w:rPr>
        <w:t>.</w:t>
      </w:r>
    </w:p>
    <w:p w14:paraId="64C4AF59" w14:textId="77777777" w:rsidR="00330F26" w:rsidRPr="00D113F8" w:rsidRDefault="00330F26" w:rsidP="00330F26">
      <w:pPr>
        <w:suppressAutoHyphens w:val="0"/>
        <w:spacing w:after="0"/>
        <w:rPr>
          <w:lang w:val="el-GR"/>
        </w:rPr>
      </w:pPr>
      <w:r w:rsidRPr="00D113F8">
        <w:rPr>
          <w:lang w:val="el-GR"/>
        </w:rPr>
        <w:t>Τα υπο</w:t>
      </w:r>
      <w:r>
        <w:rPr>
          <w:lang w:val="el-GR"/>
        </w:rPr>
        <w:t>είδη</w:t>
      </w:r>
      <w:r w:rsidRPr="00D113F8">
        <w:rPr>
          <w:lang w:val="el-GR"/>
        </w:rPr>
        <w:t xml:space="preserve"> που συνιστούν το </w:t>
      </w:r>
      <w:proofErr w:type="spellStart"/>
      <w:r w:rsidRPr="00D113F8">
        <w:rPr>
          <w:lang w:val="el-GR"/>
        </w:rPr>
        <w:t>διαδραστικό</w:t>
      </w:r>
      <w:proofErr w:type="spellEnd"/>
      <w:r w:rsidRPr="00D113F8">
        <w:rPr>
          <w:lang w:val="el-GR"/>
        </w:rPr>
        <w:t xml:space="preserve"> σύστημα και </w:t>
      </w:r>
      <w:r>
        <w:rPr>
          <w:lang w:val="el-GR"/>
        </w:rPr>
        <w:t>απαιτούνται</w:t>
      </w:r>
      <w:r w:rsidRPr="00D113F8">
        <w:rPr>
          <w:lang w:val="el-GR"/>
        </w:rPr>
        <w:t xml:space="preserve"> είναι:</w:t>
      </w:r>
    </w:p>
    <w:p w14:paraId="6887C63E" w14:textId="77777777" w:rsidR="00330F26" w:rsidRPr="00DB505C" w:rsidRDefault="00330F26" w:rsidP="00330F26">
      <w:pPr>
        <w:suppressAutoHyphens w:val="0"/>
        <w:spacing w:after="0"/>
        <w:rPr>
          <w:lang w:val="el-GR"/>
        </w:rPr>
      </w:pPr>
      <w:r w:rsidRPr="00DB505C">
        <w:rPr>
          <w:lang w:val="el-GR"/>
        </w:rPr>
        <w:t xml:space="preserve">1. </w:t>
      </w:r>
      <w:proofErr w:type="spellStart"/>
      <w:r w:rsidRPr="00DB505C">
        <w:rPr>
          <w:lang w:val="el-GR"/>
        </w:rPr>
        <w:t>διαδραστική</w:t>
      </w:r>
      <w:proofErr w:type="spellEnd"/>
      <w:r w:rsidRPr="00DB505C">
        <w:rPr>
          <w:lang w:val="el-GR"/>
        </w:rPr>
        <w:t xml:space="preserve"> οθόνη προβολής</w:t>
      </w:r>
    </w:p>
    <w:p w14:paraId="3BCD1B5B" w14:textId="77777777" w:rsidR="00330F26" w:rsidRDefault="00330F26" w:rsidP="00330F26">
      <w:pPr>
        <w:suppressAutoHyphens w:val="0"/>
        <w:spacing w:after="0"/>
        <w:rPr>
          <w:lang w:val="el-GR"/>
        </w:rPr>
      </w:pPr>
      <w:r w:rsidRPr="00DB505C">
        <w:rPr>
          <w:lang w:val="el-GR"/>
        </w:rPr>
        <w:t>2. ηλεκτρονικό υπολογιστή</w:t>
      </w:r>
      <w:r>
        <w:rPr>
          <w:lang w:val="el-GR"/>
        </w:rPr>
        <w:t xml:space="preserve"> </w:t>
      </w:r>
    </w:p>
    <w:p w14:paraId="469F3BF0" w14:textId="77777777" w:rsidR="00330F26" w:rsidRDefault="00330F26" w:rsidP="00330F26">
      <w:pPr>
        <w:suppressAutoHyphens w:val="0"/>
        <w:spacing w:after="0"/>
        <w:rPr>
          <w:lang w:val="el-GR"/>
        </w:rPr>
      </w:pPr>
      <w:r>
        <w:rPr>
          <w:lang w:val="el-GR"/>
        </w:rPr>
        <w:t xml:space="preserve">3. </w:t>
      </w:r>
      <w:r w:rsidRPr="006C100B">
        <w:rPr>
          <w:lang w:val="el-GR"/>
        </w:rPr>
        <w:t>λογισμικό σχεδίασης και προβολής διαδραστικών μαθημάτων</w:t>
      </w:r>
      <w:r>
        <w:rPr>
          <w:lang w:val="el-GR"/>
        </w:rPr>
        <w:t xml:space="preserve"> συνοδευόμενο από </w:t>
      </w:r>
    </w:p>
    <w:p w14:paraId="65CB43C5" w14:textId="77777777" w:rsidR="00330F26" w:rsidRPr="006C100B" w:rsidRDefault="00330F26" w:rsidP="00330F26">
      <w:pPr>
        <w:pStyle w:val="aff0"/>
        <w:numPr>
          <w:ilvl w:val="0"/>
          <w:numId w:val="28"/>
        </w:numPr>
        <w:spacing w:after="0" w:line="240" w:lineRule="auto"/>
        <w:ind w:left="568" w:hanging="284"/>
      </w:pPr>
      <w:r w:rsidRPr="006C100B">
        <w:t xml:space="preserve">ενδεικτικά ψηφιακά ωριαία σχέδια μαθήματος με </w:t>
      </w:r>
      <w:proofErr w:type="spellStart"/>
      <w:r w:rsidRPr="006C100B">
        <w:t>διαδραστικό</w:t>
      </w:r>
      <w:proofErr w:type="spellEnd"/>
      <w:r w:rsidRPr="006C100B">
        <w:t xml:space="preserve"> εμπλουτισμό, για όλες τις τάξεις της προμήθειας, σύμφωνα με τα ισχύοντα προγράμματα σπουδών</w:t>
      </w:r>
    </w:p>
    <w:p w14:paraId="41F3D7C0" w14:textId="77777777" w:rsidR="00330F26" w:rsidRPr="006C100B" w:rsidRDefault="00330F26" w:rsidP="00330F26">
      <w:pPr>
        <w:pStyle w:val="aff0"/>
        <w:numPr>
          <w:ilvl w:val="0"/>
          <w:numId w:val="28"/>
        </w:numPr>
        <w:spacing w:after="120" w:line="240" w:lineRule="auto"/>
        <w:ind w:left="568" w:hanging="284"/>
      </w:pPr>
      <w:r w:rsidRPr="006C100B">
        <w:t>υλικό επιμόρφωσης στη χρήση του λογισμικού</w:t>
      </w:r>
    </w:p>
    <w:p w14:paraId="42A8ABE7" w14:textId="77777777" w:rsidR="00330F26" w:rsidRPr="00D113F8" w:rsidRDefault="00330F26" w:rsidP="00330F26">
      <w:pPr>
        <w:suppressAutoHyphens w:val="0"/>
        <w:spacing w:after="0"/>
        <w:rPr>
          <w:lang w:val="el-GR"/>
        </w:rPr>
      </w:pPr>
      <w:r w:rsidRPr="00D113F8">
        <w:rPr>
          <w:lang w:val="el-GR"/>
        </w:rPr>
        <w:t xml:space="preserve">Επίσης </w:t>
      </w:r>
      <w:r>
        <w:rPr>
          <w:lang w:val="el-GR"/>
        </w:rPr>
        <w:t>απαιτούνται</w:t>
      </w:r>
      <w:r w:rsidRPr="00D113F8">
        <w:rPr>
          <w:lang w:val="el-GR"/>
        </w:rPr>
        <w:t xml:space="preserve"> οι ακόλουθες </w:t>
      </w:r>
      <w:r>
        <w:rPr>
          <w:lang w:val="el-GR"/>
        </w:rPr>
        <w:t xml:space="preserve">υποστηρικτικές </w:t>
      </w:r>
      <w:r w:rsidRPr="00D113F8">
        <w:rPr>
          <w:lang w:val="el-GR"/>
        </w:rPr>
        <w:t>υπηρεσίες:</w:t>
      </w:r>
    </w:p>
    <w:p w14:paraId="5BD79DE0" w14:textId="77777777" w:rsidR="00330F26" w:rsidRDefault="00330F26" w:rsidP="00330F26">
      <w:pPr>
        <w:suppressAutoHyphens w:val="0"/>
        <w:spacing w:after="0"/>
        <w:rPr>
          <w:lang w:val="el-GR"/>
        </w:rPr>
      </w:pPr>
      <w:r w:rsidRPr="00D113F8">
        <w:rPr>
          <w:lang w:val="el-GR"/>
        </w:rPr>
        <w:t>1. εγκατάσταση του διαδραστικού συστήματος και της απαιτούμενης καλωδίωσης</w:t>
      </w:r>
    </w:p>
    <w:p w14:paraId="79D075DC" w14:textId="77777777" w:rsidR="00330F26" w:rsidRDefault="00330F26" w:rsidP="00330F26">
      <w:pPr>
        <w:suppressAutoHyphens w:val="0"/>
        <w:spacing w:after="0"/>
        <w:rPr>
          <w:lang w:val="el-GR"/>
        </w:rPr>
      </w:pPr>
      <w:r>
        <w:rPr>
          <w:lang w:val="el-GR"/>
        </w:rPr>
        <w:t>2</w:t>
      </w:r>
      <w:r w:rsidRPr="00D113F8">
        <w:rPr>
          <w:lang w:val="el-GR"/>
        </w:rPr>
        <w:t>. δικτύωση αιθουσών</w:t>
      </w:r>
    </w:p>
    <w:p w14:paraId="4D4670CF" w14:textId="77777777" w:rsidR="00330F26" w:rsidRPr="00D113F8" w:rsidRDefault="00330F26" w:rsidP="00330F26">
      <w:pPr>
        <w:suppressAutoHyphens w:val="0"/>
        <w:rPr>
          <w:lang w:val="el-GR"/>
        </w:rPr>
      </w:pPr>
      <w:r>
        <w:rPr>
          <w:lang w:val="el-GR"/>
        </w:rPr>
        <w:t>3</w:t>
      </w:r>
      <w:r w:rsidRPr="00D113F8">
        <w:rPr>
          <w:lang w:val="el-GR"/>
        </w:rPr>
        <w:t>. υποστήριξη του διαδραστικού λογισμικού</w:t>
      </w:r>
    </w:p>
    <w:p w14:paraId="226280A7" w14:textId="77777777" w:rsidR="00330F26" w:rsidRPr="00803E20" w:rsidRDefault="00330F26" w:rsidP="00330F26">
      <w:pPr>
        <w:tabs>
          <w:tab w:val="left" w:pos="-2268"/>
          <w:tab w:val="left" w:pos="-2160"/>
          <w:tab w:val="left" w:pos="-2127"/>
          <w:tab w:val="left" w:pos="-1080"/>
        </w:tabs>
        <w:rPr>
          <w:bCs/>
          <w:lang w:val="el-GR" w:eastAsia="el-GR"/>
        </w:rPr>
      </w:pPr>
      <w:r w:rsidRPr="00803E20">
        <w:rPr>
          <w:bCs/>
          <w:lang w:val="el-GR" w:eastAsia="el-GR"/>
        </w:rPr>
        <w:t xml:space="preserve">Το έργο ενισχύει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w:t>
      </w:r>
      <w:proofErr w:type="spellStart"/>
      <w:r w:rsidRPr="00803E20">
        <w:rPr>
          <w:bCs/>
          <w:lang w:val="el-GR" w:eastAsia="el-GR"/>
        </w:rPr>
        <w:t>μαθητοκεντρικής</w:t>
      </w:r>
      <w:proofErr w:type="spellEnd"/>
      <w:r w:rsidRPr="00803E20">
        <w:rPr>
          <w:bCs/>
          <w:lang w:val="el-GR" w:eastAsia="el-GR"/>
        </w:rPr>
        <w:t xml:space="preserve"> προσέγγισης και την ανάδειξη της συνεργατικής μάθησης μέσα στην σχολική τάξη. Παράλληλα θα μεγιστοποιηθεί η αξιοποίηση και η ανταποδοτικότητα έργων συγχρηματοδοτούμενων από το ΕΣΠΑ 2014-2020. Η καταγραφή αναγκών προέκυψε ύστερα από επεξεργασία των δεδομένων που έχουν αποτυπώσει οι σχολικές μονάδες στο πληροφοριακό σύστημα </w:t>
      </w:r>
      <w:proofErr w:type="spellStart"/>
      <w:r w:rsidRPr="00803E20">
        <w:rPr>
          <w:bCs/>
          <w:lang w:val="el-GR" w:eastAsia="el-GR"/>
        </w:rPr>
        <w:t>myschool</w:t>
      </w:r>
      <w:proofErr w:type="spellEnd"/>
      <w:r w:rsidRPr="00803E20">
        <w:rPr>
          <w:bCs/>
          <w:lang w:val="el-GR" w:eastAsia="el-GR"/>
        </w:rPr>
        <w:t xml:space="preserve"> του Υ.ΠΑΙ.Θ.</w:t>
      </w:r>
    </w:p>
    <w:p w14:paraId="37EE5D23" w14:textId="3227C6A0" w:rsidR="00330F26" w:rsidRDefault="00330F26" w:rsidP="00330F26">
      <w:pPr>
        <w:tabs>
          <w:tab w:val="left" w:pos="-2268"/>
          <w:tab w:val="left" w:pos="-2160"/>
          <w:tab w:val="left" w:pos="-2127"/>
          <w:tab w:val="left" w:pos="-1080"/>
        </w:tabs>
        <w:rPr>
          <w:bCs/>
          <w:lang w:val="el-GR" w:eastAsia="el-GR"/>
        </w:rPr>
      </w:pPr>
      <w:r w:rsidRPr="00803E20">
        <w:rPr>
          <w:bCs/>
          <w:lang w:val="el-GR" w:eastAsia="el-GR"/>
        </w:rPr>
        <w:t>Κατά τη διάρκεια υλοποίησης του έργου, ο Ανάδοχο</w:t>
      </w:r>
      <w:r>
        <w:rPr>
          <w:bCs/>
          <w:lang w:val="el-GR" w:eastAsia="el-GR"/>
        </w:rPr>
        <w:t>ς</w:t>
      </w:r>
      <w:r w:rsidRPr="00803E20">
        <w:rPr>
          <w:bCs/>
          <w:lang w:val="el-GR" w:eastAsia="el-GR"/>
        </w:rPr>
        <w:t xml:space="preserve"> θα αναλάβ</w:t>
      </w:r>
      <w:r>
        <w:rPr>
          <w:bCs/>
          <w:lang w:val="el-GR" w:eastAsia="el-GR"/>
        </w:rPr>
        <w:t>ει</w:t>
      </w:r>
      <w:r w:rsidRPr="00803E20">
        <w:rPr>
          <w:bCs/>
          <w:lang w:val="el-GR" w:eastAsia="el-GR"/>
        </w:rPr>
        <w:t xml:space="preserve"> να παραδώσουν το σύνολο του ζητούμενου εξοπλισμού </w:t>
      </w:r>
      <w:r>
        <w:rPr>
          <w:bCs/>
          <w:lang w:val="el-GR" w:eastAsia="el-GR"/>
        </w:rPr>
        <w:t>στις</w:t>
      </w:r>
      <w:r w:rsidRPr="00803E20">
        <w:rPr>
          <w:bCs/>
          <w:lang w:val="el-GR" w:eastAsia="el-GR"/>
        </w:rPr>
        <w:t xml:space="preserve"> ποσότητες</w:t>
      </w:r>
      <w:r>
        <w:rPr>
          <w:bCs/>
          <w:lang w:val="el-GR" w:eastAsia="el-GR"/>
        </w:rPr>
        <w:t xml:space="preserve"> που </w:t>
      </w:r>
      <w:r w:rsidRPr="00803E20">
        <w:rPr>
          <w:bCs/>
          <w:lang w:val="el-GR" w:eastAsia="el-GR"/>
        </w:rPr>
        <w:t xml:space="preserve">αναγράφονται στο Παράρτημα </w:t>
      </w:r>
      <w:r w:rsidRPr="00140E57">
        <w:rPr>
          <w:bCs/>
          <w:lang w:val="el-GR" w:eastAsia="el-GR"/>
        </w:rPr>
        <w:t>I</w:t>
      </w:r>
      <w:r w:rsidRPr="00803E20">
        <w:rPr>
          <w:bCs/>
          <w:lang w:val="el-GR" w:eastAsia="el-GR"/>
        </w:rPr>
        <w:t xml:space="preserve"> και με ελάχιστες τεχνικές προδιαγραφές που αποτυπώνονται στους πίνακες συμμόρφωσης του Παραρτήματος </w:t>
      </w:r>
      <w:r w:rsidRPr="00140E57">
        <w:rPr>
          <w:bCs/>
          <w:lang w:val="el-GR" w:eastAsia="el-GR"/>
        </w:rPr>
        <w:t>III</w:t>
      </w:r>
      <w:r w:rsidRPr="00803E20">
        <w:rPr>
          <w:bCs/>
          <w:lang w:val="el-GR" w:eastAsia="el-GR"/>
        </w:rPr>
        <w:t xml:space="preserve">, στις σχολικές μονάδες του Παραρτήματος </w:t>
      </w:r>
      <w:r w:rsidRPr="00140E57">
        <w:rPr>
          <w:bCs/>
          <w:lang w:val="el-GR" w:eastAsia="el-GR"/>
        </w:rPr>
        <w:t>IV</w:t>
      </w:r>
      <w:r>
        <w:rPr>
          <w:bCs/>
          <w:lang w:val="el-GR" w:eastAsia="el-GR"/>
        </w:rPr>
        <w:t xml:space="preserve"> </w:t>
      </w:r>
      <w:r w:rsidRPr="00713FED">
        <w:rPr>
          <w:bCs/>
          <w:lang w:val="el-GR" w:eastAsia="el-GR"/>
        </w:rPr>
        <w:t>της Διακήρυξης</w:t>
      </w:r>
      <w:r w:rsidRPr="00803E20">
        <w:rPr>
          <w:bCs/>
          <w:lang w:val="el-GR" w:eastAsia="el-GR"/>
        </w:rPr>
        <w:t>. Ο οριστικός πίνακας των σχολικών μονάδων ανά τμήμα, θα δοθεί στον ανάδοχο αμέσως μετά την υπογραφή της σύμβασης, καθώς ενδέχεται να υπάρχουν μεταβολές στην κατάσταση λειτουργίας των σχολικών μονάδων. Επίσης, εάν κατά τη διάρκεια υλοποίησης της σύμβασης υπάρξει μεταβολή της κατάστασης λειτουργίας (συγχώνευση, αναστολή λειτουργίας, κατάργηση κ.λπ.) κάποιων εκ των σχολικών μονάδων προορισμού του εξοπλισμού, τότε η Αναθέτουσα Αρχή διατηρεί το δικαίωμα να ορίσει άλλες σχολικές μονάδες προς αντικατάσταση.</w:t>
      </w:r>
    </w:p>
    <w:p w14:paraId="4E77D2B8" w14:textId="77777777" w:rsidR="00330F26" w:rsidRDefault="00330F26" w:rsidP="00330F26">
      <w:pPr>
        <w:tabs>
          <w:tab w:val="left" w:pos="-2268"/>
          <w:tab w:val="left" w:pos="-2160"/>
          <w:tab w:val="left" w:pos="-2127"/>
          <w:tab w:val="left" w:pos="-1080"/>
        </w:tabs>
        <w:suppressAutoHyphens w:val="0"/>
        <w:rPr>
          <w:lang w:val="el-GR"/>
        </w:rPr>
      </w:pPr>
      <w:r w:rsidRPr="00803E20">
        <w:rPr>
          <w:lang w:val="el-GR"/>
        </w:rPr>
        <w:t xml:space="preserve">Κατά τη διάρκεια υλοποίησης του έργου, ο Ανάδοχος θα συνεργαστεί στενά με τον υπεύθυνο της σχολικής μονάδας, θα εγκαταστήσει το προσφερόμενο </w:t>
      </w:r>
      <w:proofErr w:type="spellStart"/>
      <w:r w:rsidRPr="00803E20">
        <w:rPr>
          <w:lang w:val="el-GR"/>
        </w:rPr>
        <w:t>διαδραστικό</w:t>
      </w:r>
      <w:proofErr w:type="spellEnd"/>
      <w:r w:rsidRPr="00803E20">
        <w:rPr>
          <w:lang w:val="el-GR"/>
        </w:rPr>
        <w:t xml:space="preserve"> σύστημα στο χώρο που θα του υποδειχθεί από τον υπεύθυνο (ιδανικά σε σημείο όπου θα υπάρχει η ελάχιστη απαιτούμενη υποδομή όπως πρίζες ρεύματος, χώρος τοποθέτησης κ.λπ.) και θα επιδείξει την καλή λειτουργία του. Αναλαμβάνει δε την υποχρέωση να εκτελέσει οποιαδήποτε εργασία και εγκατάσταση απαιτείται προκειμένου να δικτυωθεί ασύρματα η κάθε αίθουσα στην οποία εγκαθίσταται </w:t>
      </w:r>
      <w:proofErr w:type="spellStart"/>
      <w:r w:rsidRPr="00803E20">
        <w:rPr>
          <w:lang w:val="el-GR"/>
        </w:rPr>
        <w:t>διαδραστικό</w:t>
      </w:r>
      <w:proofErr w:type="spellEnd"/>
      <w:r w:rsidRPr="00803E20">
        <w:rPr>
          <w:lang w:val="el-GR"/>
        </w:rPr>
        <w:t xml:space="preserve"> σύστημα και δεν διαθέτει καθόλου ασύρματο δίκτυο ή διαθέτει με ασθενές σήμα. Τέλος θα αναλαμβάνει την υποχρέωση επίδειξης καλής λειτουργίας του διαδραστικού συστήματος (δηλαδή πως όλα τα </w:t>
      </w:r>
      <w:proofErr w:type="spellStart"/>
      <w:r w:rsidRPr="00803E20">
        <w:rPr>
          <w:lang w:val="el-GR"/>
        </w:rPr>
        <w:t>υποσυστήματά</w:t>
      </w:r>
      <w:proofErr w:type="spellEnd"/>
      <w:r w:rsidRPr="00803E20">
        <w:rPr>
          <w:lang w:val="el-GR"/>
        </w:rPr>
        <w:t xml:space="preserve"> του λειτουργούν κανονικά) στα μέλη της επιτροπής παραλαβής της εκάστοτε σχολικής μονάδας.</w:t>
      </w:r>
    </w:p>
    <w:p w14:paraId="37F69504" w14:textId="4021ABB8" w:rsidR="00330F26" w:rsidRPr="006C2C9B" w:rsidRDefault="00330F26" w:rsidP="00330F26">
      <w:pPr>
        <w:tabs>
          <w:tab w:val="left" w:pos="-2268"/>
          <w:tab w:val="left" w:pos="-2160"/>
          <w:tab w:val="left" w:pos="-2127"/>
          <w:tab w:val="left" w:pos="-1080"/>
        </w:tabs>
        <w:suppressAutoHyphens w:val="0"/>
        <w:rPr>
          <w:b/>
          <w:lang w:val="el-GR"/>
        </w:rPr>
      </w:pPr>
      <w:r w:rsidRPr="001C1961">
        <w:rPr>
          <w:lang w:val="el-GR"/>
        </w:rPr>
        <w:t xml:space="preserve">Τα προς προμήθεια είδη κατατάσσονται στους ακόλουθους κωδικούς του Κοινού Λεξιλογίου δημοσίων </w:t>
      </w:r>
      <w:r w:rsidRPr="00803E20">
        <w:rPr>
          <w:lang w:val="el-GR"/>
        </w:rPr>
        <w:t xml:space="preserve">συμβάσεων </w:t>
      </w:r>
      <w:r w:rsidRPr="00803E20">
        <w:rPr>
          <w:b/>
          <w:lang w:val="el-GR"/>
        </w:rPr>
        <w:t>(CPV): 30200000 Εξοπλισμός Η/Υ &amp; προμήθειες</w:t>
      </w:r>
    </w:p>
    <w:p w14:paraId="46711A95" w14:textId="77777777" w:rsidR="009E6D7E" w:rsidRPr="006C2C9B" w:rsidRDefault="009E6D7E" w:rsidP="009E6D7E">
      <w:pPr>
        <w:tabs>
          <w:tab w:val="left" w:pos="-2268"/>
          <w:tab w:val="left" w:pos="-2160"/>
          <w:tab w:val="left" w:pos="-2127"/>
          <w:tab w:val="left" w:pos="-1080"/>
        </w:tabs>
        <w:spacing w:before="120" w:after="0"/>
        <w:jc w:val="center"/>
        <w:rPr>
          <w:b/>
          <w:lang w:val="el-GR"/>
        </w:rPr>
      </w:pPr>
    </w:p>
    <w:p w14:paraId="7C15B23F" w14:textId="77777777" w:rsidR="009E6D7E" w:rsidRPr="006C2C9B" w:rsidRDefault="009E6D7E" w:rsidP="00330F26">
      <w:pPr>
        <w:tabs>
          <w:tab w:val="left" w:pos="-2268"/>
          <w:tab w:val="left" w:pos="-2160"/>
          <w:tab w:val="left" w:pos="-2127"/>
          <w:tab w:val="left" w:pos="-1080"/>
        </w:tabs>
        <w:suppressAutoHyphens w:val="0"/>
        <w:rPr>
          <w:b/>
          <w:lang w:val="el-GR"/>
        </w:rPr>
      </w:pPr>
    </w:p>
    <w:p w14:paraId="0B69950B" w14:textId="77777777" w:rsidR="009E6D7E" w:rsidRPr="006C2C9B" w:rsidRDefault="009E6D7E" w:rsidP="00330F26">
      <w:pPr>
        <w:tabs>
          <w:tab w:val="left" w:pos="-2268"/>
          <w:tab w:val="left" w:pos="-2160"/>
          <w:tab w:val="left" w:pos="-2127"/>
          <w:tab w:val="left" w:pos="-1080"/>
        </w:tabs>
        <w:suppressAutoHyphens w:val="0"/>
        <w:rPr>
          <w:b/>
          <w:lang w:val="el-GR"/>
        </w:rPr>
      </w:pPr>
    </w:p>
    <w:p w14:paraId="09BF8B3B" w14:textId="77777777" w:rsidR="00330F26" w:rsidRDefault="00330F26" w:rsidP="009E6D7E">
      <w:pPr>
        <w:tabs>
          <w:tab w:val="left" w:pos="-2268"/>
          <w:tab w:val="left" w:pos="-2160"/>
          <w:tab w:val="left" w:pos="-2127"/>
          <w:tab w:val="left" w:pos="-1080"/>
        </w:tabs>
        <w:spacing w:before="120" w:after="0"/>
        <w:jc w:val="center"/>
        <w:rPr>
          <w:b/>
          <w:bCs/>
          <w:lang w:val="el-GR"/>
        </w:rPr>
      </w:pPr>
      <w:r w:rsidRPr="0006332C">
        <w:rPr>
          <w:b/>
          <w:bCs/>
          <w:lang w:val="el-GR"/>
        </w:rPr>
        <w:lastRenderedPageBreak/>
        <w:t xml:space="preserve">ΑΡΘΡΟ 2. </w:t>
      </w:r>
    </w:p>
    <w:p w14:paraId="144D0292"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ΙΕΡΑΡΧΗΣΗ ΣΥΜΒΑΤΙΚΩΝ ΚΕΙΜΕΝΩΝ</w:t>
      </w:r>
    </w:p>
    <w:p w14:paraId="69684DFD" w14:textId="77777777" w:rsidR="00330F26" w:rsidRDefault="00330F26" w:rsidP="00330F26">
      <w:pPr>
        <w:tabs>
          <w:tab w:val="left" w:pos="-2268"/>
          <w:tab w:val="left" w:pos="-2160"/>
          <w:tab w:val="left" w:pos="-2127"/>
          <w:tab w:val="right" w:leader="dot" w:pos="9180"/>
        </w:tabs>
        <w:spacing w:after="0"/>
        <w:rPr>
          <w:bCs/>
          <w:lang w:val="el-GR"/>
        </w:rPr>
      </w:pPr>
      <w:r w:rsidRPr="0006332C">
        <w:rPr>
          <w:bCs/>
          <w:lang w:val="el-GR"/>
        </w:rPr>
        <w:t xml:space="preserve">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 αντιφατικοί όροι αυτής, για την ερμηνεία της λαμβάνονται υπόψη κατά σειρά η </w:t>
      </w:r>
      <w:r>
        <w:rPr>
          <w:bCs/>
          <w:lang w:val="el-GR"/>
        </w:rPr>
        <w:t>Διακήρυξη</w:t>
      </w:r>
      <w:r w:rsidRPr="0006332C">
        <w:rPr>
          <w:bCs/>
          <w:lang w:val="el-GR"/>
        </w:rPr>
        <w:t>, η απόφαση κατακύρωσης και η προσφορά του Αναδόχου, τα οποία αποτελούν αναπόσπαστο μέρος της σύμβασης και ενιαίο σύνολο με αυτήν.</w:t>
      </w:r>
    </w:p>
    <w:p w14:paraId="3F40C148" w14:textId="77777777" w:rsidR="00330F26" w:rsidRDefault="00330F26" w:rsidP="009E6D7E">
      <w:pPr>
        <w:tabs>
          <w:tab w:val="left" w:pos="-2268"/>
          <w:tab w:val="left" w:pos="-2160"/>
          <w:tab w:val="left" w:pos="-2127"/>
          <w:tab w:val="left" w:pos="-1080"/>
        </w:tabs>
        <w:spacing w:before="120" w:after="0"/>
        <w:jc w:val="center"/>
        <w:rPr>
          <w:b/>
          <w:bCs/>
          <w:lang w:val="el-GR"/>
        </w:rPr>
      </w:pPr>
      <w:r w:rsidRPr="0006332C">
        <w:rPr>
          <w:b/>
          <w:bCs/>
          <w:lang w:val="el-GR"/>
        </w:rPr>
        <w:t xml:space="preserve">ΑΡΘΡΟ 3. </w:t>
      </w:r>
    </w:p>
    <w:p w14:paraId="3243B2C3" w14:textId="77777777" w:rsidR="00330F26" w:rsidRPr="0006332C" w:rsidRDefault="00330F26" w:rsidP="009E6D7E">
      <w:pPr>
        <w:tabs>
          <w:tab w:val="left" w:pos="-2268"/>
          <w:tab w:val="left" w:pos="-2160"/>
          <w:tab w:val="left" w:pos="-2127"/>
          <w:tab w:val="left" w:pos="-1080"/>
        </w:tabs>
        <w:jc w:val="center"/>
        <w:rPr>
          <w:b/>
          <w:bCs/>
          <w:lang w:val="el-GR"/>
        </w:rPr>
      </w:pPr>
      <w:r>
        <w:rPr>
          <w:b/>
          <w:bCs/>
          <w:lang w:val="el-GR"/>
        </w:rPr>
        <w:t>ΧΡΗΜΑΤΟΔΟΤΗΣΗ ΤΗΣ ΣΥΜΒΑΣΗΣ</w:t>
      </w:r>
    </w:p>
    <w:p w14:paraId="06813269" w14:textId="7855DA0B" w:rsidR="00021003" w:rsidRDefault="00021003" w:rsidP="00021003">
      <w:pPr>
        <w:pStyle w:val="normalwithoutspacing"/>
        <w:spacing w:after="0"/>
      </w:pPr>
      <w:r w:rsidRPr="00790A1A">
        <w:t xml:space="preserve">Η παρούσα σύμβαση χρηματοδοτείται από Πιστώσεις του Προγράμματος Δημοσίων Επενδύσεων </w:t>
      </w:r>
      <w:r>
        <w:t>(ΠΔΕ) 2022 – Ταμείο Ανάκαμψης</w:t>
      </w:r>
      <w:r w:rsidRPr="00A57D05">
        <w:t xml:space="preserve">: </w:t>
      </w:r>
      <w:r w:rsidRPr="00A57D05">
        <w:rPr>
          <w:b/>
        </w:rPr>
        <w:t xml:space="preserve">ΣΑΤΑ </w:t>
      </w:r>
      <w:r w:rsidRPr="00A57D05">
        <w:rPr>
          <w:b/>
          <w:lang w:val="en-US"/>
        </w:rPr>
        <w:t>TA</w:t>
      </w:r>
      <w:r w:rsidRPr="00A57D05">
        <w:rPr>
          <w:b/>
        </w:rPr>
        <w:t>047.</w:t>
      </w:r>
      <w:r w:rsidRPr="00021003">
        <w:rPr>
          <w:b/>
        </w:rPr>
        <w:t xml:space="preserve"> </w:t>
      </w:r>
      <w:r w:rsidRPr="00A57D05">
        <w:t xml:space="preserve">Φορέας χρηματοδότησης της παρούσας σύμβασης είναι  το Υπουργείο Παιδείας και Θρησκευμάτων με Κωδικό Έργου </w:t>
      </w:r>
      <w:r w:rsidRPr="00A57D05">
        <w:rPr>
          <w:b/>
        </w:rPr>
        <w:t>2021ΤΑ04700002.</w:t>
      </w:r>
    </w:p>
    <w:p w14:paraId="7381C0DC" w14:textId="726805E6" w:rsidR="00330F26" w:rsidRDefault="00330F26" w:rsidP="00716CFB">
      <w:pPr>
        <w:pStyle w:val="normalwithoutspacing"/>
        <w:spacing w:after="120"/>
        <w:rPr>
          <w:b/>
          <w:bCs/>
        </w:rPr>
      </w:pPr>
      <w:r>
        <w:t xml:space="preserve">Η σύμβαση </w:t>
      </w:r>
      <w:r w:rsidRPr="009D59C1">
        <w:t xml:space="preserve">περιλαμβάνεται στο Υποέργο 1 της Πράξης: </w:t>
      </w:r>
      <w:r w:rsidRPr="00FA4377">
        <w:t>«SUB.3 Προμήθεια και εγκατάσταση διαδραστικών συστημάτων μάθησης – Δράση 16676»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w:t>
      </w:r>
      <w:r w:rsidR="00030B45" w:rsidRPr="00030B45">
        <w:rPr>
          <w:color w:val="FF0000"/>
        </w:rPr>
        <w:t xml:space="preserve"> </w:t>
      </w:r>
      <w:r w:rsidR="00030B45" w:rsidRPr="00B36691">
        <w:t xml:space="preserve">υλοποιείται στο πλαίσιο του Εθνικού Σχεδίου Ανάκαμψης και Ανθεκτικότητας Ελλάδα 2.0  </w:t>
      </w:r>
      <w:r w:rsidRPr="00B36691">
        <w:t xml:space="preserve"> χρηματοδοτείται από την Ευρωπαϊκή </w:t>
      </w:r>
      <w:r w:rsidRPr="00FA4377">
        <w:t xml:space="preserve">Ένωση – </w:t>
      </w:r>
      <w:proofErr w:type="spellStart"/>
      <w:r w:rsidRPr="00FA4377">
        <w:t>NextGeneration</w:t>
      </w:r>
      <w:proofErr w:type="spellEnd"/>
      <w:r w:rsidRPr="00FA4377">
        <w:t xml:space="preserve"> EU.</w:t>
      </w:r>
    </w:p>
    <w:p w14:paraId="53D0B20E"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4</w:t>
      </w:r>
      <w:r w:rsidRPr="0006332C">
        <w:rPr>
          <w:b/>
          <w:bCs/>
          <w:lang w:val="el-GR"/>
        </w:rPr>
        <w:t xml:space="preserve">. </w:t>
      </w:r>
    </w:p>
    <w:p w14:paraId="084B9FED"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ΕΓΓΡΑΦΗ ΕΠΙΚΟΙΝΩΝΙΑ</w:t>
      </w:r>
    </w:p>
    <w:p w14:paraId="5842FC98" w14:textId="6154F28D" w:rsidR="00330F26" w:rsidRPr="0006332C" w:rsidRDefault="00330F26" w:rsidP="00330F26">
      <w:pPr>
        <w:tabs>
          <w:tab w:val="left" w:pos="-2268"/>
          <w:tab w:val="left" w:pos="-2160"/>
          <w:tab w:val="left" w:pos="-2127"/>
          <w:tab w:val="right" w:leader="dot" w:pos="9180"/>
        </w:tabs>
        <w:spacing w:after="240"/>
        <w:rPr>
          <w:bCs/>
          <w:lang w:val="el-GR"/>
        </w:rPr>
      </w:pPr>
      <w:r w:rsidRPr="0092400A">
        <w:rPr>
          <w:bCs/>
          <w:lang w:val="el-GR"/>
        </w:rPr>
        <w:t>1.</w:t>
      </w:r>
      <w:r>
        <w:rPr>
          <w:bCs/>
          <w:lang w:val="el-GR"/>
        </w:rPr>
        <w:t xml:space="preserve"> </w:t>
      </w:r>
      <w:r w:rsidRPr="0006332C">
        <w:rPr>
          <w:bCs/>
          <w:lang w:val="el-GR"/>
        </w:rPr>
        <w:t>Η έγγραφη επικοινωνία μεταξύ της Αναθέτουσας Αρχής και του Αναδόχου πραγματοποιείται</w:t>
      </w:r>
      <w:r>
        <w:rPr>
          <w:bCs/>
          <w:lang w:val="el-GR"/>
        </w:rPr>
        <w:t xml:space="preserve"> ηλεκτρονικά, </w:t>
      </w:r>
      <w:r w:rsidR="00716CFB">
        <w:rPr>
          <w:bCs/>
          <w:lang w:val="el-GR"/>
        </w:rPr>
        <w:t xml:space="preserve"> ταχυδρομικά</w:t>
      </w:r>
      <w:r w:rsidRPr="0006332C">
        <w:rPr>
          <w:bCs/>
          <w:lang w:val="el-GR"/>
        </w:rPr>
        <w:t xml:space="preserve"> ή και ιδιοχείρως, ως ακολούθως: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30F26" w:rsidRPr="00CC0762" w14:paraId="1F5F70B9" w14:textId="77777777" w:rsidTr="00710925">
        <w:tc>
          <w:tcPr>
            <w:tcW w:w="4927" w:type="dxa"/>
            <w:shd w:val="clear" w:color="auto" w:fill="auto"/>
          </w:tcPr>
          <w:p w14:paraId="1CE14796" w14:textId="77777777" w:rsidR="00330F26" w:rsidRPr="005D5E34" w:rsidRDefault="00330F26" w:rsidP="00710925">
            <w:pPr>
              <w:tabs>
                <w:tab w:val="left" w:pos="-2268"/>
                <w:tab w:val="left" w:pos="-2160"/>
                <w:tab w:val="left" w:pos="-2127"/>
                <w:tab w:val="left" w:pos="-1080"/>
              </w:tabs>
              <w:spacing w:after="0"/>
              <w:rPr>
                <w:b/>
                <w:u w:val="single"/>
                <w:lang w:val="el-GR"/>
              </w:rPr>
            </w:pPr>
            <w:r w:rsidRPr="005D5E34">
              <w:rPr>
                <w:b/>
                <w:u w:val="single"/>
                <w:lang w:val="el-GR"/>
              </w:rPr>
              <w:t xml:space="preserve">Για την Αναθέτουσα Αρχή: </w:t>
            </w:r>
          </w:p>
          <w:p w14:paraId="0983FC58" w14:textId="77777777" w:rsidR="00330F26" w:rsidRPr="005D5E34" w:rsidRDefault="00330F26" w:rsidP="00710925">
            <w:pPr>
              <w:tabs>
                <w:tab w:val="left" w:pos="-2268"/>
                <w:tab w:val="left" w:pos="-2160"/>
                <w:tab w:val="left" w:pos="-2127"/>
                <w:tab w:val="left" w:pos="-1080"/>
              </w:tabs>
              <w:spacing w:after="0"/>
              <w:rPr>
                <w:b/>
                <w:lang w:val="el-GR"/>
              </w:rPr>
            </w:pPr>
            <w:r>
              <w:rPr>
                <w:b/>
                <w:lang w:val="el-GR"/>
              </w:rPr>
              <w:t xml:space="preserve">Υπουργείο Παιδείας </w:t>
            </w:r>
            <w:r w:rsidRPr="005D5E34">
              <w:rPr>
                <w:b/>
                <w:lang w:val="el-GR"/>
              </w:rPr>
              <w:t>και Θρησκευμάτων/ Ειδική Υπηρεσία Επιτελική Δομή ΕΣΠΑ, Τομέα Παιδείας</w:t>
            </w:r>
          </w:p>
          <w:p w14:paraId="27746DF3" w14:textId="77777777" w:rsidR="00330F26" w:rsidRPr="0085330E" w:rsidRDefault="00330F26" w:rsidP="00710925">
            <w:pPr>
              <w:tabs>
                <w:tab w:val="left" w:pos="-2268"/>
                <w:tab w:val="left" w:pos="-2160"/>
                <w:tab w:val="left" w:pos="-2127"/>
                <w:tab w:val="left" w:pos="-1080"/>
              </w:tabs>
              <w:spacing w:after="0"/>
              <w:rPr>
                <w:b/>
                <w:lang w:val="el-GR"/>
              </w:rPr>
            </w:pPr>
            <w:r w:rsidRPr="005D5E34">
              <w:rPr>
                <w:b/>
                <w:lang w:val="el-GR"/>
              </w:rPr>
              <w:t>ΑΦΜ: 090051291</w:t>
            </w:r>
            <w:r w:rsidRPr="0085330E">
              <w:rPr>
                <w:b/>
                <w:lang w:val="el-GR"/>
              </w:rPr>
              <w:t xml:space="preserve">       ΔΟΥ: Αμαρουσίου</w:t>
            </w:r>
          </w:p>
          <w:p w14:paraId="38AABCAC" w14:textId="77777777" w:rsidR="00330F26" w:rsidRPr="005D5E34" w:rsidRDefault="00330F26" w:rsidP="00710925">
            <w:pPr>
              <w:tabs>
                <w:tab w:val="left" w:pos="-2268"/>
                <w:tab w:val="left" w:pos="-2160"/>
                <w:tab w:val="left" w:pos="-2127"/>
                <w:tab w:val="left" w:pos="-1080"/>
              </w:tabs>
              <w:spacing w:after="0"/>
              <w:rPr>
                <w:b/>
                <w:lang w:val="el-GR"/>
              </w:rPr>
            </w:pPr>
            <w:r w:rsidRPr="005D5E34">
              <w:rPr>
                <w:b/>
                <w:lang w:val="el-GR"/>
              </w:rPr>
              <w:t>Α. Παπανδρέου 37, ΤΚ. 151 80 Μαρούσι, Αττικής</w:t>
            </w:r>
          </w:p>
          <w:p w14:paraId="038434C6" w14:textId="736A03FD" w:rsidR="00330F26" w:rsidRPr="005D5E34" w:rsidRDefault="00330F26" w:rsidP="00716CFB">
            <w:pPr>
              <w:tabs>
                <w:tab w:val="left" w:pos="-2268"/>
                <w:tab w:val="left" w:pos="-2160"/>
                <w:tab w:val="left" w:pos="-2127"/>
                <w:tab w:val="left" w:pos="-1080"/>
              </w:tabs>
              <w:spacing w:after="0"/>
              <w:rPr>
                <w:b/>
                <w:iCs/>
                <w:lang w:val="el-GR"/>
              </w:rPr>
            </w:pPr>
            <w:proofErr w:type="spellStart"/>
            <w:r>
              <w:rPr>
                <w:b/>
                <w:iCs/>
              </w:rPr>
              <w:t>Τηλ</w:t>
            </w:r>
            <w:proofErr w:type="spellEnd"/>
            <w:r>
              <w:rPr>
                <w:b/>
                <w:iCs/>
              </w:rPr>
              <w:t xml:space="preserve">. . . . . . . . . . </w:t>
            </w:r>
            <w:r w:rsidRPr="005D5E34">
              <w:rPr>
                <w:b/>
                <w:iCs/>
                <w:lang w:val="en-US"/>
              </w:rPr>
              <w:t>e-mail</w:t>
            </w:r>
            <w:r w:rsidRPr="005D5E34">
              <w:rPr>
                <w:b/>
                <w:iCs/>
                <w:lang w:val="el-GR"/>
              </w:rPr>
              <w:t>:</w:t>
            </w:r>
            <w:r w:rsidR="00C57834">
              <w:rPr>
                <w:b/>
                <w:iCs/>
                <w:lang w:val="el-GR"/>
              </w:rPr>
              <w:t>………………………..</w:t>
            </w:r>
          </w:p>
        </w:tc>
        <w:tc>
          <w:tcPr>
            <w:tcW w:w="4928" w:type="dxa"/>
            <w:shd w:val="clear" w:color="auto" w:fill="auto"/>
          </w:tcPr>
          <w:p w14:paraId="01E95564" w14:textId="77777777" w:rsidR="00330F26" w:rsidRPr="005D5E34" w:rsidRDefault="00330F26" w:rsidP="00710925">
            <w:pPr>
              <w:tabs>
                <w:tab w:val="left" w:pos="-2268"/>
                <w:tab w:val="left" w:pos="-2160"/>
                <w:tab w:val="left" w:pos="-2127"/>
                <w:tab w:val="left" w:pos="-1080"/>
              </w:tabs>
              <w:spacing w:after="0"/>
              <w:rPr>
                <w:b/>
                <w:u w:val="single"/>
                <w:lang w:val="el-GR"/>
              </w:rPr>
            </w:pPr>
            <w:r w:rsidRPr="005D5E34">
              <w:rPr>
                <w:b/>
                <w:u w:val="single"/>
                <w:lang w:val="el-GR"/>
              </w:rPr>
              <w:t xml:space="preserve">Για τον Ανάδοχο: </w:t>
            </w:r>
          </w:p>
          <w:p w14:paraId="6F7D9F6A" w14:textId="77777777" w:rsidR="00330F26" w:rsidRPr="005D5E34" w:rsidRDefault="00330F26" w:rsidP="00710925">
            <w:pPr>
              <w:tabs>
                <w:tab w:val="left" w:pos="-2268"/>
                <w:tab w:val="left" w:pos="-2160"/>
                <w:tab w:val="left" w:pos="-2127"/>
                <w:tab w:val="left" w:pos="-1080"/>
              </w:tabs>
              <w:spacing w:after="0"/>
              <w:rPr>
                <w:b/>
                <w:iCs/>
                <w:lang w:val="el-GR"/>
              </w:rPr>
            </w:pPr>
            <w:r w:rsidRPr="005D5E34">
              <w:rPr>
                <w:b/>
                <w:iCs/>
                <w:lang w:val="el-GR"/>
              </w:rPr>
              <w:t>Επωνυμία. . . . . . . . . . . . . . . . . .</w:t>
            </w:r>
          </w:p>
          <w:p w14:paraId="4159874B" w14:textId="77777777" w:rsidR="00330F26" w:rsidRPr="0085330E" w:rsidRDefault="00330F26" w:rsidP="00710925">
            <w:pPr>
              <w:tabs>
                <w:tab w:val="left" w:pos="-2268"/>
                <w:tab w:val="left" w:pos="-2160"/>
                <w:tab w:val="left" w:pos="-2127"/>
                <w:tab w:val="left" w:pos="-1080"/>
              </w:tabs>
              <w:spacing w:after="0"/>
              <w:rPr>
                <w:b/>
                <w:iCs/>
                <w:lang w:val="el-GR"/>
              </w:rPr>
            </w:pPr>
            <w:r w:rsidRPr="005D5E34">
              <w:rPr>
                <w:b/>
                <w:iCs/>
                <w:lang w:val="el-GR"/>
              </w:rPr>
              <w:t>ΑΦΜ: . . . . . . . . .</w:t>
            </w:r>
            <w:r w:rsidRPr="0085330E">
              <w:rPr>
                <w:b/>
                <w:iCs/>
                <w:lang w:val="el-GR"/>
              </w:rPr>
              <w:t xml:space="preserve">   </w:t>
            </w:r>
            <w:r w:rsidRPr="005D5E34">
              <w:rPr>
                <w:b/>
                <w:iCs/>
                <w:lang w:val="el-GR"/>
              </w:rPr>
              <w:t>ΔΟΥ</w:t>
            </w:r>
            <w:r w:rsidRPr="0085330E">
              <w:rPr>
                <w:b/>
                <w:iCs/>
                <w:lang w:val="el-GR"/>
              </w:rPr>
              <w:t>:</w:t>
            </w:r>
          </w:p>
          <w:p w14:paraId="22A8144D" w14:textId="77777777" w:rsidR="00330F26" w:rsidRPr="005D5E34" w:rsidRDefault="00330F26" w:rsidP="00710925">
            <w:pPr>
              <w:tabs>
                <w:tab w:val="left" w:pos="-2268"/>
                <w:tab w:val="left" w:pos="-2160"/>
                <w:tab w:val="left" w:pos="-2127"/>
                <w:tab w:val="left" w:pos="-1080"/>
              </w:tabs>
              <w:spacing w:after="0"/>
              <w:rPr>
                <w:b/>
                <w:iCs/>
                <w:lang w:val="el-GR"/>
              </w:rPr>
            </w:pPr>
            <w:proofErr w:type="spellStart"/>
            <w:r w:rsidRPr="005D5E34">
              <w:rPr>
                <w:b/>
                <w:iCs/>
                <w:lang w:val="el-GR"/>
              </w:rPr>
              <w:t>Ταχ.Δ</w:t>
            </w:r>
            <w:proofErr w:type="spellEnd"/>
            <w:r w:rsidRPr="005D5E34">
              <w:rPr>
                <w:b/>
                <w:iCs/>
                <w:lang w:val="el-GR"/>
              </w:rPr>
              <w:t>/</w:t>
            </w:r>
            <w:proofErr w:type="spellStart"/>
            <w:r w:rsidRPr="005D5E34">
              <w:rPr>
                <w:b/>
                <w:iCs/>
                <w:lang w:val="el-GR"/>
              </w:rPr>
              <w:t>νση</w:t>
            </w:r>
            <w:proofErr w:type="spellEnd"/>
            <w:r w:rsidRPr="005D5E34">
              <w:rPr>
                <w:b/>
                <w:iCs/>
                <w:lang w:val="el-GR"/>
              </w:rPr>
              <w:t>. . . . . . . . . . . . . . . . . . .</w:t>
            </w:r>
          </w:p>
          <w:p w14:paraId="251F8F76" w14:textId="77777777" w:rsidR="00330F26" w:rsidRPr="00E523BF" w:rsidRDefault="00330F26" w:rsidP="00710925">
            <w:pPr>
              <w:tabs>
                <w:tab w:val="left" w:pos="-2268"/>
                <w:tab w:val="left" w:pos="-2160"/>
                <w:tab w:val="left" w:pos="-2127"/>
                <w:tab w:val="left" w:pos="-1080"/>
              </w:tabs>
              <w:spacing w:after="0"/>
              <w:rPr>
                <w:b/>
                <w:iCs/>
                <w:lang w:val="el-GR"/>
              </w:rPr>
            </w:pPr>
            <w:proofErr w:type="spellStart"/>
            <w:r>
              <w:rPr>
                <w:b/>
                <w:iCs/>
                <w:lang w:val="el-GR"/>
              </w:rPr>
              <w:t>Τηλ</w:t>
            </w:r>
            <w:proofErr w:type="spellEnd"/>
            <w:r>
              <w:rPr>
                <w:b/>
                <w:iCs/>
                <w:lang w:val="el-GR"/>
              </w:rPr>
              <w:t xml:space="preserve">. . . . . . . . . . </w:t>
            </w:r>
            <w:r>
              <w:rPr>
                <w:b/>
                <w:iCs/>
                <w:lang w:val="en-US"/>
              </w:rPr>
              <w:t>fax</w:t>
            </w:r>
            <w:r w:rsidRPr="00E523BF">
              <w:rPr>
                <w:b/>
                <w:iCs/>
                <w:lang w:val="el-GR"/>
              </w:rPr>
              <w:t xml:space="preserve"> . . . . . . . . .</w:t>
            </w:r>
          </w:p>
          <w:p w14:paraId="46CF7244" w14:textId="3604CAB6" w:rsidR="00330F26" w:rsidRPr="005D5E34" w:rsidRDefault="00330F26" w:rsidP="00710925">
            <w:pPr>
              <w:tabs>
                <w:tab w:val="left" w:pos="-2268"/>
                <w:tab w:val="left" w:pos="-2160"/>
                <w:tab w:val="left" w:pos="-2127"/>
                <w:tab w:val="left" w:pos="-1080"/>
              </w:tabs>
              <w:spacing w:after="0"/>
              <w:rPr>
                <w:b/>
                <w:iCs/>
                <w:vertAlign w:val="superscript"/>
                <w:lang w:val="el-GR"/>
              </w:rPr>
            </w:pPr>
            <w:r w:rsidRPr="005D5E34">
              <w:rPr>
                <w:b/>
                <w:iCs/>
                <w:lang w:val="en-US"/>
              </w:rPr>
              <w:t>e-mail</w:t>
            </w:r>
            <w:r w:rsidRPr="005D5E34">
              <w:rPr>
                <w:b/>
                <w:iCs/>
                <w:lang w:val="el-GR"/>
              </w:rPr>
              <w:t>:</w:t>
            </w:r>
            <w:r w:rsidR="00C57834">
              <w:rPr>
                <w:b/>
                <w:iCs/>
                <w:lang w:val="el-GR"/>
              </w:rPr>
              <w:t>………………………..</w:t>
            </w:r>
          </w:p>
        </w:tc>
      </w:tr>
    </w:tbl>
    <w:p w14:paraId="2B7430C4" w14:textId="77777777" w:rsidR="00330F26" w:rsidRDefault="00330F26" w:rsidP="00330F26">
      <w:pPr>
        <w:tabs>
          <w:tab w:val="left" w:pos="-2268"/>
          <w:tab w:val="left" w:pos="-2160"/>
          <w:tab w:val="left" w:pos="-2127"/>
          <w:tab w:val="right" w:leader="dot" w:pos="9180"/>
        </w:tabs>
        <w:spacing w:after="0"/>
        <w:rPr>
          <w:bCs/>
          <w:lang w:val="el-GR"/>
        </w:rPr>
      </w:pPr>
    </w:p>
    <w:p w14:paraId="237F9497" w14:textId="77777777" w:rsidR="00330F26" w:rsidRDefault="00330F26" w:rsidP="00330F26">
      <w:pPr>
        <w:tabs>
          <w:tab w:val="left" w:pos="-2268"/>
          <w:tab w:val="left" w:pos="-2160"/>
          <w:tab w:val="left" w:pos="-2127"/>
          <w:tab w:val="right" w:leader="dot" w:pos="9180"/>
        </w:tabs>
        <w:spacing w:after="240"/>
        <w:rPr>
          <w:bCs/>
          <w:lang w:val="el-GR"/>
        </w:rPr>
      </w:pPr>
      <w:r w:rsidRPr="0006332C">
        <w:rPr>
          <w:bCs/>
          <w:lang w:val="el-GR"/>
        </w:rPr>
        <w:t>2. Σε κάθε περίπτωση, ο αποστολέας λαμβάνει κάθε αναγκαίο μέτρο για να εξασφαλίσει την παραλαβή του</w:t>
      </w:r>
      <w:r>
        <w:rPr>
          <w:bCs/>
          <w:lang w:val="el-GR"/>
        </w:rPr>
        <w:t xml:space="preserve"> εγγράφου και την απόδειξή της.</w:t>
      </w:r>
    </w:p>
    <w:p w14:paraId="70741FF9" w14:textId="77777777" w:rsidR="00330F26" w:rsidRDefault="00330F26" w:rsidP="00330F26">
      <w:pPr>
        <w:tabs>
          <w:tab w:val="left" w:pos="-2268"/>
          <w:tab w:val="left" w:pos="-2160"/>
          <w:tab w:val="left" w:pos="-2127"/>
          <w:tab w:val="right" w:leader="dot" w:pos="9180"/>
        </w:tabs>
        <w:spacing w:after="240"/>
        <w:rPr>
          <w:bCs/>
          <w:lang w:val="el-GR"/>
        </w:rPr>
      </w:pPr>
      <w:r w:rsidRPr="0006332C">
        <w:rPr>
          <w:bCs/>
          <w:lang w:val="el-GR"/>
        </w:rPr>
        <w:t>3. 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14:paraId="176B9976" w14:textId="77777777" w:rsidR="00330F26" w:rsidRDefault="00330F26" w:rsidP="009E6D7E">
      <w:pPr>
        <w:tabs>
          <w:tab w:val="left" w:pos="-2268"/>
          <w:tab w:val="left" w:pos="-2160"/>
          <w:tab w:val="left" w:pos="-2127"/>
          <w:tab w:val="left" w:pos="-1080"/>
        </w:tabs>
        <w:spacing w:before="120" w:after="0"/>
        <w:jc w:val="center"/>
        <w:rPr>
          <w:b/>
          <w:bCs/>
          <w:lang w:val="el-GR"/>
        </w:rPr>
      </w:pPr>
      <w:r w:rsidRPr="00707E09">
        <w:rPr>
          <w:b/>
          <w:bCs/>
          <w:lang w:val="el-GR"/>
        </w:rPr>
        <w:t xml:space="preserve">ΑΡΘΡΟ 5. </w:t>
      </w:r>
    </w:p>
    <w:p w14:paraId="15EB11F2" w14:textId="77777777" w:rsidR="00330F26" w:rsidRPr="00707E09" w:rsidRDefault="00330F26" w:rsidP="009E6D7E">
      <w:pPr>
        <w:tabs>
          <w:tab w:val="left" w:pos="-2268"/>
          <w:tab w:val="left" w:pos="-2160"/>
          <w:tab w:val="left" w:pos="-2127"/>
          <w:tab w:val="left" w:pos="-1080"/>
        </w:tabs>
        <w:jc w:val="center"/>
        <w:rPr>
          <w:b/>
          <w:bCs/>
          <w:lang w:val="el-GR"/>
        </w:rPr>
      </w:pPr>
      <w:r w:rsidRPr="00707E09">
        <w:rPr>
          <w:b/>
          <w:bCs/>
          <w:lang w:val="el-GR"/>
        </w:rPr>
        <w:t>ΔΙΑΡΚΕΙΑ ΣΥΜΒΑΣΗΣ</w:t>
      </w:r>
      <w:r>
        <w:rPr>
          <w:b/>
          <w:bCs/>
          <w:lang w:val="el-GR"/>
        </w:rPr>
        <w:t xml:space="preserve"> – ΧΡΟΝΟΣ ΠΑΡΑΔΟΣΗΣ</w:t>
      </w:r>
    </w:p>
    <w:p w14:paraId="761C2EBA" w14:textId="4EB29723" w:rsidR="00330F26" w:rsidRPr="0006332C" w:rsidRDefault="00330F26" w:rsidP="00330F26">
      <w:pPr>
        <w:tabs>
          <w:tab w:val="left" w:pos="-2268"/>
          <w:tab w:val="left" w:pos="-2160"/>
          <w:tab w:val="left" w:pos="-2127"/>
          <w:tab w:val="right" w:leader="dot" w:pos="9180"/>
        </w:tabs>
        <w:spacing w:after="60"/>
        <w:rPr>
          <w:bCs/>
          <w:lang w:val="el-GR"/>
        </w:rPr>
      </w:pPr>
      <w:r>
        <w:rPr>
          <w:bCs/>
          <w:lang w:val="el-GR"/>
        </w:rPr>
        <w:t>5.</w:t>
      </w:r>
      <w:r w:rsidRPr="0006332C">
        <w:rPr>
          <w:bCs/>
          <w:lang w:val="el-GR"/>
        </w:rPr>
        <w:t xml:space="preserve">1. </w:t>
      </w:r>
      <w:r w:rsidRPr="003E0B02">
        <w:rPr>
          <w:bCs/>
          <w:lang w:val="el-GR"/>
        </w:rPr>
        <w:t>Δυνάμει του άρθρου 1.3 της Διακήρυξης</w:t>
      </w:r>
      <w:r>
        <w:rPr>
          <w:bCs/>
          <w:lang w:val="el-GR"/>
        </w:rPr>
        <w:t xml:space="preserve"> η </w:t>
      </w:r>
      <w:r w:rsidRPr="0006332C">
        <w:rPr>
          <w:bCs/>
          <w:lang w:val="el-GR"/>
        </w:rPr>
        <w:t>διάρκεια</w:t>
      </w:r>
      <w:r>
        <w:rPr>
          <w:bCs/>
          <w:lang w:val="el-GR"/>
        </w:rPr>
        <w:t xml:space="preserve"> της παρούσας σύμβασης</w:t>
      </w:r>
      <w:r w:rsidRPr="0006332C">
        <w:rPr>
          <w:bCs/>
          <w:lang w:val="el-GR"/>
        </w:rPr>
        <w:t xml:space="preserve"> </w:t>
      </w:r>
      <w:r>
        <w:rPr>
          <w:bCs/>
          <w:lang w:val="el-GR"/>
        </w:rPr>
        <w:t>ορίζεται σε</w:t>
      </w:r>
      <w:r w:rsidRPr="0006332C">
        <w:rPr>
          <w:bCs/>
          <w:lang w:val="el-GR"/>
        </w:rPr>
        <w:t xml:space="preserve"> </w:t>
      </w:r>
      <w:r w:rsidR="00337BEA">
        <w:rPr>
          <w:b/>
          <w:bCs/>
          <w:lang w:val="el-GR"/>
        </w:rPr>
        <w:t>εικοσιένα</w:t>
      </w:r>
      <w:r w:rsidR="00337BEA" w:rsidRPr="00441C1F">
        <w:rPr>
          <w:b/>
          <w:bCs/>
          <w:lang w:val="el-GR"/>
        </w:rPr>
        <w:t xml:space="preserve"> </w:t>
      </w:r>
      <w:r w:rsidRPr="00441C1F">
        <w:rPr>
          <w:b/>
          <w:bCs/>
          <w:lang w:val="el-GR"/>
        </w:rPr>
        <w:t>(</w:t>
      </w:r>
      <w:r w:rsidR="00337BEA">
        <w:rPr>
          <w:b/>
          <w:bCs/>
          <w:lang w:val="el-GR"/>
        </w:rPr>
        <w:t>21</w:t>
      </w:r>
      <w:r w:rsidRPr="00441C1F">
        <w:rPr>
          <w:b/>
          <w:bCs/>
          <w:lang w:val="el-GR"/>
        </w:rPr>
        <w:t>) μήνες</w:t>
      </w:r>
      <w:r w:rsidRPr="00834426">
        <w:rPr>
          <w:bCs/>
          <w:lang w:val="el-GR"/>
        </w:rPr>
        <w:t xml:space="preserve"> από</w:t>
      </w:r>
      <w:r w:rsidRPr="0006332C">
        <w:rPr>
          <w:bCs/>
          <w:lang w:val="el-GR"/>
        </w:rPr>
        <w:t xml:space="preserve"> την υπογραφή </w:t>
      </w:r>
      <w:r w:rsidR="00645100">
        <w:rPr>
          <w:bCs/>
          <w:lang w:val="el-GR"/>
        </w:rPr>
        <w:t>της και όχι αργότερα από της 31/10/2024.</w:t>
      </w:r>
    </w:p>
    <w:p w14:paraId="32399027" w14:textId="77777777" w:rsidR="00330F26" w:rsidRPr="001C21CC" w:rsidRDefault="00330F26" w:rsidP="00330F26">
      <w:pPr>
        <w:tabs>
          <w:tab w:val="left" w:pos="-2268"/>
          <w:tab w:val="left" w:pos="-2160"/>
          <w:tab w:val="left" w:pos="-2127"/>
          <w:tab w:val="right" w:leader="dot" w:pos="9180"/>
        </w:tabs>
        <w:spacing w:after="240"/>
        <w:rPr>
          <w:bCs/>
          <w:lang w:val="el-GR"/>
        </w:rPr>
      </w:pPr>
      <w:r>
        <w:rPr>
          <w:bCs/>
          <w:lang w:val="el-GR"/>
        </w:rPr>
        <w:t xml:space="preserve">5.2. </w:t>
      </w:r>
      <w:r w:rsidRPr="00CE019E">
        <w:rPr>
          <w:bCs/>
          <w:lang w:val="el-GR"/>
        </w:rPr>
        <w:t>Ο συμβατικός χρόνος παράδοσης τω</w:t>
      </w:r>
      <w:r>
        <w:rPr>
          <w:bCs/>
          <w:lang w:val="el-GR"/>
        </w:rPr>
        <w:t xml:space="preserve">ν υλικών καθορίζεται στο </w:t>
      </w:r>
      <w:r w:rsidRPr="00226D91">
        <w:rPr>
          <w:bCs/>
          <w:lang w:val="el-GR"/>
        </w:rPr>
        <w:t>άρθρο 8 της παρούσας</w:t>
      </w:r>
    </w:p>
    <w:p w14:paraId="655C084D"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6</w:t>
      </w:r>
      <w:r w:rsidRPr="00707E09">
        <w:rPr>
          <w:b/>
          <w:bCs/>
          <w:lang w:val="el-GR"/>
        </w:rPr>
        <w:t xml:space="preserve">. </w:t>
      </w:r>
    </w:p>
    <w:p w14:paraId="16B74D8A" w14:textId="77777777" w:rsidR="00330F26" w:rsidRDefault="00330F26" w:rsidP="00330F26">
      <w:pPr>
        <w:tabs>
          <w:tab w:val="left" w:pos="-2268"/>
          <w:tab w:val="left" w:pos="-2160"/>
          <w:tab w:val="left" w:pos="-2127"/>
          <w:tab w:val="right" w:leader="dot" w:pos="9180"/>
        </w:tabs>
        <w:spacing w:after="240"/>
        <w:jc w:val="center"/>
        <w:rPr>
          <w:bCs/>
          <w:lang w:val="el-GR"/>
        </w:rPr>
      </w:pPr>
      <w:r>
        <w:rPr>
          <w:b/>
          <w:bCs/>
          <w:lang w:val="el-GR"/>
        </w:rPr>
        <w:t>ΥΠΟΧΡΕΩΣΕΙΣ ΑΝΑΔΟΧΟΥ</w:t>
      </w:r>
    </w:p>
    <w:p w14:paraId="11265943" w14:textId="77777777" w:rsidR="00330F26" w:rsidRPr="003E0B02" w:rsidRDefault="00330F26" w:rsidP="00330F26">
      <w:pPr>
        <w:suppressAutoHyphens w:val="0"/>
        <w:autoSpaceDE w:val="0"/>
        <w:autoSpaceDN w:val="0"/>
        <w:adjustRightInd w:val="0"/>
        <w:rPr>
          <w:szCs w:val="22"/>
          <w:lang w:val="el-GR" w:eastAsia="el-GR"/>
        </w:rPr>
      </w:pPr>
      <w:r w:rsidRPr="003E0B02">
        <w:rPr>
          <w:szCs w:val="22"/>
          <w:lang w:val="el-GR" w:eastAsia="el-GR"/>
        </w:rPr>
        <w:t xml:space="preserve">Ο Ανάδοχος εγγυάται και δεσμεύεται ανέκκλητα  στην Αναθέτουσα Αρχή: </w:t>
      </w:r>
    </w:p>
    <w:p w14:paraId="073B26AD" w14:textId="77777777" w:rsidR="00330F26" w:rsidRPr="003E0B02" w:rsidRDefault="00330F26" w:rsidP="00330F26">
      <w:pPr>
        <w:suppressAutoHyphens w:val="0"/>
        <w:autoSpaceDE w:val="0"/>
        <w:autoSpaceDN w:val="0"/>
        <w:adjustRightInd w:val="0"/>
        <w:rPr>
          <w:szCs w:val="22"/>
          <w:lang w:val="el-GR" w:eastAsia="el-GR"/>
        </w:rPr>
      </w:pPr>
      <w:r>
        <w:rPr>
          <w:szCs w:val="22"/>
          <w:lang w:val="el-GR" w:eastAsia="el-GR"/>
        </w:rPr>
        <w:t>6</w:t>
      </w:r>
      <w:r w:rsidRPr="003E0B02">
        <w:rPr>
          <w:szCs w:val="22"/>
          <w:lang w:val="el-GR" w:eastAsia="el-GR"/>
        </w:rPr>
        <w:t xml:space="preserve">.1.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w:t>
      </w:r>
      <w:r w:rsidRPr="003E0B02">
        <w:rPr>
          <w:szCs w:val="22"/>
          <w:lang w:val="el-GR" w:eastAsia="el-GR"/>
        </w:rPr>
        <w:lastRenderedPageBreak/>
        <w:t xml:space="preserve">απαριθμούνται στο Παράρτημα Χ του Προσαρτήματος </w:t>
      </w:r>
      <w:proofErr w:type="spellStart"/>
      <w:r w:rsidRPr="003E0B02">
        <w:rPr>
          <w:szCs w:val="22"/>
          <w:lang w:val="el-GR" w:eastAsia="el-GR"/>
        </w:rPr>
        <w:t>Α’(και</w:t>
      </w:r>
      <w:proofErr w:type="spellEnd"/>
      <w:r w:rsidRPr="003E0B02">
        <w:rPr>
          <w:szCs w:val="22"/>
          <w:lang w:val="el-GR" w:eastAsia="el-GR"/>
        </w:rPr>
        <w:t xml:space="preserve">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w:t>
      </w:r>
      <w:r>
        <w:rPr>
          <w:szCs w:val="22"/>
          <w:lang w:val="el-GR" w:eastAsia="el-GR"/>
        </w:rPr>
        <w:t xml:space="preserve">ύνης και της αρμοδιότητάς τους </w:t>
      </w:r>
    </w:p>
    <w:p w14:paraId="03476B55" w14:textId="77777777" w:rsidR="00330F26" w:rsidRPr="003E0B02" w:rsidRDefault="00330F26" w:rsidP="00330F26">
      <w:pPr>
        <w:suppressAutoHyphens w:val="0"/>
        <w:autoSpaceDE w:val="0"/>
        <w:autoSpaceDN w:val="0"/>
        <w:adjustRightInd w:val="0"/>
        <w:rPr>
          <w:szCs w:val="22"/>
          <w:lang w:val="el-GR" w:eastAsia="el-GR"/>
        </w:rPr>
      </w:pPr>
      <w:r>
        <w:rPr>
          <w:szCs w:val="22"/>
          <w:lang w:val="el-GR" w:eastAsia="el-GR"/>
        </w:rPr>
        <w:t>6</w:t>
      </w:r>
      <w:r w:rsidRPr="003E0B02">
        <w:rPr>
          <w:szCs w:val="22"/>
          <w:lang w:val="el-GR" w:eastAsia="el-GR"/>
        </w:rPr>
        <w:t>.2.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w:t>
      </w:r>
      <w:r>
        <w:rPr>
          <w:szCs w:val="22"/>
          <w:lang w:val="el-GR" w:eastAsia="el-GR"/>
        </w:rPr>
        <w:t xml:space="preserve">ποτελεί αναπόσπαστο τμήμα της. </w:t>
      </w:r>
    </w:p>
    <w:p w14:paraId="65ED3CFF" w14:textId="77777777" w:rsidR="00330F26" w:rsidRPr="003E0B02" w:rsidRDefault="00330F26" w:rsidP="00330F26">
      <w:pPr>
        <w:suppressAutoHyphens w:val="0"/>
        <w:autoSpaceDE w:val="0"/>
        <w:autoSpaceDN w:val="0"/>
        <w:adjustRightInd w:val="0"/>
        <w:rPr>
          <w:szCs w:val="22"/>
          <w:lang w:val="el-GR" w:eastAsia="el-GR"/>
        </w:rPr>
      </w:pPr>
      <w:r>
        <w:rPr>
          <w:szCs w:val="22"/>
          <w:lang w:val="el-GR" w:eastAsia="el-GR"/>
        </w:rPr>
        <w:t>6</w:t>
      </w:r>
      <w:r w:rsidRPr="003E0B02">
        <w:rPr>
          <w:szCs w:val="22"/>
          <w:lang w:val="el-GR" w:eastAsia="el-GR"/>
        </w:rPr>
        <w:t xml:space="preserve">.3. ότι, σύμφωνα με το άρθρο 4.3.2. της Διακήρυξης, με δεδομένο πως η εν </w:t>
      </w:r>
      <w:proofErr w:type="spellStart"/>
      <w:r w:rsidRPr="003E0B02">
        <w:rPr>
          <w:szCs w:val="22"/>
          <w:lang w:val="el-GR" w:eastAsia="el-GR"/>
        </w:rPr>
        <w:t>θέματι</w:t>
      </w:r>
      <w:proofErr w:type="spellEnd"/>
      <w:r w:rsidRPr="003E0B02">
        <w:rPr>
          <w:szCs w:val="22"/>
          <w:lang w:val="el-GR" w:eastAsia="el-GR"/>
        </w:rPr>
        <w:t xml:space="preserve"> σύμβαση προμηθειών προϊόντων εμπίπτει  στο πεδίο εφαρμογής του ν. 2939/2001, υποχρεούται κατά την υπογραφή της σύμβασης και καθ’ όλη τη διάρκεια εκτέλεσης αυτής να τηρεί τις υποχρεώσεις των παραγράφων 2 και 11 του άρθρου 4β ή και της παρ. 1 του άρθρου 12 ή και της παρ. 1 του άρθρου 16 του ν.2939/2001. </w:t>
      </w:r>
    </w:p>
    <w:p w14:paraId="5949E76B" w14:textId="77777777" w:rsidR="00330F26" w:rsidRPr="003E0B02" w:rsidRDefault="00330F26" w:rsidP="00330F26">
      <w:pPr>
        <w:suppressAutoHyphens w:val="0"/>
        <w:autoSpaceDE w:val="0"/>
        <w:autoSpaceDN w:val="0"/>
        <w:adjustRightInd w:val="0"/>
        <w:rPr>
          <w:szCs w:val="22"/>
          <w:lang w:val="el-GR" w:eastAsia="el-GR"/>
        </w:rPr>
      </w:pPr>
      <w:r w:rsidRPr="003E0B02">
        <w:rPr>
          <w:szCs w:val="22"/>
          <w:lang w:val="el-GR" w:eastAsia="el-GR"/>
        </w:rPr>
        <w:t>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w:t>
      </w:r>
    </w:p>
    <w:p w14:paraId="033FCA1E" w14:textId="77777777" w:rsidR="00330F26" w:rsidRPr="003E0B02" w:rsidRDefault="00330F26" w:rsidP="00330F26">
      <w:pPr>
        <w:suppressAutoHyphens w:val="0"/>
        <w:autoSpaceDE w:val="0"/>
        <w:autoSpaceDN w:val="0"/>
        <w:adjustRightInd w:val="0"/>
        <w:rPr>
          <w:szCs w:val="22"/>
          <w:lang w:val="el-GR" w:eastAsia="el-GR"/>
        </w:rPr>
      </w:pPr>
      <w:r w:rsidRPr="003E0B02">
        <w:rPr>
          <w:szCs w:val="22"/>
          <w:lang w:val="el-GR" w:eastAsia="el-GR"/>
        </w:rPr>
        <w:t xml:space="preserve">Ο αριθμός ΕΜΠΑ του υπόχρεου </w:t>
      </w:r>
      <w:proofErr w:type="spellStart"/>
      <w:r w:rsidRPr="003E0B02">
        <w:rPr>
          <w:szCs w:val="22"/>
          <w:lang w:val="el-GR" w:eastAsia="el-GR"/>
        </w:rPr>
        <w:t>παραγωγού</w:t>
      </w:r>
      <w:r w:rsidRPr="00895A01">
        <w:rPr>
          <w:szCs w:val="22"/>
          <w:highlight w:val="yellow"/>
          <w:lang w:val="el-GR" w:eastAsia="el-GR"/>
        </w:rPr>
        <w:t>……είναι</w:t>
      </w:r>
      <w:proofErr w:type="spellEnd"/>
      <w:r w:rsidRPr="00895A01">
        <w:rPr>
          <w:szCs w:val="22"/>
          <w:highlight w:val="yellow"/>
          <w:lang w:val="el-GR" w:eastAsia="el-GR"/>
        </w:rPr>
        <w:t xml:space="preserve"> ο …….</w:t>
      </w:r>
      <w:r>
        <w:rPr>
          <w:szCs w:val="22"/>
          <w:lang w:val="el-GR" w:eastAsia="el-GR"/>
        </w:rPr>
        <w:t xml:space="preserve"> </w:t>
      </w:r>
    </w:p>
    <w:p w14:paraId="413996FF" w14:textId="77777777" w:rsidR="00330F26" w:rsidRDefault="00330F26" w:rsidP="00330F26">
      <w:pPr>
        <w:rPr>
          <w:szCs w:val="22"/>
          <w:lang w:val="el-GR" w:eastAsia="el-GR"/>
        </w:rPr>
      </w:pPr>
      <w:r>
        <w:rPr>
          <w:szCs w:val="22"/>
          <w:lang w:val="el-GR" w:eastAsia="el-GR"/>
        </w:rPr>
        <w:t>6</w:t>
      </w:r>
      <w:r w:rsidRPr="003E0B02">
        <w:rPr>
          <w:szCs w:val="22"/>
          <w:lang w:val="el-GR" w:eastAsia="el-GR"/>
        </w:rPr>
        <w:t xml:space="preserve">.4. ότι </w:t>
      </w:r>
      <w:proofErr w:type="spellStart"/>
      <w:r w:rsidRPr="003E0B02">
        <w:rPr>
          <w:szCs w:val="22"/>
          <w:lang w:val="el-GR" w:eastAsia="el-GR"/>
        </w:rPr>
        <w:t>καθ΄</w:t>
      </w:r>
      <w:proofErr w:type="spellEnd"/>
      <w:r w:rsidRPr="003E0B02">
        <w:rPr>
          <w:szCs w:val="22"/>
          <w:lang w:val="el-GR" w:eastAsia="el-GR"/>
        </w:rPr>
        <w:t xml:space="preserve">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59629406" w14:textId="77777777" w:rsidR="00330F26" w:rsidRPr="001C15FA" w:rsidRDefault="00330F26" w:rsidP="00330F26">
      <w:pPr>
        <w:suppressAutoHyphens w:val="0"/>
        <w:autoSpaceDE w:val="0"/>
        <w:autoSpaceDN w:val="0"/>
        <w:adjustRightInd w:val="0"/>
        <w:rPr>
          <w:lang w:val="el-GR"/>
        </w:rPr>
      </w:pPr>
      <w:r>
        <w:rPr>
          <w:szCs w:val="22"/>
          <w:lang w:val="el-GR" w:eastAsia="el-GR"/>
        </w:rPr>
        <w:t xml:space="preserve">6.5. </w:t>
      </w:r>
      <w:r w:rsidRPr="001C15FA">
        <w:rPr>
          <w:szCs w:val="22"/>
          <w:lang w:val="el-GR" w:eastAsia="el-GR"/>
        </w:rPr>
        <w:t xml:space="preserve">α) ότι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35D57D6D" w14:textId="77777777" w:rsidR="00330F26" w:rsidRPr="001C15FA" w:rsidRDefault="00330F26" w:rsidP="00330F26">
      <w:pPr>
        <w:rPr>
          <w:szCs w:val="22"/>
          <w:lang w:val="el-GR" w:eastAsia="el-GR"/>
        </w:rPr>
      </w:pPr>
      <w:r w:rsidRPr="001C15FA">
        <w:rPr>
          <w:szCs w:val="22"/>
          <w:lang w:val="el-GR" w:eastAsia="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A3990DE" w14:textId="77777777" w:rsidR="00330F26" w:rsidRDefault="00330F26" w:rsidP="00330F26">
      <w:pPr>
        <w:suppressAutoHyphens w:val="0"/>
        <w:autoSpaceDE w:val="0"/>
        <w:autoSpaceDN w:val="0"/>
        <w:adjustRightInd w:val="0"/>
        <w:rPr>
          <w:szCs w:val="22"/>
          <w:lang w:val="el-GR" w:eastAsia="el-GR"/>
        </w:rPr>
      </w:pPr>
      <w:r w:rsidRPr="001C15FA">
        <w:rPr>
          <w:szCs w:val="22"/>
          <w:lang w:val="el-GR" w:eastAsia="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6D777F6B" w14:textId="77777777" w:rsidR="00330F26" w:rsidRDefault="00330F26" w:rsidP="00330F26">
      <w:pPr>
        <w:suppressAutoHyphens w:val="0"/>
        <w:autoSpaceDE w:val="0"/>
        <w:autoSpaceDN w:val="0"/>
        <w:adjustRightInd w:val="0"/>
        <w:rPr>
          <w:lang w:val="el-GR"/>
        </w:rPr>
      </w:pPr>
      <w:r>
        <w:rPr>
          <w:szCs w:val="22"/>
          <w:lang w:val="el-GR" w:eastAsia="el-GR"/>
        </w:rPr>
        <w:t xml:space="preserve">6.6. </w:t>
      </w:r>
      <w:r w:rsidRPr="00A02E0D">
        <w:rPr>
          <w:lang w:val="el-GR"/>
        </w:rPr>
        <w:t>Στο πλαίσιο του έργου και για την αποτελεσματικότερη διοικητική υποστήριξή του, θα διατεθεί από την Αναθέτουσα Αρχή πρόσβαση σε Πληροφοριακό Σύστημα για την παρακολούθηση και διαχείριση προμηθειών. Αρμόδια για τη διαχείριση του Πληροφοριακού Συστήματος είναι η Αναθέτουσα Αρχή.</w:t>
      </w:r>
    </w:p>
    <w:p w14:paraId="1C6025DB" w14:textId="77777777" w:rsidR="00330F26" w:rsidRPr="00A02E0D" w:rsidRDefault="00330F26" w:rsidP="00330F26">
      <w:pPr>
        <w:ind w:right="-58"/>
        <w:rPr>
          <w:lang w:val="el-GR"/>
        </w:rPr>
      </w:pPr>
      <w:r w:rsidRPr="00A02E0D">
        <w:rPr>
          <w:lang w:val="el-GR"/>
        </w:rPr>
        <w:t>Αναφορικά με το Πληροφοριακό Σύστημα Διοικητικής Υποστήριξης του έργου, βασικές ενέργειες και υποχρεώσεις του Αναδόχου είναι οι εξής:</w:t>
      </w:r>
    </w:p>
    <w:p w14:paraId="2F99114F" w14:textId="77777777" w:rsidR="00330F26" w:rsidRPr="00A02E0D" w:rsidRDefault="00330F26" w:rsidP="00330F26">
      <w:pPr>
        <w:widowControl w:val="0"/>
        <w:numPr>
          <w:ilvl w:val="0"/>
          <w:numId w:val="6"/>
        </w:numPr>
        <w:suppressAutoHyphens w:val="0"/>
        <w:ind w:left="284" w:hanging="284"/>
        <w:rPr>
          <w:lang w:val="el-GR"/>
        </w:rPr>
      </w:pPr>
      <w:r w:rsidRPr="00A02E0D">
        <w:rPr>
          <w:lang w:val="el-GR"/>
        </w:rPr>
        <w:t xml:space="preserve">Καταχώρηση στοιχείων προγραμματισμού για τις παραδόσεις του εξοπλισμού στις </w:t>
      </w:r>
      <w:r>
        <w:rPr>
          <w:lang w:val="el-GR"/>
        </w:rPr>
        <w:t>σχολικές μονάδες</w:t>
      </w:r>
      <w:r w:rsidRPr="00A02E0D">
        <w:rPr>
          <w:lang w:val="el-GR"/>
        </w:rPr>
        <w:t xml:space="preserve"> (π.χ. ημερομηνίες παράδοσης, εξοπλισμός που πρόκειται να παραδοθεί). </w:t>
      </w:r>
    </w:p>
    <w:p w14:paraId="1E39D9DF" w14:textId="77777777" w:rsidR="00330F26" w:rsidRPr="00A02E0D" w:rsidRDefault="00330F26" w:rsidP="00330F26">
      <w:pPr>
        <w:widowControl w:val="0"/>
        <w:numPr>
          <w:ilvl w:val="0"/>
          <w:numId w:val="6"/>
        </w:numPr>
        <w:suppressAutoHyphens w:val="0"/>
        <w:ind w:left="284" w:hanging="284"/>
        <w:rPr>
          <w:lang w:val="el-GR"/>
        </w:rPr>
      </w:pPr>
      <w:r w:rsidRPr="00A02E0D">
        <w:rPr>
          <w:lang w:val="el-GR"/>
        </w:rPr>
        <w:t>Αναλυτική καταχώρηση των στοιχείων του εξοπλισμού που αποστέλλεται σε κάθε μονάδα εκπαίδευσης. Με την έκδοση κάθε Δελτίου Αποστολής καταγράφονται στο σύστημα για κάθε αντικείμενο ο Σειριακός Αριθμός</w:t>
      </w:r>
      <w:r w:rsidRPr="00F33A6A">
        <w:rPr>
          <w:lang w:val="el-GR"/>
        </w:rPr>
        <w:t xml:space="preserve"> </w:t>
      </w:r>
      <w:r>
        <w:rPr>
          <w:lang w:val="el-GR"/>
        </w:rPr>
        <w:t>του</w:t>
      </w:r>
      <w:r w:rsidRPr="00A02E0D">
        <w:rPr>
          <w:lang w:val="el-GR"/>
        </w:rPr>
        <w:t xml:space="preserve"> (</w:t>
      </w:r>
      <w:proofErr w:type="spellStart"/>
      <w:r w:rsidRPr="00A02E0D">
        <w:rPr>
          <w:lang w:val="el-GR"/>
        </w:rPr>
        <w:t>S</w:t>
      </w:r>
      <w:r w:rsidRPr="00B73CDB">
        <w:rPr>
          <w:lang w:val="el-GR"/>
        </w:rPr>
        <w:t>erial</w:t>
      </w:r>
      <w:proofErr w:type="spellEnd"/>
      <w:r w:rsidRPr="0091495E">
        <w:rPr>
          <w:lang w:val="el-GR"/>
        </w:rPr>
        <w:t xml:space="preserve"> </w:t>
      </w:r>
      <w:proofErr w:type="spellStart"/>
      <w:r w:rsidRPr="00B73CDB">
        <w:rPr>
          <w:lang w:val="el-GR"/>
        </w:rPr>
        <w:t>Number</w:t>
      </w:r>
      <w:proofErr w:type="spellEnd"/>
      <w:r w:rsidRPr="0091495E">
        <w:rPr>
          <w:lang w:val="el-GR"/>
        </w:rPr>
        <w:t xml:space="preserve"> (</w:t>
      </w:r>
      <w:r w:rsidRPr="00B73CDB">
        <w:rPr>
          <w:lang w:val="el-GR"/>
        </w:rPr>
        <w:t>S</w:t>
      </w:r>
      <w:r w:rsidRPr="00A02E0D">
        <w:rPr>
          <w:lang w:val="el-GR"/>
        </w:rPr>
        <w:t>N)</w:t>
      </w:r>
      <w:r w:rsidRPr="0091495E">
        <w:rPr>
          <w:lang w:val="el-GR"/>
        </w:rPr>
        <w:t>)</w:t>
      </w:r>
      <w:r>
        <w:rPr>
          <w:lang w:val="el-GR"/>
        </w:rPr>
        <w:t xml:space="preserve"> </w:t>
      </w:r>
      <w:r w:rsidRPr="00A02E0D">
        <w:rPr>
          <w:lang w:val="el-GR"/>
        </w:rPr>
        <w:t>και τα στοιχεία του Δελτίου Αποστολής στο οποίο συμπεριλαμβάνεται. Ουσιαστικά, η ενέργεια αυτή περιλαμβάνει την ακριβή καταχώρηση όλων των στοιχείων που απαιτούνται για την παραλαβή του έργου, δεδομένου ότι το Πληροφοριακό Σύστημα θα αντλήσει όλες τις απαραίτητες πληροφορίες από τα καταχωρηθέντα αυτά στοιχεία, προκειμένου να παράγει αυτόματα τα απαιτούμενα Πρωτόκολλα Οριστικής Παραλαβής, με βάση τα οποία η αρμόδια Επιτροπή Παραλαβής σε κάθε μονάδα εκπαίδευσης θα ελέγξει τον εξοπλισμό που θα παραδοθεί και στην συνέχεια θα υπογράψει.</w:t>
      </w:r>
    </w:p>
    <w:p w14:paraId="2C67EF25" w14:textId="77777777" w:rsidR="00330F26" w:rsidRPr="00A02E0D" w:rsidRDefault="00330F26" w:rsidP="00330F26">
      <w:pPr>
        <w:widowControl w:val="0"/>
        <w:numPr>
          <w:ilvl w:val="0"/>
          <w:numId w:val="6"/>
        </w:numPr>
        <w:suppressAutoHyphens w:val="0"/>
        <w:ind w:left="284" w:hanging="284"/>
        <w:rPr>
          <w:lang w:val="el-GR"/>
        </w:rPr>
      </w:pPr>
      <w:r w:rsidRPr="00A02E0D">
        <w:rPr>
          <w:lang w:val="el-GR"/>
        </w:rPr>
        <w:lastRenderedPageBreak/>
        <w:t>Καταχώρηση στοιχείων εγκατάστασης εξοπλισμού (π.χ. προγραμματιζόμενες ημερομηνίες κλπ.)</w:t>
      </w:r>
    </w:p>
    <w:p w14:paraId="2A4E1B96" w14:textId="77777777" w:rsidR="00330F26" w:rsidRDefault="00330F26" w:rsidP="00330F26">
      <w:pPr>
        <w:widowControl w:val="0"/>
        <w:numPr>
          <w:ilvl w:val="0"/>
          <w:numId w:val="6"/>
        </w:numPr>
        <w:suppressAutoHyphens w:val="0"/>
        <w:ind w:left="284" w:hanging="284"/>
        <w:rPr>
          <w:lang w:val="el-GR"/>
        </w:rPr>
      </w:pPr>
      <w:r w:rsidRPr="00A02E0D">
        <w:rPr>
          <w:lang w:val="el-GR"/>
        </w:rPr>
        <w:t>Σε περίπτωση δυσλειτουργίας συγκεκριμένου εξοπλισμού η μονάδα εκπαίδευσης υποβάλλει μέσω του συστήματος αίτημα αποκατάστασης κατά την διάρκεια της εγγύησης Καλής Λειτουργίας. Ο Ανάδοχος οφείλει να αποκριθεί και μέσω του συστήματος να τεκμηριώσει ότι δεν απαιτείται επιδιόρθωση/ αντικατάσταση είτε να προχωρήσει στην επιδιόρθωση/ αντικατάσταση, (καταχωρώντας το</w:t>
      </w:r>
      <w:r>
        <w:rPr>
          <w:lang w:val="el-GR"/>
        </w:rPr>
        <w:t>ν Σειριακό Αριθμό</w:t>
      </w:r>
      <w:r w:rsidRPr="00A02E0D">
        <w:rPr>
          <w:lang w:val="el-GR"/>
        </w:rPr>
        <w:t xml:space="preserve"> </w:t>
      </w:r>
      <w:r>
        <w:rPr>
          <w:lang w:val="el-GR"/>
        </w:rPr>
        <w:t>(</w:t>
      </w:r>
      <w:r w:rsidRPr="00A02E0D">
        <w:rPr>
          <w:lang w:val="el-GR"/>
        </w:rPr>
        <w:t>SΝ</w:t>
      </w:r>
      <w:r>
        <w:rPr>
          <w:lang w:val="el-GR"/>
        </w:rPr>
        <w:t>)</w:t>
      </w:r>
      <w:r w:rsidRPr="00A02E0D">
        <w:rPr>
          <w:lang w:val="el-GR"/>
        </w:rPr>
        <w:t xml:space="preserve"> του νέου εξοπλισμού σε περίπτωση αντικατάστασης). </w:t>
      </w:r>
    </w:p>
    <w:p w14:paraId="1185055D" w14:textId="77777777" w:rsidR="00330F26" w:rsidRPr="00B73CDB" w:rsidRDefault="00330F26" w:rsidP="00330F26">
      <w:pPr>
        <w:ind w:right="-58"/>
        <w:rPr>
          <w:lang w:val="el-GR"/>
        </w:rPr>
      </w:pPr>
      <w:r w:rsidRPr="00B73CDB">
        <w:rPr>
          <w:lang w:val="el-GR"/>
        </w:rPr>
        <w:t>Αναλυτικές οδηγίες χρήσης του Πληροφοριακού Συστήματος θα δοθούν στους Αναδόχους από την    Αναθέτουσα Αρχή, αμέσως μετά την υπογραφή της Σύμβασης.</w:t>
      </w:r>
    </w:p>
    <w:p w14:paraId="372B7948" w14:textId="77777777" w:rsidR="00330F26" w:rsidRPr="001A6A42" w:rsidRDefault="00330F26" w:rsidP="00330F26">
      <w:pPr>
        <w:ind w:right="-58"/>
        <w:rPr>
          <w:b/>
          <w:lang w:val="el-GR"/>
        </w:rPr>
      </w:pPr>
      <w:r w:rsidRPr="00A02E0D">
        <w:rPr>
          <w:lang w:val="el-GR"/>
        </w:rPr>
        <w:t xml:space="preserve">Η χρήση του ως άνω Πληροφοριακού Συστήματος από τους Αναδόχους είναι </w:t>
      </w:r>
      <w:r w:rsidRPr="00B73CDB">
        <w:rPr>
          <w:b/>
          <w:lang w:val="el-GR"/>
        </w:rPr>
        <w:t>υποχρεωτική</w:t>
      </w:r>
      <w:r w:rsidRPr="00A02E0D">
        <w:rPr>
          <w:lang w:val="el-GR"/>
        </w:rPr>
        <w:t xml:space="preserve"> και αποτελεί στοιχείο </w:t>
      </w:r>
      <w:r w:rsidRPr="00B73CDB">
        <w:rPr>
          <w:b/>
          <w:lang w:val="el-GR"/>
        </w:rPr>
        <w:t>καλής εκτέλεσης</w:t>
      </w:r>
      <w:r w:rsidRPr="00A02E0D">
        <w:rPr>
          <w:lang w:val="el-GR"/>
        </w:rPr>
        <w:t xml:space="preserve"> του </w:t>
      </w:r>
      <w:r w:rsidRPr="001A6A42">
        <w:rPr>
          <w:lang w:val="el-GR"/>
        </w:rPr>
        <w:t xml:space="preserve">έργου. </w:t>
      </w:r>
      <w:r w:rsidRPr="001A6A42">
        <w:rPr>
          <w:b/>
          <w:lang w:val="el-GR"/>
        </w:rPr>
        <w:t>Σε περίπτωση που δεν τηρηθεί η ως άνω υποχρέωση, θα καταπέσει η εγγύηση καλής εκτέλεσης υπέρ του δημοσίου.</w:t>
      </w:r>
    </w:p>
    <w:p w14:paraId="19D89759" w14:textId="77777777" w:rsidR="00330F26" w:rsidRPr="001A6A42" w:rsidRDefault="00330F26" w:rsidP="00330F26">
      <w:pPr>
        <w:ind w:right="-58"/>
        <w:rPr>
          <w:lang w:val="el-GR"/>
        </w:rPr>
      </w:pPr>
      <w:r w:rsidRPr="001A6A42">
        <w:rPr>
          <w:szCs w:val="22"/>
          <w:lang w:val="el-GR" w:eastAsia="el-GR"/>
        </w:rPr>
        <w:t xml:space="preserve">6.7. Ο Ανάδοχος </w:t>
      </w:r>
      <w:r w:rsidRPr="001A6A42">
        <w:rPr>
          <w:bCs/>
          <w:lang w:val="el-GR"/>
        </w:rPr>
        <w:t>θα κατασκευάσει και θα τοποθετήσει με δική του ευθύνη και κόστος αναμνηστική (μόνιμη) πινακίδες σε κάθε σχολική μονάδα που θα εξοπλίσει.</w:t>
      </w:r>
    </w:p>
    <w:p w14:paraId="25330328" w14:textId="77777777" w:rsidR="00330F26" w:rsidRPr="001A6A42" w:rsidRDefault="00330F26" w:rsidP="009E6D7E">
      <w:pPr>
        <w:tabs>
          <w:tab w:val="left" w:pos="-2268"/>
          <w:tab w:val="left" w:pos="-2160"/>
          <w:tab w:val="left" w:pos="-2127"/>
          <w:tab w:val="left" w:pos="-1080"/>
        </w:tabs>
        <w:spacing w:before="120" w:after="0"/>
        <w:jc w:val="center"/>
        <w:rPr>
          <w:b/>
          <w:bCs/>
          <w:lang w:val="el-GR"/>
        </w:rPr>
      </w:pPr>
      <w:r w:rsidRPr="001A6A42">
        <w:rPr>
          <w:b/>
          <w:bCs/>
          <w:lang w:val="el-GR"/>
        </w:rPr>
        <w:t xml:space="preserve">ΑΡΘΡΟ 7. </w:t>
      </w:r>
    </w:p>
    <w:p w14:paraId="310CD67F" w14:textId="77777777" w:rsidR="00330F26" w:rsidRPr="001A6A42" w:rsidRDefault="00330F26" w:rsidP="009E6D7E">
      <w:pPr>
        <w:tabs>
          <w:tab w:val="left" w:pos="-2268"/>
          <w:tab w:val="left" w:pos="-2160"/>
          <w:tab w:val="left" w:pos="-2127"/>
          <w:tab w:val="left" w:pos="-1080"/>
        </w:tabs>
        <w:jc w:val="center"/>
        <w:rPr>
          <w:b/>
          <w:bCs/>
          <w:lang w:val="el-GR"/>
        </w:rPr>
      </w:pPr>
      <w:r w:rsidRPr="001A6A42">
        <w:rPr>
          <w:b/>
          <w:bCs/>
          <w:lang w:val="el-GR"/>
        </w:rPr>
        <w:t>ΑΜΟΙΒΗ - ΤΡΟΠΟΣ ΠΛΗΡΩΜΗΣ</w:t>
      </w:r>
    </w:p>
    <w:p w14:paraId="548D8C1E" w14:textId="77777777" w:rsidR="00330F26" w:rsidRPr="001A6A42" w:rsidRDefault="00330F26" w:rsidP="00330F26">
      <w:pPr>
        <w:tabs>
          <w:tab w:val="left" w:pos="-2268"/>
          <w:tab w:val="left" w:pos="-2160"/>
          <w:tab w:val="left" w:pos="-2127"/>
          <w:tab w:val="left" w:pos="-1080"/>
        </w:tabs>
        <w:rPr>
          <w:b/>
          <w:lang w:val="el-GR"/>
        </w:rPr>
      </w:pPr>
      <w:r w:rsidRPr="001A6A42">
        <w:rPr>
          <w:bCs/>
          <w:lang w:val="el-GR"/>
        </w:rPr>
        <w:t>7.1. Το συνολικό συμβατικό τίμημα για την προμήθεια ανέρχεται στο ποσό  του …………. (……………..€) προ Φ.Π.Α., ήτοι συνολικού ποσού …………………………. (……………………€) συμπεριλαμβανομένου Φ.Π.Α. 24%, που ορίζεται στην κατακυρωτική απόφαση.</w:t>
      </w:r>
    </w:p>
    <w:p w14:paraId="55454DC3" w14:textId="77777777" w:rsidR="00330F26" w:rsidRPr="001A6A42" w:rsidRDefault="00330F26" w:rsidP="00330F26">
      <w:pPr>
        <w:suppressAutoHyphens w:val="0"/>
        <w:autoSpaceDE w:val="0"/>
        <w:autoSpaceDN w:val="0"/>
        <w:adjustRightInd w:val="0"/>
        <w:rPr>
          <w:szCs w:val="22"/>
          <w:lang w:val="el-GR" w:eastAsia="el-GR"/>
        </w:rPr>
      </w:pPr>
      <w:r w:rsidRPr="001A6A42">
        <w:rPr>
          <w:szCs w:val="22"/>
          <w:lang w:val="el-GR" w:eastAsia="el-GR"/>
        </w:rPr>
        <w:t xml:space="preserve">7.2. Η πληρωμή του Αναδόχου θα πραγματοποιηθεί σύμφωνα με το άρθρο 5.1.1 της Διακήρυξης και συγκεκριμένα: </w:t>
      </w:r>
    </w:p>
    <w:p w14:paraId="5EC51D23" w14:textId="6787572D" w:rsidR="00330F26" w:rsidRPr="001A6A42" w:rsidRDefault="00330F26" w:rsidP="00330F26">
      <w:pPr>
        <w:rPr>
          <w:rFonts w:eastAsia="Calibri" w:cs="Times New Roman"/>
          <w:szCs w:val="22"/>
          <w:lang w:val="el-GR" w:eastAsia="en-US"/>
        </w:rPr>
      </w:pPr>
      <w:r w:rsidRPr="001A6A42">
        <w:rPr>
          <w:rFonts w:eastAsia="Calibri" w:cs="Times New Roman"/>
          <w:szCs w:val="22"/>
          <w:lang w:val="el-GR" w:eastAsia="en-US"/>
        </w:rPr>
        <w:t>Η εξόφληση του συμβατικού τιμήματος θα πραγματοποιηθεί με έως και</w:t>
      </w:r>
      <w:r w:rsidRPr="001A6A42">
        <w:rPr>
          <w:rFonts w:eastAsia="Calibri" w:cs="Times New Roman"/>
          <w:b/>
          <w:bCs/>
          <w:szCs w:val="22"/>
          <w:lang w:val="el-GR" w:eastAsia="en-US"/>
        </w:rPr>
        <w:t xml:space="preserve"> </w:t>
      </w:r>
      <w:r w:rsidRPr="001A6A42">
        <w:rPr>
          <w:szCs w:val="22"/>
          <w:lang w:val="el-GR" w:eastAsia="el-GR"/>
        </w:rPr>
        <w:t>τέσσερις (4) τμηματικές πληρωμές. Το ύψος της κάθε τμηματικής πληρωμής θα ισούται με το σ</w:t>
      </w:r>
      <w:r w:rsidRPr="001A6A42">
        <w:rPr>
          <w:rFonts w:eastAsia="Calibri" w:cs="Times New Roman"/>
          <w:szCs w:val="22"/>
          <w:lang w:val="el-GR" w:eastAsia="en-US"/>
        </w:rPr>
        <w:t>υμβατικό τίμημα του εξοπλισμού που αντιστοιχεί με τα πρωτόκολλα οριστικής παραλαβής, τα οποία θα έχουν εγκριθεί από την Κεντρική Επιτροπή Παρακολούθησης και Παραλαβής του Έργου (Ε.Π.Π.Ε.) της Αναθέτουσας Αρχής.</w:t>
      </w:r>
    </w:p>
    <w:p w14:paraId="4AFBA5C0" w14:textId="4E285AAC" w:rsidR="00330F26" w:rsidRPr="001A6A42" w:rsidRDefault="00330F26" w:rsidP="00330F26">
      <w:pPr>
        <w:rPr>
          <w:rFonts w:eastAsia="Calibri" w:cs="Times New Roman"/>
          <w:szCs w:val="22"/>
          <w:lang w:val="el-GR" w:eastAsia="en-US"/>
        </w:rPr>
      </w:pPr>
      <w:r w:rsidRPr="001A6A42">
        <w:rPr>
          <w:rFonts w:eastAsia="Calibri" w:cs="Times New Roman"/>
          <w:szCs w:val="22"/>
          <w:lang w:val="el-GR" w:eastAsia="en-US"/>
        </w:rPr>
        <w:t xml:space="preserve">Δίνεται η δυνατότητα χορήγησης έντοκης προκαταβολής μέχρι ποσοστού </w:t>
      </w:r>
      <w:r w:rsidRPr="001A6A42">
        <w:rPr>
          <w:rFonts w:eastAsia="Calibri" w:cs="Times New Roman"/>
          <w:b/>
          <w:bCs/>
          <w:szCs w:val="22"/>
          <w:lang w:val="el-GR" w:eastAsia="en-US"/>
        </w:rPr>
        <w:t xml:space="preserve">50% </w:t>
      </w:r>
      <w:r w:rsidRPr="001A6A42">
        <w:rPr>
          <w:rFonts w:eastAsia="Calibri" w:cs="Times New Roman"/>
          <w:szCs w:val="22"/>
          <w:lang w:val="el-GR" w:eastAsia="en-US"/>
        </w:rPr>
        <w:t xml:space="preserve">της συμβατικής αξίας χωρίς Φ.Π.Α., </w:t>
      </w:r>
      <w:r w:rsidRPr="001A6A42">
        <w:rPr>
          <w:rFonts w:eastAsia="Calibri" w:cs="Times New Roman"/>
          <w:szCs w:val="22"/>
          <w:u w:val="single"/>
          <w:lang w:val="el-GR" w:eastAsia="en-US"/>
        </w:rPr>
        <w:t>με την κατάθεση ισόποσης εγγύησης</w:t>
      </w:r>
      <w:r w:rsidRPr="001A6A42">
        <w:rPr>
          <w:rFonts w:eastAsia="Calibri" w:cs="Times New Roman"/>
          <w:szCs w:val="22"/>
          <w:lang w:val="el-GR" w:eastAsia="en-US"/>
        </w:rPr>
        <w:t xml:space="preserve">, σύμφωνα με τα οριζόμενα στο άρθρο 72 παρ.7 του ν. 4412/2016 και της παρ.4.1 της παρούσας. </w:t>
      </w:r>
      <w:r w:rsidRPr="001A6A42">
        <w:rPr>
          <w:rFonts w:eastAsia="Calibri" w:cs="Times New Roman"/>
          <w:szCs w:val="22"/>
          <w:lang w:val="en-US" w:eastAsia="en-US"/>
        </w:rPr>
        <w:t>H</w:t>
      </w:r>
      <w:r w:rsidRPr="001A6A42">
        <w:rPr>
          <w:rFonts w:eastAsia="Calibri" w:cs="Times New Roman"/>
          <w:szCs w:val="22"/>
          <w:lang w:val="el-GR" w:eastAsia="en-US"/>
        </w:rPr>
        <w:t xml:space="preserve"> εξόφληση του υπολοίπου συμβατικού τιμήματος θα πραγματοποιηθεί με έως και τέσσερις τμηματικές πληρωμές.</w:t>
      </w:r>
    </w:p>
    <w:p w14:paraId="33128F04" w14:textId="77777777" w:rsidR="00330F26" w:rsidRPr="00B50A8D" w:rsidRDefault="00330F26" w:rsidP="00330F26">
      <w:pPr>
        <w:rPr>
          <w:i/>
          <w:iCs/>
          <w:color w:val="5B9BD5"/>
          <w:spacing w:val="5"/>
          <w:kern w:val="1"/>
          <w:szCs w:val="22"/>
          <w:lang w:val="el-GR"/>
        </w:rPr>
      </w:pPr>
      <w:r w:rsidRPr="001A6A42">
        <w:rPr>
          <w:lang w:val="el-GR"/>
        </w:rPr>
        <w:t>Η παραπάνω προκαταβολή θα είναι έντοκη</w:t>
      </w:r>
      <w:r>
        <w:rPr>
          <w:lang w:val="el-GR"/>
        </w:rPr>
        <w:t xml:space="preserve">. Κατά την εξόφληση θα παρακρατείται τόκος επί της εισπραχθείσας προκαταβολής και για το χρονικό διάστημα υπολογιζόμενου από την ημερομηνία καταβολής της στον ανάδοχο μέχρι την </w:t>
      </w:r>
      <w:r w:rsidRPr="00872E37">
        <w:rPr>
          <w:rFonts w:eastAsia="Calibri" w:cs="Times New Roman"/>
          <w:szCs w:val="22"/>
          <w:lang w:val="el-GR" w:eastAsia="en-US"/>
        </w:rPr>
        <w:t>ημερομηνία</w:t>
      </w:r>
      <w:r>
        <w:rPr>
          <w:rFonts w:eastAsia="Calibri" w:cs="Times New Roman"/>
          <w:szCs w:val="22"/>
          <w:lang w:val="el-GR" w:eastAsia="en-US"/>
        </w:rPr>
        <w:t xml:space="preserve"> </w:t>
      </w:r>
      <w:r w:rsidRPr="00872E37">
        <w:rPr>
          <w:rFonts w:eastAsia="Calibri" w:cs="Times New Roman"/>
          <w:szCs w:val="22"/>
          <w:lang w:val="el-GR" w:eastAsia="en-US"/>
        </w:rPr>
        <w:t>οριστ</w:t>
      </w:r>
      <w:r>
        <w:rPr>
          <w:rFonts w:eastAsia="Calibri" w:cs="Times New Roman"/>
          <w:szCs w:val="22"/>
          <w:lang w:val="el-GR" w:eastAsia="en-US"/>
        </w:rPr>
        <w:t xml:space="preserve">ικής παραλαβής για κάθε </w:t>
      </w:r>
      <w:r w:rsidRPr="00872E37">
        <w:rPr>
          <w:rFonts w:eastAsia="Calibri" w:cs="Times New Roman"/>
          <w:szCs w:val="22"/>
          <w:lang w:val="el-GR" w:eastAsia="en-US"/>
        </w:rPr>
        <w:t>μονάδα</w:t>
      </w:r>
      <w:r>
        <w:rPr>
          <w:rFonts w:eastAsia="Calibri" w:cs="Times New Roman"/>
          <w:szCs w:val="22"/>
          <w:lang w:val="el-GR" w:eastAsia="en-US"/>
        </w:rPr>
        <w:t xml:space="preserve"> </w:t>
      </w:r>
      <w:r>
        <w:rPr>
          <w:bCs/>
          <w:lang w:val="el-GR"/>
        </w:rPr>
        <w:t>εκπαίδευσης</w:t>
      </w:r>
      <w:r w:rsidRPr="00872E37">
        <w:rPr>
          <w:rFonts w:eastAsia="Calibri" w:cs="Times New Roman"/>
          <w:szCs w:val="22"/>
          <w:lang w:val="el-GR" w:eastAsia="en-US"/>
        </w:rPr>
        <w:t xml:space="preserve"> που συμπεριλαμβάνεται στο αίτημα</w:t>
      </w:r>
      <w:r>
        <w:rPr>
          <w:rFonts w:eastAsia="Calibri" w:cs="Times New Roman"/>
          <w:szCs w:val="22"/>
          <w:lang w:val="el-GR" w:eastAsia="en-US"/>
        </w:rPr>
        <w:t xml:space="preserve"> πληρωμής</w:t>
      </w:r>
      <w:r>
        <w:rPr>
          <w:lang w:val="el-GR"/>
        </w:rPr>
        <w:t>.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r>
        <w:rPr>
          <w:i/>
          <w:iCs/>
          <w:color w:val="5B9BD5"/>
          <w:spacing w:val="5"/>
          <w:kern w:val="1"/>
          <w:szCs w:val="22"/>
          <w:lang w:val="el-GR"/>
        </w:rPr>
        <w:t xml:space="preserve"> </w:t>
      </w:r>
      <w:r w:rsidRPr="00872E37">
        <w:rPr>
          <w:rFonts w:eastAsia="Calibri" w:cs="Times New Roman"/>
          <w:szCs w:val="22"/>
          <w:lang w:val="el-GR" w:eastAsia="en-US"/>
        </w:rPr>
        <w:t>Η προκαταβολή απαγορεύεται να χρησιμοποιηθεί για</w:t>
      </w:r>
      <w:r>
        <w:rPr>
          <w:rFonts w:eastAsia="Calibri" w:cs="Times New Roman"/>
          <w:szCs w:val="22"/>
          <w:lang w:val="el-GR" w:eastAsia="en-US"/>
        </w:rPr>
        <w:t xml:space="preserve"> </w:t>
      </w:r>
      <w:r w:rsidRPr="00872E37">
        <w:rPr>
          <w:rFonts w:eastAsia="Calibri" w:cs="Times New Roman"/>
          <w:szCs w:val="22"/>
          <w:lang w:val="el-GR" w:eastAsia="en-US"/>
        </w:rPr>
        <w:t>δαπάνες που δεν σχετίζονται άμεσα ή έμμεσα με το αντικείμενο της σύμβασης.</w:t>
      </w:r>
    </w:p>
    <w:p w14:paraId="6A05653E" w14:textId="77777777" w:rsidR="00330F26" w:rsidRPr="00872E37" w:rsidRDefault="00330F26" w:rsidP="00330F26">
      <w:pPr>
        <w:rPr>
          <w:rFonts w:eastAsia="Calibri" w:cs="Times New Roman"/>
          <w:szCs w:val="22"/>
          <w:lang w:val="el-GR" w:eastAsia="en-US"/>
        </w:rPr>
      </w:pPr>
      <w:r>
        <w:rPr>
          <w:rFonts w:eastAsia="Calibri" w:cs="Times New Roman"/>
          <w:szCs w:val="22"/>
          <w:lang w:val="el-GR" w:eastAsia="en-US"/>
        </w:rPr>
        <w:t>7.3</w:t>
      </w:r>
      <w:r w:rsidRPr="0098169A">
        <w:rPr>
          <w:rFonts w:eastAsia="Calibri" w:cs="Times New Roman"/>
          <w:szCs w:val="22"/>
          <w:lang w:val="el-GR" w:eastAsia="en-US"/>
        </w:rPr>
        <w:t>.</w:t>
      </w:r>
      <w:r>
        <w:rPr>
          <w:rFonts w:eastAsia="Calibri" w:cs="Times New Roman"/>
          <w:szCs w:val="22"/>
          <w:lang w:val="el-GR" w:eastAsia="en-US"/>
        </w:rPr>
        <w:t xml:space="preserve"> </w:t>
      </w:r>
      <w:r w:rsidRPr="00872E37">
        <w:rPr>
          <w:rFonts w:eastAsia="Calibri" w:cs="Times New Roman"/>
          <w:szCs w:val="22"/>
          <w:lang w:val="el-GR" w:eastAsia="en-US"/>
        </w:rPr>
        <w:t>Η πληρωμή του συμβατικού τιμήματος θα γίνεται με την προσκόμιση των νομίμων</w:t>
      </w:r>
      <w:r>
        <w:rPr>
          <w:rFonts w:eastAsia="Calibri" w:cs="Times New Roman"/>
          <w:szCs w:val="22"/>
          <w:lang w:val="el-GR" w:eastAsia="en-US"/>
        </w:rPr>
        <w:t xml:space="preserve"> </w:t>
      </w:r>
      <w:r w:rsidRPr="00872E37">
        <w:rPr>
          <w:rFonts w:eastAsia="Calibri" w:cs="Times New Roman"/>
          <w:szCs w:val="22"/>
          <w:lang w:val="el-GR" w:eastAsia="en-US"/>
        </w:rPr>
        <w:t>παραστατικών και δικαιολογητικών που προβλέπονται από τις διατάξεις του άρθρου 200</w:t>
      </w:r>
      <w:r>
        <w:rPr>
          <w:rFonts w:eastAsia="Calibri" w:cs="Times New Roman"/>
          <w:szCs w:val="22"/>
          <w:lang w:val="el-GR" w:eastAsia="en-US"/>
        </w:rPr>
        <w:t xml:space="preserve"> </w:t>
      </w:r>
      <w:r w:rsidRPr="00872E37">
        <w:rPr>
          <w:rFonts w:eastAsia="Calibri" w:cs="Times New Roman"/>
          <w:szCs w:val="22"/>
          <w:lang w:val="el-GR" w:eastAsia="en-US"/>
        </w:rPr>
        <w:t>παρ. 4 του ν. 4412/2016, καθώς και κάθε άλλου δικαιολογητικού που τυχόν ήθελε ζητηθεί</w:t>
      </w:r>
      <w:r>
        <w:rPr>
          <w:rFonts w:eastAsia="Calibri" w:cs="Times New Roman"/>
          <w:szCs w:val="22"/>
          <w:lang w:val="el-GR" w:eastAsia="en-US"/>
        </w:rPr>
        <w:t xml:space="preserve"> </w:t>
      </w:r>
      <w:r w:rsidRPr="00872E37">
        <w:rPr>
          <w:rFonts w:eastAsia="Calibri" w:cs="Times New Roman"/>
          <w:szCs w:val="22"/>
          <w:lang w:val="el-GR" w:eastAsia="en-US"/>
        </w:rPr>
        <w:t>από τις αρμόδιες υπηρεσίες που διενεργούν τον έλεγχο και την πληρωμή, και σε χρόνο</w:t>
      </w:r>
      <w:r>
        <w:rPr>
          <w:rFonts w:eastAsia="Calibri" w:cs="Times New Roman"/>
          <w:szCs w:val="22"/>
          <w:lang w:val="el-GR" w:eastAsia="en-US"/>
        </w:rPr>
        <w:t xml:space="preserve"> </w:t>
      </w:r>
      <w:r w:rsidRPr="00872E37">
        <w:rPr>
          <w:rFonts w:eastAsia="Calibri" w:cs="Times New Roman"/>
          <w:szCs w:val="22"/>
          <w:lang w:val="el-GR" w:eastAsia="en-US"/>
        </w:rPr>
        <w:t>προσδιοριζόμενο από την αναγκαία διοικητική διαδικασία για έκδοση των σχετικών</w:t>
      </w:r>
      <w:r>
        <w:rPr>
          <w:rFonts w:eastAsia="Calibri" w:cs="Times New Roman"/>
          <w:szCs w:val="22"/>
          <w:lang w:val="el-GR" w:eastAsia="en-US"/>
        </w:rPr>
        <w:t xml:space="preserve"> </w:t>
      </w:r>
      <w:r w:rsidRPr="00872E37">
        <w:rPr>
          <w:rFonts w:eastAsia="Calibri" w:cs="Times New Roman"/>
          <w:szCs w:val="22"/>
          <w:lang w:val="el-GR" w:eastAsia="en-US"/>
        </w:rPr>
        <w:t>χρηματικών ενταλμάτων. Σε περίπτωση που ο Ανάδοχος είναι ένωση εταιρειών η καταβολή</w:t>
      </w:r>
      <w:r>
        <w:rPr>
          <w:rFonts w:eastAsia="Calibri" w:cs="Times New Roman"/>
          <w:szCs w:val="22"/>
          <w:lang w:val="el-GR" w:eastAsia="en-US"/>
        </w:rPr>
        <w:t xml:space="preserve"> </w:t>
      </w:r>
      <w:r w:rsidRPr="00872E37">
        <w:rPr>
          <w:rFonts w:eastAsia="Calibri" w:cs="Times New Roman"/>
          <w:szCs w:val="22"/>
          <w:lang w:val="el-GR" w:eastAsia="en-US"/>
        </w:rPr>
        <w:t>θα γίνεται σε κάθε μέλος της ένωσης κατά το ποσοστό της συμμετοχής του σε αυτήν.</w:t>
      </w:r>
    </w:p>
    <w:p w14:paraId="6C09DEBA" w14:textId="77777777" w:rsidR="00330F26" w:rsidRPr="00872E37" w:rsidRDefault="00330F26" w:rsidP="00330F26">
      <w:pPr>
        <w:rPr>
          <w:rFonts w:eastAsia="Calibri" w:cs="Times New Roman"/>
          <w:szCs w:val="22"/>
          <w:lang w:val="el-GR" w:eastAsia="en-US"/>
        </w:rPr>
      </w:pPr>
      <w:r w:rsidRPr="00872E37">
        <w:rPr>
          <w:rFonts w:eastAsia="Calibri" w:cs="Times New Roman"/>
          <w:szCs w:val="22"/>
          <w:lang w:val="el-GR" w:eastAsia="en-US"/>
        </w:rPr>
        <w:t>Την εκκίνηση της διαδικασίας τμηματικής πληρωμής θα πρέπει να αιτηθεί ο</w:t>
      </w:r>
      <w:r>
        <w:rPr>
          <w:rFonts w:eastAsia="Calibri" w:cs="Times New Roman"/>
          <w:szCs w:val="22"/>
          <w:lang w:val="el-GR" w:eastAsia="en-US"/>
        </w:rPr>
        <w:t xml:space="preserve"> </w:t>
      </w:r>
      <w:r w:rsidRPr="00872E37">
        <w:rPr>
          <w:rFonts w:eastAsia="Calibri" w:cs="Times New Roman"/>
          <w:szCs w:val="22"/>
          <w:lang w:val="el-GR" w:eastAsia="en-US"/>
        </w:rPr>
        <w:t>Ανάδοχος με ταυτόχρονη προσκόμιση των απαραίτητων παραστατικών της προμήθειας</w:t>
      </w:r>
      <w:r>
        <w:rPr>
          <w:rFonts w:eastAsia="Calibri" w:cs="Times New Roman"/>
          <w:szCs w:val="22"/>
          <w:lang w:val="el-GR" w:eastAsia="en-US"/>
        </w:rPr>
        <w:t xml:space="preserve"> </w:t>
      </w:r>
      <w:r w:rsidRPr="00872E37">
        <w:rPr>
          <w:rFonts w:eastAsia="Calibri" w:cs="Times New Roman"/>
          <w:szCs w:val="22"/>
          <w:lang w:val="el-GR" w:eastAsia="en-US"/>
        </w:rPr>
        <w:t>εξοπλισμού (δελτία αποστολής, πρωτόκολλα οριστικής παραλαβής και βεβαιώσεις</w:t>
      </w:r>
      <w:r>
        <w:rPr>
          <w:rFonts w:eastAsia="Calibri" w:cs="Times New Roman"/>
          <w:szCs w:val="22"/>
          <w:lang w:val="el-GR" w:eastAsia="en-US"/>
        </w:rPr>
        <w:t xml:space="preserve"> </w:t>
      </w:r>
      <w:r w:rsidRPr="00872E37">
        <w:rPr>
          <w:rFonts w:eastAsia="Calibri" w:cs="Times New Roman"/>
          <w:szCs w:val="22"/>
          <w:lang w:val="el-GR" w:eastAsia="en-US"/>
        </w:rPr>
        <w:t xml:space="preserve">εισαγωγής στις </w:t>
      </w:r>
      <w:r>
        <w:rPr>
          <w:rFonts w:eastAsia="Calibri" w:cs="Times New Roman"/>
          <w:szCs w:val="22"/>
          <w:lang w:val="el-GR" w:eastAsia="en-US"/>
        </w:rPr>
        <w:t>σχολικές μονάδες</w:t>
      </w:r>
      <w:r w:rsidRPr="00872E37">
        <w:rPr>
          <w:rFonts w:eastAsia="Calibri" w:cs="Times New Roman"/>
          <w:szCs w:val="22"/>
          <w:lang w:val="el-GR" w:eastAsia="en-US"/>
        </w:rPr>
        <w:t>, σε ένα (1) πρωτότυπο και ένα (1) αντίγραφο σε ψηφιακή</w:t>
      </w:r>
      <w:r>
        <w:rPr>
          <w:rFonts w:eastAsia="Calibri" w:cs="Times New Roman"/>
          <w:szCs w:val="22"/>
          <w:lang w:val="el-GR" w:eastAsia="en-US"/>
        </w:rPr>
        <w:t xml:space="preserve"> </w:t>
      </w:r>
      <w:r w:rsidRPr="00872E37">
        <w:rPr>
          <w:rFonts w:eastAsia="Calibri" w:cs="Times New Roman"/>
          <w:szCs w:val="22"/>
          <w:lang w:val="el-GR" w:eastAsia="en-US"/>
        </w:rPr>
        <w:t xml:space="preserve">μορφή PDF για όλες τις </w:t>
      </w:r>
      <w:r>
        <w:rPr>
          <w:rFonts w:eastAsia="Calibri" w:cs="Times New Roman"/>
          <w:szCs w:val="22"/>
          <w:lang w:val="el-GR" w:eastAsia="en-US"/>
        </w:rPr>
        <w:t>σχολικές μονάδες</w:t>
      </w:r>
      <w:r w:rsidRPr="00872E37">
        <w:rPr>
          <w:rFonts w:eastAsia="Calibri" w:cs="Times New Roman"/>
          <w:szCs w:val="22"/>
          <w:lang w:val="el-GR" w:eastAsia="en-US"/>
        </w:rPr>
        <w:t xml:space="preserve"> που περιλαμβάνονται στο αίτημα αυτό.</w:t>
      </w:r>
    </w:p>
    <w:p w14:paraId="51B2724A" w14:textId="77777777" w:rsidR="00330F26" w:rsidRPr="00F32CA5" w:rsidRDefault="00330F26" w:rsidP="00330F26">
      <w:pPr>
        <w:suppressAutoHyphens w:val="0"/>
        <w:autoSpaceDE w:val="0"/>
        <w:autoSpaceDN w:val="0"/>
        <w:adjustRightInd w:val="0"/>
        <w:rPr>
          <w:rFonts w:eastAsia="Calibri" w:cs="Times New Roman"/>
          <w:szCs w:val="22"/>
          <w:lang w:val="el-GR" w:eastAsia="en-US"/>
        </w:rPr>
      </w:pPr>
      <w:r w:rsidRPr="00872E37">
        <w:rPr>
          <w:rFonts w:eastAsia="Calibri" w:cs="Times New Roman"/>
          <w:szCs w:val="22"/>
          <w:lang w:val="el-GR" w:eastAsia="en-US"/>
        </w:rPr>
        <w:t>Σημειώνεται πως για κάθε αίτημα τμηματικής πληρωμής τα παραστατικά θα</w:t>
      </w:r>
      <w:r>
        <w:rPr>
          <w:rFonts w:eastAsia="Calibri" w:cs="Times New Roman"/>
          <w:szCs w:val="22"/>
          <w:lang w:val="el-GR" w:eastAsia="en-US"/>
        </w:rPr>
        <w:t xml:space="preserve"> </w:t>
      </w:r>
      <w:r w:rsidRPr="00872E37">
        <w:rPr>
          <w:rFonts w:eastAsia="Calibri" w:cs="Times New Roman"/>
          <w:szCs w:val="22"/>
          <w:lang w:val="el-GR" w:eastAsia="en-US"/>
        </w:rPr>
        <w:t>ελεγχθούν από την Κεντρική Επιτροπή Παρακολούθησης και Παραλαβής του Έργου</w:t>
      </w:r>
      <w:r w:rsidRPr="00872E37">
        <w:rPr>
          <w:szCs w:val="22"/>
          <w:lang w:val="el-GR" w:eastAsia="el-GR"/>
        </w:rPr>
        <w:t xml:space="preserve"> </w:t>
      </w:r>
      <w:r>
        <w:rPr>
          <w:szCs w:val="22"/>
          <w:lang w:val="el-GR" w:eastAsia="el-GR"/>
        </w:rPr>
        <w:t xml:space="preserve">(Ε.Π.Π.Ε.) της Αναθέτουσας Αρχής και θα διαβιβαστούν, εφόσον </w:t>
      </w:r>
      <w:r>
        <w:rPr>
          <w:szCs w:val="22"/>
          <w:lang w:val="el-GR" w:eastAsia="el-GR"/>
        </w:rPr>
        <w:lastRenderedPageBreak/>
        <w:t xml:space="preserve">απαιτείται, στην αρμόδια Ειδική Υπηρεσία Διαχείρισης προκειμένου να </w:t>
      </w:r>
      <w:proofErr w:type="spellStart"/>
      <w:r>
        <w:rPr>
          <w:szCs w:val="22"/>
          <w:lang w:val="el-GR" w:eastAsia="el-GR"/>
        </w:rPr>
        <w:t>προεγκριθεί</w:t>
      </w:r>
      <w:proofErr w:type="spellEnd"/>
      <w:r>
        <w:rPr>
          <w:szCs w:val="22"/>
          <w:lang w:val="el-GR" w:eastAsia="el-GR"/>
        </w:rPr>
        <w:t xml:space="preserve"> η </w:t>
      </w:r>
      <w:proofErr w:type="spellStart"/>
      <w:r>
        <w:rPr>
          <w:szCs w:val="22"/>
          <w:lang w:val="el-GR" w:eastAsia="el-GR"/>
        </w:rPr>
        <w:t>επιλεξιμότητα</w:t>
      </w:r>
      <w:proofErr w:type="spellEnd"/>
      <w:r>
        <w:rPr>
          <w:szCs w:val="22"/>
          <w:lang w:val="el-GR" w:eastAsia="el-GR"/>
        </w:rPr>
        <w:t xml:space="preserve"> των σχετικών δαπανών.</w:t>
      </w:r>
    </w:p>
    <w:p w14:paraId="45D7704D" w14:textId="77777777" w:rsidR="00330F26" w:rsidRPr="001B2D31" w:rsidRDefault="00330F26" w:rsidP="00330F26">
      <w:pPr>
        <w:rPr>
          <w:lang w:val="el-GR"/>
        </w:rPr>
      </w:pPr>
      <w:r>
        <w:rPr>
          <w:lang w:val="el-GR"/>
        </w:rPr>
        <w:t>7.4</w:t>
      </w:r>
      <w:r w:rsidRPr="0098169A">
        <w:rPr>
          <w:lang w:val="el-GR"/>
        </w:rPr>
        <w:t>.</w:t>
      </w:r>
      <w:r>
        <w:rPr>
          <w:lang w:val="el-GR"/>
        </w:rPr>
        <w:t xml:space="preserve"> Τον Ανάδοχο βαρύνουν </w:t>
      </w:r>
      <w:r>
        <w:rPr>
          <w:lang w:val="el-GR" w:eastAsia="el-GR"/>
        </w:rPr>
        <w:t xml:space="preserve">οι υπέρ τρίτων κρατήσεις, ως και κάθε άλλη επιβάρυνση, σύμφωνα με την κείμενη νομοθεσία, μη </w:t>
      </w:r>
      <w:r w:rsidRPr="001B2D31">
        <w:rPr>
          <w:lang w:val="el-GR" w:eastAsia="el-GR"/>
        </w:rPr>
        <w:t xml:space="preserve">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1B2D31">
        <w:rPr>
          <w:lang w:val="el-GR"/>
        </w:rPr>
        <w:t xml:space="preserve">ακόλουθες κρατήσεις: </w:t>
      </w:r>
    </w:p>
    <w:p w14:paraId="74FC17A1" w14:textId="77777777" w:rsidR="00330F26" w:rsidRDefault="00330F26" w:rsidP="00330F26">
      <w:pPr>
        <w:rPr>
          <w:lang w:val="el-GR"/>
        </w:rPr>
      </w:pPr>
      <w:r w:rsidRPr="001B2D31">
        <w:rPr>
          <w:lang w:val="el-GR"/>
        </w:rPr>
        <w:t>α) Κράτηση 0,07% η οποία υπολογίζεται επί της αξίας κάθε πληρωμής προ φόρων και κρατήσεων της αρχικής, καθώς και</w:t>
      </w:r>
      <w:r>
        <w:rPr>
          <w:lang w:val="el-GR"/>
        </w:rPr>
        <w:t xml:space="preserve"> κάθε συμπληρωματικής σύμβασης υ</w:t>
      </w:r>
      <w:r w:rsidRPr="001B2D31">
        <w:rPr>
          <w:lang w:val="el-GR"/>
        </w:rPr>
        <w:t>πέρ της Ενιαίας Ανεξάρτητη</w:t>
      </w:r>
      <w:r>
        <w:rPr>
          <w:lang w:val="el-GR"/>
        </w:rPr>
        <w:t xml:space="preserve">ς Αρχής Δημοσίων Συμβάσεων </w:t>
      </w:r>
      <w:r w:rsidRPr="001B2D31">
        <w:rPr>
          <w:lang w:val="el-GR"/>
        </w:rPr>
        <w:t>(άρθρο 4 Ν.4013/2011 όπως ισχύει)</w:t>
      </w:r>
    </w:p>
    <w:p w14:paraId="06237DA5" w14:textId="77777777" w:rsidR="00330F26" w:rsidRDefault="00330F26" w:rsidP="00330F26">
      <w:pPr>
        <w:rPr>
          <w:lang w:val="el-GR"/>
        </w:rPr>
      </w:pPr>
      <w:r>
        <w:rPr>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1A97C3B0" w14:textId="77777777" w:rsidR="00330F26" w:rsidRDefault="00330F26" w:rsidP="00330F26">
      <w:pPr>
        <w:rPr>
          <w:lang w:val="el-GR"/>
        </w:rPr>
      </w:pPr>
      <w:r>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4B3AF8E0" w14:textId="77777777" w:rsidR="00330F26" w:rsidRDefault="00330F26" w:rsidP="00330F26">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306A7D39" w14:textId="77777777" w:rsidR="00330F26" w:rsidRDefault="00330F26" w:rsidP="00330F26">
      <w:pPr>
        <w:rPr>
          <w:lang w:val="el-GR"/>
        </w:rPr>
      </w:pPr>
      <w:r>
        <w:rPr>
          <w:lang w:val="el-GR"/>
        </w:rPr>
        <w:t>7.5</w:t>
      </w:r>
      <w:r w:rsidRPr="0098169A">
        <w:rPr>
          <w:lang w:val="el-GR"/>
        </w:rPr>
        <w:t>.</w:t>
      </w:r>
      <w:r>
        <w:rPr>
          <w:lang w:val="el-GR"/>
        </w:rPr>
        <w:t xml:space="preserve"> Με κάθε πληρωμή θα γίνεται η προβλεπόμενη από την κείμενη νομοθεσία παρακράτηση φόρου εισοδήματος.</w:t>
      </w:r>
    </w:p>
    <w:p w14:paraId="0052B101" w14:textId="77777777" w:rsidR="00330F26" w:rsidRPr="00B95B9D" w:rsidRDefault="00330F26" w:rsidP="00330F26">
      <w:pPr>
        <w:rPr>
          <w:lang w:val="el-GR"/>
        </w:rPr>
      </w:pPr>
      <w:r>
        <w:rPr>
          <w:lang w:val="el-GR"/>
        </w:rPr>
        <w:t xml:space="preserve">Τα τιμολόγια θα εκδίδονται στα στοιχεία του Ειδικού Λογαριασμού του Υπουργείου Παιδείας και Θρησκευμάτων: </w:t>
      </w:r>
    </w:p>
    <w:p w14:paraId="7F5D16CD" w14:textId="77777777" w:rsidR="00330F26" w:rsidRPr="00F95D9D" w:rsidRDefault="00330F26" w:rsidP="00330F26">
      <w:pPr>
        <w:spacing w:after="0"/>
        <w:rPr>
          <w:color w:val="000000"/>
          <w:szCs w:val="22"/>
          <w:lang w:val="el-GR" w:eastAsia="el-GR"/>
        </w:rPr>
      </w:pPr>
    </w:p>
    <w:p w14:paraId="3140B375" w14:textId="77777777" w:rsidR="00330F26" w:rsidRDefault="00330F26" w:rsidP="00330F26">
      <w:pPr>
        <w:spacing w:after="0"/>
        <w:jc w:val="center"/>
        <w:rPr>
          <w:lang w:val="el-GR"/>
        </w:rPr>
      </w:pPr>
      <w:r>
        <w:rPr>
          <w:b/>
          <w:bCs/>
          <w:i/>
          <w:iCs/>
          <w:lang w:val="el-GR"/>
        </w:rPr>
        <w:t>Ειδικός Λογαριασμός /Υπ. Παιδείας και Θρησκευμάτων</w:t>
      </w:r>
    </w:p>
    <w:p w14:paraId="1A315078" w14:textId="77777777" w:rsidR="00330F26" w:rsidRDefault="00330F26" w:rsidP="00330F26">
      <w:pPr>
        <w:spacing w:after="0"/>
        <w:jc w:val="center"/>
        <w:rPr>
          <w:lang w:val="el-GR"/>
        </w:rPr>
      </w:pPr>
      <w:r>
        <w:rPr>
          <w:b/>
          <w:bCs/>
          <w:i/>
          <w:iCs/>
          <w:lang w:val="el-GR"/>
        </w:rPr>
        <w:t>Δημόσιο</w:t>
      </w:r>
    </w:p>
    <w:p w14:paraId="70E8D193" w14:textId="77777777" w:rsidR="00330F26" w:rsidRDefault="00330F26" w:rsidP="00330F26">
      <w:pPr>
        <w:spacing w:after="0"/>
        <w:jc w:val="center"/>
        <w:rPr>
          <w:lang w:val="el-GR"/>
        </w:rPr>
      </w:pPr>
      <w:r>
        <w:rPr>
          <w:b/>
          <w:bCs/>
          <w:i/>
          <w:iCs/>
          <w:lang w:val="el-GR"/>
        </w:rPr>
        <w:t>Α. Παπανδρέου 37 - ΤΚ 151 80 - Μαρούσι</w:t>
      </w:r>
    </w:p>
    <w:p w14:paraId="2EBCE745" w14:textId="77777777" w:rsidR="00330F26" w:rsidRDefault="00330F26" w:rsidP="00330F26">
      <w:pPr>
        <w:spacing w:after="0"/>
        <w:jc w:val="center"/>
        <w:rPr>
          <w:lang w:val="el-GR"/>
        </w:rPr>
      </w:pPr>
      <w:r>
        <w:rPr>
          <w:b/>
          <w:bCs/>
          <w:i/>
          <w:iCs/>
          <w:lang w:val="el-GR"/>
        </w:rPr>
        <w:t>ΑΦΜ : 090051291 ΔΟΥ: Αμαρουσίου</w:t>
      </w:r>
    </w:p>
    <w:p w14:paraId="20010714" w14:textId="77777777" w:rsidR="00330F26" w:rsidRDefault="00330F26" w:rsidP="00330F26">
      <w:pPr>
        <w:spacing w:after="0"/>
        <w:jc w:val="center"/>
        <w:rPr>
          <w:lang w:val="el-GR"/>
        </w:rPr>
      </w:pPr>
    </w:p>
    <w:p w14:paraId="627948E7"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8</w:t>
      </w:r>
      <w:r w:rsidRPr="00707E09">
        <w:rPr>
          <w:b/>
          <w:bCs/>
          <w:lang w:val="el-GR"/>
        </w:rPr>
        <w:t xml:space="preserve">. </w:t>
      </w:r>
    </w:p>
    <w:p w14:paraId="61EEC06D" w14:textId="77777777" w:rsidR="00330F26" w:rsidRPr="00CE019E" w:rsidRDefault="00330F26" w:rsidP="009E6D7E">
      <w:pPr>
        <w:tabs>
          <w:tab w:val="left" w:pos="-2268"/>
          <w:tab w:val="left" w:pos="-2160"/>
          <w:tab w:val="left" w:pos="-2127"/>
          <w:tab w:val="left" w:pos="-1080"/>
        </w:tabs>
        <w:jc w:val="center"/>
        <w:rPr>
          <w:b/>
          <w:bCs/>
          <w:lang w:val="el-GR"/>
        </w:rPr>
      </w:pPr>
      <w:r w:rsidRPr="00CE019E">
        <w:rPr>
          <w:b/>
          <w:bCs/>
          <w:lang w:val="el-GR"/>
        </w:rPr>
        <w:t>ΧΡΟΝΟΣ ΠΑΡΑΔΟΣΗΣ ΥΛΙΚΩΝ</w:t>
      </w:r>
      <w:r>
        <w:rPr>
          <w:b/>
          <w:bCs/>
          <w:lang w:val="el-GR"/>
        </w:rPr>
        <w:t xml:space="preserve"> </w:t>
      </w:r>
      <w:r w:rsidRPr="00CE019E">
        <w:rPr>
          <w:b/>
          <w:bCs/>
          <w:lang w:val="el-GR"/>
        </w:rPr>
        <w:t>-</w:t>
      </w:r>
      <w:r>
        <w:rPr>
          <w:b/>
          <w:bCs/>
          <w:lang w:val="el-GR"/>
        </w:rPr>
        <w:t xml:space="preserve"> </w:t>
      </w:r>
      <w:r w:rsidRPr="00CE019E">
        <w:rPr>
          <w:b/>
          <w:bCs/>
          <w:lang w:val="el-GR"/>
        </w:rPr>
        <w:t>ΠΑΡΑΛΑΒΗ ΥΛΙΚΩΝ - ΧΡΟΝΟΣ ΚΑΙ ΤΡΟΠΟΣ ΠΑΡΑΛΑΒΗΣ ΥΛΙΚΩΝ</w:t>
      </w:r>
    </w:p>
    <w:p w14:paraId="1F58EEC4" w14:textId="77777777" w:rsidR="00330F26" w:rsidRDefault="00330F26" w:rsidP="00330F26">
      <w:pPr>
        <w:rPr>
          <w:lang w:val="el-GR"/>
        </w:rPr>
      </w:pPr>
      <w:r>
        <w:rPr>
          <w:lang w:val="el-GR"/>
        </w:rPr>
        <w:t xml:space="preserve">8.1. </w:t>
      </w:r>
      <w:r w:rsidRPr="007A76E5">
        <w:rPr>
          <w:lang w:val="el-GR"/>
        </w:rPr>
        <w:t>Ο Ανάδοχος υποχρεούται ν</w:t>
      </w:r>
      <w:r>
        <w:rPr>
          <w:lang w:val="el-GR"/>
        </w:rPr>
        <w:t>α παραδώσει τα υλικά στο χρόνο, τρόπο και τόπο</w:t>
      </w:r>
      <w:r w:rsidRPr="007A76E5">
        <w:rPr>
          <w:lang w:val="el-GR"/>
        </w:rPr>
        <w:t xml:space="preserve"> που καθορ</w:t>
      </w:r>
      <w:r>
        <w:rPr>
          <w:lang w:val="el-GR"/>
        </w:rPr>
        <w:t>ίζονται στα άρθρα 6.1. και 6.2.</w:t>
      </w:r>
      <w:r w:rsidRPr="007A76E5">
        <w:rPr>
          <w:lang w:val="el-GR"/>
        </w:rPr>
        <w:t xml:space="preserve"> της Διακήρυξης</w:t>
      </w:r>
      <w:r>
        <w:rPr>
          <w:lang w:val="el-GR"/>
        </w:rPr>
        <w:t>.</w:t>
      </w:r>
    </w:p>
    <w:p w14:paraId="31CC8E86" w14:textId="77777777" w:rsidR="00330F26" w:rsidRDefault="00330F26" w:rsidP="00330F26">
      <w:pPr>
        <w:tabs>
          <w:tab w:val="left" w:pos="-2268"/>
          <w:tab w:val="left" w:pos="-2160"/>
          <w:tab w:val="left" w:pos="-2127"/>
          <w:tab w:val="left" w:pos="-1080"/>
        </w:tabs>
        <w:rPr>
          <w:lang w:val="el-GR"/>
        </w:rPr>
      </w:pPr>
      <w:r>
        <w:rPr>
          <w:lang w:val="el-GR"/>
        </w:rPr>
        <w:t xml:space="preserve">8.2. </w:t>
      </w:r>
      <w:r w:rsidRPr="00226303">
        <w:rPr>
          <w:lang w:val="el-GR"/>
        </w:rPr>
        <w:t>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w:t>
      </w:r>
      <w:r>
        <w:rPr>
          <w:lang w:val="el-GR"/>
        </w:rPr>
        <w:t>τωτου σύμφωνα με το άρθρο 6.1.2</w:t>
      </w:r>
      <w:r w:rsidRPr="00226303">
        <w:rPr>
          <w:lang w:val="el-GR"/>
        </w:rPr>
        <w:t xml:space="preserve"> της Διακήρυξης.</w:t>
      </w:r>
    </w:p>
    <w:p w14:paraId="0F8482CC" w14:textId="77777777" w:rsidR="00330F26" w:rsidRDefault="00330F26" w:rsidP="00330F26">
      <w:pPr>
        <w:tabs>
          <w:tab w:val="left" w:pos="-2268"/>
          <w:tab w:val="left" w:pos="-2160"/>
          <w:tab w:val="left" w:pos="-2127"/>
          <w:tab w:val="left" w:pos="-1080"/>
        </w:tabs>
        <w:rPr>
          <w:lang w:val="el-GR"/>
        </w:rPr>
      </w:pPr>
      <w:r w:rsidRPr="00E30926">
        <w:rPr>
          <w:lang w:val="el-GR"/>
        </w:rPr>
        <w:t>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w:t>
      </w:r>
      <w:r>
        <w:rPr>
          <w:lang w:val="el-GR"/>
        </w:rPr>
        <w:t xml:space="preserve"> άρθρο 6.2 της Διακήρυξης.</w:t>
      </w:r>
    </w:p>
    <w:p w14:paraId="699A96F6" w14:textId="77777777" w:rsidR="00330F26" w:rsidRDefault="00330F26" w:rsidP="00330F26">
      <w:pPr>
        <w:tabs>
          <w:tab w:val="left" w:pos="-2268"/>
          <w:tab w:val="left" w:pos="-2160"/>
          <w:tab w:val="left" w:pos="-2127"/>
          <w:tab w:val="left" w:pos="-1080"/>
        </w:tabs>
        <w:rPr>
          <w:lang w:val="el-GR"/>
        </w:rPr>
      </w:pPr>
      <w:r>
        <w:rPr>
          <w:lang w:val="el-GR"/>
        </w:rPr>
        <w:t xml:space="preserve">8.3. Η παραλαβή των υλικών και η έκδοση των σχετικών πρωτοκόλλων παραλαβής πραγματοποιείται σε χρόνους σύμφωνα με το Παράρτημα I της Διακήρυξης. </w:t>
      </w:r>
      <w:r w:rsidRPr="00E30926">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w:t>
      </w:r>
    </w:p>
    <w:p w14:paraId="6A9E46D0" w14:textId="77777777" w:rsidR="00330F26" w:rsidRDefault="00330F26" w:rsidP="00330F26">
      <w:pPr>
        <w:tabs>
          <w:tab w:val="left" w:pos="-2268"/>
          <w:tab w:val="left" w:pos="-2160"/>
          <w:tab w:val="left" w:pos="-2127"/>
          <w:tab w:val="left" w:pos="-1080"/>
        </w:tabs>
        <w:rPr>
          <w:lang w:val="el-GR"/>
        </w:rPr>
      </w:pPr>
      <w:r w:rsidRPr="00E30926">
        <w:rPr>
          <w:lang w:val="el-GR"/>
        </w:rPr>
        <w:t>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το</w:t>
      </w:r>
      <w:r>
        <w:rPr>
          <w:lang w:val="el-GR"/>
        </w:rPr>
        <w:t xml:space="preserve"> άρθρο 6.2 της Διακήρυξης</w:t>
      </w:r>
      <w:r w:rsidRPr="00E30926">
        <w:rPr>
          <w:lang w:val="el-GR"/>
        </w:rPr>
        <w:t xml:space="preserve"> </w:t>
      </w:r>
      <w:r>
        <w:rPr>
          <w:lang w:val="el-GR"/>
        </w:rPr>
        <w:t>και το άρθρο</w:t>
      </w:r>
      <w:r w:rsidRPr="00E30926">
        <w:rPr>
          <w:lang w:val="el-GR"/>
        </w:rPr>
        <w:t xml:space="preserve">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την παρούσα  σύμβαση ελέγχων και τη σύνταξη των σχετικών πρωτοκόλλων.</w:t>
      </w:r>
    </w:p>
    <w:p w14:paraId="550F8589" w14:textId="77777777" w:rsidR="00330F26" w:rsidRDefault="00330F26" w:rsidP="00330F26">
      <w:pPr>
        <w:rPr>
          <w:szCs w:val="22"/>
          <w:lang w:val="el-GR"/>
        </w:rPr>
      </w:pPr>
      <w:r w:rsidRPr="00A11528">
        <w:rPr>
          <w:szCs w:val="22"/>
          <w:lang w:val="el-GR" w:eastAsia="el-GR"/>
        </w:rPr>
        <w:lastRenderedPageBreak/>
        <w:t>8</w:t>
      </w:r>
      <w:r>
        <w:rPr>
          <w:szCs w:val="22"/>
          <w:lang w:val="el-GR" w:eastAsia="el-GR"/>
        </w:rPr>
        <w:t>.4.</w:t>
      </w:r>
      <w:r w:rsidRPr="00A11528">
        <w:rPr>
          <w:szCs w:val="22"/>
          <w:lang w:val="el-GR" w:eastAsia="el-GR"/>
        </w:rPr>
        <w:t xml:space="preserve"> </w:t>
      </w:r>
      <w:r w:rsidRPr="00A11528">
        <w:rPr>
          <w:szCs w:val="22"/>
          <w:lang w:val="el-GR"/>
        </w:rPr>
        <w:t>Η εγγύηση καλής εκτέλεσης και η εγγύηση προκαταβολής επιστρέφονται μετά την οριστική παραλαβή του αντικειμένου της σύμβασης. Σε περίπτωση τμηματικής παραλαβής, οι ανωτέρω εγγυήσεις αποδεσμεύονται τμηματικά, κατά το μέρος του τμήματος των υλικών που παραλήφθηκε οριστικά. Εάν στο πρωτόκολλο οριστικής παραλαβής αναφέρονται παρατηρήσεις ή υπάρχει εκπρόθεσμη παράδοση, η επιστροφή των ως άνω εγγυήσεων γίνεται μετά την αντιμετώπιση των παρ</w:t>
      </w:r>
      <w:r>
        <w:rPr>
          <w:szCs w:val="22"/>
          <w:lang w:val="el-GR"/>
        </w:rPr>
        <w:t>ατηρήσεων και του εκπροθέσμου.</w:t>
      </w:r>
    </w:p>
    <w:p w14:paraId="4F82A8CB" w14:textId="77777777" w:rsidR="00330F26" w:rsidRPr="00A11528" w:rsidRDefault="00330F26" w:rsidP="00330F26">
      <w:pPr>
        <w:rPr>
          <w:szCs w:val="22"/>
          <w:lang w:val="el-GR"/>
        </w:rPr>
      </w:pPr>
      <w:r>
        <w:rPr>
          <w:szCs w:val="22"/>
          <w:lang w:val="el-GR"/>
        </w:rPr>
        <w:t xml:space="preserve">8.5. </w:t>
      </w:r>
      <w:r w:rsidRPr="00560843">
        <w:rPr>
          <w:szCs w:val="22"/>
          <w:lang w:val="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r>
        <w:rPr>
          <w:szCs w:val="22"/>
          <w:lang w:val="el-GR"/>
        </w:rPr>
        <w:t xml:space="preserve"> </w:t>
      </w:r>
    </w:p>
    <w:p w14:paraId="62924D49" w14:textId="77777777" w:rsidR="00330F26" w:rsidRPr="00E30926" w:rsidRDefault="00330F26" w:rsidP="00330F26">
      <w:pPr>
        <w:tabs>
          <w:tab w:val="left" w:pos="-2268"/>
          <w:tab w:val="left" w:pos="-2160"/>
          <w:tab w:val="left" w:pos="-2127"/>
          <w:tab w:val="left" w:pos="-1080"/>
        </w:tabs>
        <w:spacing w:after="0"/>
        <w:rPr>
          <w:lang w:val="el-GR"/>
        </w:rPr>
      </w:pPr>
    </w:p>
    <w:p w14:paraId="21ABC5AF" w14:textId="77777777" w:rsidR="00330F26" w:rsidRDefault="00330F26" w:rsidP="009E6D7E">
      <w:pPr>
        <w:tabs>
          <w:tab w:val="left" w:pos="-2268"/>
          <w:tab w:val="left" w:pos="-2160"/>
          <w:tab w:val="left" w:pos="-2127"/>
          <w:tab w:val="left" w:pos="-1080"/>
        </w:tabs>
        <w:spacing w:before="120" w:after="0"/>
        <w:jc w:val="center"/>
        <w:rPr>
          <w:b/>
          <w:bCs/>
          <w:lang w:val="el-GR"/>
        </w:rPr>
      </w:pPr>
      <w:r w:rsidRPr="000E13BB">
        <w:rPr>
          <w:b/>
          <w:bCs/>
          <w:lang w:val="el-GR"/>
        </w:rPr>
        <w:t>ΑΡΘΡΟ</w:t>
      </w:r>
      <w:r>
        <w:rPr>
          <w:b/>
          <w:bCs/>
          <w:lang w:val="el-GR"/>
        </w:rPr>
        <w:t xml:space="preserve"> 9</w:t>
      </w:r>
      <w:r w:rsidRPr="00707E09">
        <w:rPr>
          <w:b/>
          <w:bCs/>
          <w:lang w:val="el-GR"/>
        </w:rPr>
        <w:t xml:space="preserve">. </w:t>
      </w:r>
    </w:p>
    <w:p w14:paraId="55CB8E15"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ΑΠΟΡΡΙΨΗ ΣΥΜΒΑΤΙΚΩΝ ΥΛΙΚΩΝ - ΑΝΤΙΚΑΤΑΣΤΑΣΗ</w:t>
      </w:r>
    </w:p>
    <w:p w14:paraId="7D16AEB7" w14:textId="77777777" w:rsidR="00330F26" w:rsidRPr="00266075" w:rsidRDefault="00330F26" w:rsidP="00330F26">
      <w:pPr>
        <w:spacing w:after="0"/>
        <w:rPr>
          <w:szCs w:val="22"/>
          <w:lang w:val="el-GR" w:eastAsia="el-GR"/>
        </w:rPr>
      </w:pPr>
      <w:r>
        <w:rPr>
          <w:szCs w:val="22"/>
          <w:lang w:val="el-GR" w:eastAsia="el-GR"/>
        </w:rPr>
        <w:t>9</w:t>
      </w:r>
      <w:r w:rsidRPr="00266075">
        <w:rPr>
          <w:szCs w:val="22"/>
          <w:lang w:val="el-GR" w:eastAsia="el-GR"/>
        </w:rPr>
        <w:t xml:space="preserve">.1.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w:t>
      </w:r>
      <w:r>
        <w:rPr>
          <w:szCs w:val="22"/>
          <w:lang w:val="el-GR" w:eastAsia="el-GR"/>
        </w:rPr>
        <w:t>αυτή και σύμφωνα με το άρθρο 6.3</w:t>
      </w:r>
      <w:r w:rsidRPr="00266075">
        <w:rPr>
          <w:szCs w:val="22"/>
          <w:lang w:val="el-GR" w:eastAsia="el-GR"/>
        </w:rPr>
        <w:t>. της Διακήρυξης.</w:t>
      </w:r>
    </w:p>
    <w:p w14:paraId="6A39A2AE" w14:textId="77777777" w:rsidR="00330F26" w:rsidRPr="009D6803" w:rsidRDefault="00330F26" w:rsidP="00330F26">
      <w:pPr>
        <w:spacing w:after="0"/>
        <w:rPr>
          <w:szCs w:val="22"/>
          <w:lang w:val="el-GR" w:eastAsia="el-GR"/>
        </w:rPr>
      </w:pPr>
      <w:r>
        <w:rPr>
          <w:szCs w:val="22"/>
          <w:lang w:val="el-GR" w:eastAsia="el-GR"/>
        </w:rPr>
        <w:t>9</w:t>
      </w:r>
      <w:r w:rsidRPr="00266075">
        <w:rPr>
          <w:szCs w:val="22"/>
          <w:lang w:val="el-GR" w:eastAsia="el-GR"/>
        </w:rPr>
        <w:t>.2.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w:t>
      </w:r>
      <w:r>
        <w:rPr>
          <w:szCs w:val="22"/>
          <w:lang w:val="el-GR" w:eastAsia="el-GR"/>
        </w:rPr>
        <w:t xml:space="preserve">ροβλεπόμενες κυρώσεις </w:t>
      </w:r>
      <w:r w:rsidRPr="009D6803">
        <w:rPr>
          <w:szCs w:val="22"/>
          <w:lang w:val="el-GR" w:eastAsia="el-GR"/>
        </w:rPr>
        <w:t>του άρθρου 12 της παρούσας σύμβασης.</w:t>
      </w:r>
    </w:p>
    <w:p w14:paraId="4022E552" w14:textId="77777777" w:rsidR="00330F26" w:rsidRDefault="00330F26" w:rsidP="00330F26">
      <w:pPr>
        <w:spacing w:after="0"/>
        <w:rPr>
          <w:szCs w:val="22"/>
          <w:lang w:val="el-GR" w:eastAsia="el-GR"/>
        </w:rPr>
      </w:pPr>
      <w:r w:rsidRPr="009D6803">
        <w:rPr>
          <w:szCs w:val="22"/>
          <w:lang w:val="el-GR" w:eastAsia="el-GR"/>
        </w:rPr>
        <w:t>9.3. Η επιστροφή των υλικών</w:t>
      </w:r>
      <w:r w:rsidRPr="00266075">
        <w:rPr>
          <w:szCs w:val="22"/>
          <w:lang w:val="el-GR" w:eastAsia="el-GR"/>
        </w:rPr>
        <w:t xml:space="preserve"> που απορρίφθηκαν γίνεται σύμφωνα με τα προβλεπόμενα στις παρ. 2 και 3 του άρθρου 213 του ν. 4412/2016.</w:t>
      </w:r>
    </w:p>
    <w:p w14:paraId="15C45B26" w14:textId="77777777" w:rsidR="00330F26" w:rsidRPr="00266075" w:rsidRDefault="00330F26" w:rsidP="00330F26">
      <w:pPr>
        <w:spacing w:after="0"/>
        <w:rPr>
          <w:szCs w:val="22"/>
          <w:lang w:val="el-GR" w:eastAsia="el-GR"/>
        </w:rPr>
      </w:pPr>
    </w:p>
    <w:p w14:paraId="28E98AE9" w14:textId="77777777" w:rsidR="00330F26" w:rsidRDefault="00330F26" w:rsidP="009E6D7E">
      <w:pPr>
        <w:tabs>
          <w:tab w:val="left" w:pos="-2268"/>
          <w:tab w:val="left" w:pos="-2160"/>
          <w:tab w:val="left" w:pos="-2127"/>
          <w:tab w:val="left" w:pos="-1080"/>
        </w:tabs>
        <w:spacing w:before="120" w:after="0"/>
        <w:jc w:val="center"/>
        <w:rPr>
          <w:b/>
          <w:bCs/>
          <w:lang w:val="el-GR"/>
        </w:rPr>
      </w:pPr>
      <w:r w:rsidRPr="00E6709A">
        <w:rPr>
          <w:b/>
          <w:bCs/>
          <w:lang w:val="el-GR"/>
        </w:rPr>
        <w:t>ΑΡΘΡΟ</w:t>
      </w:r>
      <w:r>
        <w:rPr>
          <w:b/>
          <w:bCs/>
          <w:lang w:val="el-GR"/>
        </w:rPr>
        <w:t xml:space="preserve"> 10</w:t>
      </w:r>
      <w:r w:rsidRPr="00707E09">
        <w:rPr>
          <w:b/>
          <w:bCs/>
          <w:lang w:val="el-GR"/>
        </w:rPr>
        <w:t xml:space="preserve">. </w:t>
      </w:r>
    </w:p>
    <w:p w14:paraId="2282D8C6"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ΕΓΓΥΗΜΕΝΗ ΛΕΙΤΟΥΡΓΙΑ ΠΡΟΜΗΘΕΙΑΣ</w:t>
      </w:r>
      <w:r w:rsidRPr="00707E09">
        <w:rPr>
          <w:b/>
          <w:bCs/>
          <w:lang w:val="el-GR"/>
        </w:rPr>
        <w:t xml:space="preserve"> </w:t>
      </w:r>
    </w:p>
    <w:p w14:paraId="10C2EC63" w14:textId="77777777" w:rsidR="00330F26" w:rsidRPr="005E077E" w:rsidRDefault="00330F26" w:rsidP="00330F26">
      <w:pPr>
        <w:tabs>
          <w:tab w:val="left" w:pos="-2268"/>
          <w:tab w:val="left" w:pos="-2160"/>
          <w:tab w:val="left" w:pos="-2127"/>
          <w:tab w:val="right" w:leader="dot" w:pos="9180"/>
        </w:tabs>
        <w:rPr>
          <w:bCs/>
          <w:lang w:val="el-GR"/>
        </w:rPr>
      </w:pPr>
      <w:r w:rsidRPr="005E077E">
        <w:rPr>
          <w:bCs/>
          <w:lang w:val="el-GR"/>
        </w:rPr>
        <w:t>Κατά την περίοδο της εγγυημένης λειτουργίας, ο Ανάδοχος ευθύνεται,  αναλαμβ</w:t>
      </w:r>
      <w:r>
        <w:rPr>
          <w:bCs/>
          <w:lang w:val="el-GR"/>
        </w:rPr>
        <w:t>άνει την υποχρέωση και εγγυάται</w:t>
      </w:r>
      <w:r w:rsidRPr="005E077E">
        <w:rPr>
          <w:bCs/>
          <w:lang w:val="el-GR"/>
        </w:rPr>
        <w:t xml:space="preserve"> στην Αναθέτουσα Αρχή, την καλή συντήρηση, αποκατάσταση βλάβης και λειτουργία του αντικειμένου της προμήθειας με τρόπο, περιεχόμενο ευθύνης  και σε </w:t>
      </w:r>
      <w:r>
        <w:rPr>
          <w:bCs/>
          <w:lang w:val="el-GR"/>
        </w:rPr>
        <w:t>χρόνο που ορίζεται στο άρθρο 6.4</w:t>
      </w:r>
      <w:r w:rsidRPr="005E077E">
        <w:rPr>
          <w:bCs/>
          <w:lang w:val="el-GR"/>
        </w:rPr>
        <w:t xml:space="preserve">. της Διακήρυξης. </w:t>
      </w:r>
    </w:p>
    <w:p w14:paraId="20F35E3E" w14:textId="77777777" w:rsidR="00330F26" w:rsidRPr="00F77C0E" w:rsidRDefault="00330F26" w:rsidP="00330F26">
      <w:pPr>
        <w:rPr>
          <w:color w:val="0070C0"/>
          <w:sz w:val="24"/>
          <w:lang w:val="el-GR" w:eastAsia="el-GR"/>
        </w:rPr>
      </w:pPr>
      <w:r w:rsidRPr="005E077E">
        <w:rPr>
          <w:bCs/>
          <w:lang w:val="el-GR"/>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w:t>
      </w:r>
      <w:r>
        <w:rPr>
          <w:bCs/>
          <w:lang w:val="el-GR"/>
        </w:rPr>
        <w:t xml:space="preserve"> στο άρθρο 6.4</w:t>
      </w:r>
      <w:r w:rsidRPr="005E077E">
        <w:rPr>
          <w:bCs/>
          <w:lang w:val="el-GR"/>
        </w:rPr>
        <w:t>. της Διακήρυξης και έχει όλα τα δικαιώματα που προβλέπονται στο άρθρο αυτό.</w:t>
      </w:r>
    </w:p>
    <w:p w14:paraId="337346EB" w14:textId="2916B836" w:rsidR="00330F26" w:rsidRPr="001A6A42" w:rsidRDefault="00330F26" w:rsidP="00330F26">
      <w:pPr>
        <w:rPr>
          <w:lang w:val="el-GR"/>
        </w:rPr>
      </w:pPr>
      <w:r w:rsidRPr="00014AB1">
        <w:rPr>
          <w:lang w:val="el-GR"/>
        </w:rPr>
        <w:t xml:space="preserve">Ο Ανάδοχος είναι </w:t>
      </w:r>
      <w:r w:rsidRPr="001A6A42">
        <w:rPr>
          <w:lang w:val="el-GR"/>
        </w:rPr>
        <w:t xml:space="preserve">υποχρεωμένος μετά την οριστική παραλαβή των αγαθών και κατά την επιστροφή της εγγύησης Καλής Εκτέλεσης να καταθέσει Εγγυητική Επιστολή Καλής Λειτουργίας των αγαθών που έχει προμηθεύσει, η οποία εκδίδεται σύμφωνα </w:t>
      </w:r>
      <w:r w:rsidRPr="001A6A42">
        <w:rPr>
          <w:iCs/>
          <w:spacing w:val="5"/>
          <w:lang w:val="el-GR"/>
        </w:rPr>
        <w:t xml:space="preserve">με το </w:t>
      </w:r>
      <w:r w:rsidRPr="001A6A42">
        <w:rPr>
          <w:lang w:val="el-GR"/>
        </w:rPr>
        <w:t>υπόδειγμα που περιλαμβάνεται στο</w:t>
      </w:r>
      <w:r w:rsidRPr="001A6A42">
        <w:rPr>
          <w:iCs/>
          <w:spacing w:val="5"/>
          <w:lang w:val="el-GR"/>
        </w:rPr>
        <w:t xml:space="preserve"> Παράρτημα </w:t>
      </w:r>
      <w:r w:rsidRPr="001A6A42">
        <w:rPr>
          <w:iCs/>
          <w:spacing w:val="5"/>
          <w:lang w:val="en-US"/>
        </w:rPr>
        <w:t>V</w:t>
      </w:r>
      <w:r w:rsidRPr="001A6A42">
        <w:rPr>
          <w:iCs/>
          <w:spacing w:val="5"/>
          <w:lang w:val="el-GR"/>
        </w:rPr>
        <w:t xml:space="preserve"> και</w:t>
      </w:r>
      <w:r w:rsidRPr="001A6A42">
        <w:rPr>
          <w:lang w:val="el-GR"/>
        </w:rPr>
        <w:t xml:space="preserve"> με το άρθρο 72 του Ν. 4412/2016, ποσού ίσου με το 2,5% τ</w:t>
      </w:r>
      <w:r w:rsidR="00716CFB" w:rsidRPr="001A6A42">
        <w:rPr>
          <w:lang w:val="el-GR"/>
        </w:rPr>
        <w:t>ης</w:t>
      </w:r>
      <w:r w:rsidRPr="001A6A42">
        <w:rPr>
          <w:lang w:val="el-GR"/>
        </w:rPr>
        <w:t xml:space="preserve"> </w:t>
      </w:r>
      <w:r w:rsidR="00716CFB" w:rsidRPr="001A6A42">
        <w:rPr>
          <w:lang w:val="el-GR"/>
        </w:rPr>
        <w:t>εκτιμώμενης αξίας της σύμβασης</w:t>
      </w:r>
      <w:r w:rsidRPr="001A6A42">
        <w:rPr>
          <w:lang w:val="el-GR"/>
        </w:rPr>
        <w:t xml:space="preserve"> προ ΦΠΑ, με δυνατότητα </w:t>
      </w:r>
      <w:proofErr w:type="spellStart"/>
      <w:r w:rsidRPr="001A6A42">
        <w:rPr>
          <w:lang w:val="el-GR"/>
        </w:rPr>
        <w:t>απομείωσης</w:t>
      </w:r>
      <w:proofErr w:type="spellEnd"/>
      <w:r w:rsidRPr="001A6A42">
        <w:rPr>
          <w:lang w:val="el-GR"/>
        </w:rPr>
        <w:t xml:space="preserve"> ετησίως κατά </w:t>
      </w:r>
      <w:r w:rsidRPr="001A6A42">
        <w:rPr>
          <w:bCs/>
          <w:lang w:val="el-GR"/>
        </w:rPr>
        <w:t xml:space="preserve">το ένα </w:t>
      </w:r>
      <w:r w:rsidR="00716CFB" w:rsidRPr="001A6A42">
        <w:rPr>
          <w:bCs/>
          <w:lang w:val="el-GR"/>
        </w:rPr>
        <w:t>τρίτο</w:t>
      </w:r>
      <w:r w:rsidRPr="001A6A42">
        <w:rPr>
          <w:bCs/>
          <w:lang w:val="el-GR"/>
        </w:rPr>
        <w:t xml:space="preserve"> (1/</w:t>
      </w:r>
      <w:r w:rsidR="00716CFB" w:rsidRPr="001A6A42">
        <w:rPr>
          <w:bCs/>
          <w:lang w:val="el-GR"/>
        </w:rPr>
        <w:t>3</w:t>
      </w:r>
      <w:r w:rsidRPr="001A6A42">
        <w:rPr>
          <w:bCs/>
          <w:lang w:val="el-GR"/>
        </w:rPr>
        <w:t>).</w:t>
      </w:r>
      <w:r w:rsidRPr="001A6A42">
        <w:rPr>
          <w:b/>
          <w:bCs/>
          <w:lang w:val="el-GR"/>
        </w:rPr>
        <w:t xml:space="preserve"> </w:t>
      </w:r>
      <w:r w:rsidRPr="001A6A42">
        <w:rPr>
          <w:bCs/>
          <w:lang w:val="el-GR"/>
        </w:rPr>
        <w:t xml:space="preserve">Ο χρόνος ισχύος της εγγυητικής καλής λειτουργίας πρέπει να είναι </w:t>
      </w:r>
      <w:r w:rsidRPr="001A6A42">
        <w:rPr>
          <w:b/>
          <w:bCs/>
          <w:lang w:val="el-GR"/>
        </w:rPr>
        <w:t>τρία (3) έτη</w:t>
      </w:r>
      <w:r w:rsidRPr="001A6A42">
        <w:rPr>
          <w:bCs/>
          <w:lang w:val="el-GR"/>
        </w:rPr>
        <w:t xml:space="preserve"> από την ημερομηνία </w:t>
      </w:r>
      <w:r w:rsidRPr="001A6A42">
        <w:rPr>
          <w:lang w:val="el-GR"/>
        </w:rPr>
        <w:t xml:space="preserve">οριστικής παραλαβής </w:t>
      </w:r>
      <w:r w:rsidRPr="001A6A42">
        <w:rPr>
          <w:bCs/>
          <w:lang w:val="el-GR"/>
        </w:rPr>
        <w:t>του Έργου.</w:t>
      </w:r>
    </w:p>
    <w:p w14:paraId="68746967" w14:textId="77777777" w:rsidR="00330F26" w:rsidRPr="00A139EA" w:rsidRDefault="00330F26" w:rsidP="00330F26">
      <w:pPr>
        <w:rPr>
          <w:lang w:val="el-GR"/>
        </w:rPr>
      </w:pPr>
      <w:r w:rsidRPr="001A6A42">
        <w:rPr>
          <w:lang w:val="el-GR"/>
        </w:rPr>
        <w:t>Η εγγυητική καλής λειτουργίας επιστρέφεται μετά</w:t>
      </w:r>
      <w:r w:rsidRPr="00014AB1">
        <w:rPr>
          <w:lang w:val="el-GR"/>
        </w:rPr>
        <w:t xml:space="preserve"> την παρέλευση της Περιόδου Εγγύησης και την εκκαθάριση του συνόλου των τυχόν απαιτήσεων της Αναθέτουσας Αρχής έναντι του Αναδόχου</w:t>
      </w:r>
      <w:r>
        <w:rPr>
          <w:lang w:val="el-GR"/>
        </w:rPr>
        <w:t xml:space="preserve">, σύμφωνα και με τα οριζόμενα </w:t>
      </w:r>
      <w:r>
        <w:rPr>
          <w:bCs/>
          <w:lang w:val="el-GR"/>
        </w:rPr>
        <w:t>στο άρθρο</w:t>
      </w:r>
      <w:r>
        <w:rPr>
          <w:lang w:val="el-GR"/>
        </w:rPr>
        <w:t xml:space="preserve"> 6.4 της </w:t>
      </w:r>
      <w:r w:rsidRPr="005E077E">
        <w:rPr>
          <w:bCs/>
          <w:lang w:val="el-GR"/>
        </w:rPr>
        <w:t>Διακήρυξης</w:t>
      </w:r>
      <w:r w:rsidRPr="00014AB1">
        <w:rPr>
          <w:lang w:val="el-GR"/>
        </w:rPr>
        <w:t>.</w:t>
      </w:r>
    </w:p>
    <w:p w14:paraId="54FC91EC" w14:textId="77777777" w:rsidR="00330F26" w:rsidRPr="002F26EC" w:rsidRDefault="00330F26" w:rsidP="00330F26">
      <w:pPr>
        <w:rPr>
          <w:lang w:val="el-GR"/>
        </w:rPr>
      </w:pPr>
      <w:r w:rsidRPr="0006332C">
        <w:rPr>
          <w:lang w:val="el-GR"/>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w:t>
      </w:r>
      <w:r w:rsidRPr="00B15963">
        <w:rPr>
          <w:lang w:val="el-GR"/>
        </w:rPr>
        <w:t>ή μέρος αυτής</w:t>
      </w:r>
      <w:r w:rsidRPr="0006332C">
        <w:rPr>
          <w:lang w:val="el-GR"/>
        </w:rPr>
        <w:t xml:space="preserve"> με απόφαση της Αναθέτουσας Αρχής κατόπιν εισήγησης της αρμόδιας</w:t>
      </w:r>
      <w:r>
        <w:rPr>
          <w:lang w:val="el-GR"/>
        </w:rPr>
        <w:t xml:space="preserve"> επιτροπής παραλαβής.</w:t>
      </w:r>
    </w:p>
    <w:p w14:paraId="7876EE16" w14:textId="77777777" w:rsidR="00330F26" w:rsidRDefault="00330F26" w:rsidP="00330F26">
      <w:pPr>
        <w:tabs>
          <w:tab w:val="left" w:pos="-2268"/>
          <w:tab w:val="left" w:pos="-2160"/>
          <w:tab w:val="left" w:pos="-2127"/>
          <w:tab w:val="right" w:leader="dot" w:pos="9180"/>
        </w:tabs>
        <w:rPr>
          <w:bCs/>
          <w:lang w:val="el-GR"/>
        </w:rPr>
      </w:pPr>
    </w:p>
    <w:p w14:paraId="0598BCA7"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11.</w:t>
      </w:r>
    </w:p>
    <w:p w14:paraId="4F8A137B"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ΥΠΕΡΓΟΛΑΒΙΑ</w:t>
      </w:r>
      <w:r w:rsidRPr="00707E09">
        <w:rPr>
          <w:b/>
          <w:bCs/>
          <w:lang w:val="el-GR"/>
        </w:rPr>
        <w:t xml:space="preserve"> </w:t>
      </w:r>
    </w:p>
    <w:p w14:paraId="7F1A3417" w14:textId="77777777" w:rsidR="00330F26" w:rsidRPr="00963199" w:rsidRDefault="00330F26" w:rsidP="00330F26">
      <w:pPr>
        <w:rPr>
          <w:szCs w:val="22"/>
          <w:lang w:val="el-GR" w:eastAsia="el-GR"/>
        </w:rPr>
      </w:pPr>
      <w:r>
        <w:rPr>
          <w:szCs w:val="22"/>
          <w:lang w:val="el-GR" w:eastAsia="el-GR"/>
        </w:rPr>
        <w:lastRenderedPageBreak/>
        <w:t>11</w:t>
      </w:r>
      <w:r w:rsidRPr="00963199">
        <w:rPr>
          <w:szCs w:val="22"/>
          <w:lang w:val="el-GR" w:eastAsia="el-GR"/>
        </w:rPr>
        <w:t>.1.</w:t>
      </w:r>
      <w:r>
        <w:rPr>
          <w:szCs w:val="22"/>
          <w:lang w:val="el-GR" w:eastAsia="el-GR"/>
        </w:rPr>
        <w:t xml:space="preserve"> </w:t>
      </w:r>
      <w:r w:rsidRPr="00963199">
        <w:rPr>
          <w:szCs w:val="22"/>
          <w:lang w:val="el-GR" w:eastAsia="el-GR"/>
        </w:rPr>
        <w:t xml:space="preserve">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2B4D5177" w14:textId="77777777" w:rsidR="00330F26" w:rsidRPr="00963199" w:rsidRDefault="00330F26" w:rsidP="00330F26">
      <w:pPr>
        <w:rPr>
          <w:szCs w:val="22"/>
          <w:lang w:val="el-GR" w:eastAsia="el-GR"/>
        </w:rPr>
      </w:pPr>
      <w:r>
        <w:rPr>
          <w:szCs w:val="22"/>
          <w:lang w:val="el-GR" w:eastAsia="el-GR"/>
        </w:rPr>
        <w:t>11</w:t>
      </w:r>
      <w:r w:rsidRPr="00963199">
        <w:rPr>
          <w:szCs w:val="22"/>
          <w:lang w:val="el-GR" w:eastAsia="el-GR"/>
        </w:rPr>
        <w:t xml:space="preserve">.2. Ο Ανάδοχος με το από </w:t>
      </w:r>
      <w:r w:rsidRPr="00963199">
        <w:rPr>
          <w:szCs w:val="22"/>
          <w:highlight w:val="yellow"/>
          <w:lang w:val="el-GR" w:eastAsia="el-GR"/>
        </w:rPr>
        <w:t>…………......</w:t>
      </w:r>
      <w:r w:rsidRPr="00963199">
        <w:rPr>
          <w:szCs w:val="22"/>
          <w:lang w:val="el-GR" w:eastAsia="el-GR"/>
        </w:rPr>
        <w:t xml:space="preserve">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w:t>
      </w:r>
      <w:r>
        <w:rPr>
          <w:szCs w:val="22"/>
          <w:lang w:val="el-GR" w:eastAsia="el-GR"/>
        </w:rPr>
        <w:t>λάβο/ υπεργολάβους της παρούσας</w:t>
      </w:r>
      <w:r w:rsidRPr="00963199">
        <w:rPr>
          <w:szCs w:val="22"/>
          <w:lang w:val="el-GR" w:eastAsia="el-GR"/>
        </w:rPr>
        <w:t xml:space="preserve"> σύμβασης, ο Ανάδοχος υποχρεούται σε άμεση γνωστοποίηση της διακοπής</w:t>
      </w:r>
      <w:r>
        <w:rPr>
          <w:szCs w:val="22"/>
          <w:lang w:val="el-GR" w:eastAsia="el-GR"/>
        </w:rPr>
        <w:t xml:space="preserve"> αυτής στην Αναθέτουσα Αρχή και</w:t>
      </w:r>
      <w:r w:rsidRPr="00963199">
        <w:rPr>
          <w:szCs w:val="22"/>
          <w:lang w:val="el-GR" w:eastAsia="el-GR"/>
        </w:rPr>
        <w:t xml:space="preserve">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503B067D" w14:textId="77777777" w:rsidR="00330F26" w:rsidRPr="00226D91" w:rsidRDefault="00330F26" w:rsidP="00330F26">
      <w:pPr>
        <w:rPr>
          <w:szCs w:val="22"/>
          <w:lang w:val="el-GR" w:eastAsia="el-GR"/>
        </w:rPr>
      </w:pPr>
      <w:r>
        <w:rPr>
          <w:szCs w:val="22"/>
          <w:lang w:val="el-GR" w:eastAsia="el-GR"/>
        </w:rPr>
        <w:t>11</w:t>
      </w:r>
      <w:r w:rsidRPr="00963199">
        <w:rPr>
          <w:szCs w:val="22"/>
          <w:lang w:val="el-GR" w:eastAsia="el-GR"/>
        </w:rPr>
        <w:t xml:space="preserve">.3. </w:t>
      </w:r>
      <w:r w:rsidRPr="00963199">
        <w:rPr>
          <w:szCs w:val="22"/>
          <w:lang w:val="el-GR"/>
        </w:rPr>
        <w:t>Η Αναθέτουσα Αρχή επαληθεύει τη συνδρομή των λόγων αποκλεισμού για τους υπεργολάβους, όπως αυτοί περ</w:t>
      </w:r>
      <w:r>
        <w:rPr>
          <w:szCs w:val="22"/>
          <w:lang w:val="el-GR"/>
        </w:rPr>
        <w:t>ιγράφονται στην παράγραφο 2.2.3</w:t>
      </w:r>
      <w:r w:rsidRPr="00963199">
        <w:rPr>
          <w:szCs w:val="22"/>
          <w:lang w:val="el-GR"/>
        </w:rPr>
        <w:t xml:space="preserve">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w:t>
      </w:r>
      <w:r w:rsidRPr="00226D91">
        <w:rPr>
          <w:szCs w:val="22"/>
          <w:lang w:val="el-GR"/>
        </w:rPr>
        <w:t>άρθρο 4.4.3. της Διακήρυξης.</w:t>
      </w:r>
    </w:p>
    <w:p w14:paraId="0374D576" w14:textId="77777777" w:rsidR="00330F26" w:rsidRPr="00963199" w:rsidRDefault="00330F26" w:rsidP="00330F26">
      <w:pPr>
        <w:rPr>
          <w:color w:val="0070C0"/>
          <w:szCs w:val="22"/>
          <w:lang w:val="el-GR" w:eastAsia="el-GR"/>
        </w:rPr>
      </w:pPr>
      <w:r w:rsidRPr="00226D91">
        <w:rPr>
          <w:szCs w:val="22"/>
          <w:lang w:val="el-GR" w:eastAsia="el-GR"/>
        </w:rPr>
        <w:t>11.4. Ο υπεργολάβος λαμβάνει γνώση της συνημμένης στην παρούσα ρήτρα ακεραιότητας και δεσμεύεται</w:t>
      </w:r>
      <w:r w:rsidRPr="00963199">
        <w:rPr>
          <w:szCs w:val="22"/>
          <w:lang w:val="el-GR" w:eastAsia="el-GR"/>
        </w:rPr>
        <w:t xml:space="preserve"> να τηρήσει τις υποχρεώσεις που περιλαμβάνονται σε αυτή. Η ως άνω δέσμευση περιέρχεται στην αναθέτου</w:t>
      </w:r>
      <w:r>
        <w:rPr>
          <w:szCs w:val="22"/>
          <w:lang w:val="el-GR" w:eastAsia="el-GR"/>
        </w:rPr>
        <w:t>σα αρχή με ευθύνη του αναδόχου.</w:t>
      </w:r>
    </w:p>
    <w:p w14:paraId="5A3E9D8E"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12.</w:t>
      </w:r>
    </w:p>
    <w:p w14:paraId="2F2F2D20"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 xml:space="preserve">ΚΗΡΥΞΗ ΟΙΚΟΝΟΜΙΚΟΥ ΦΟΡΕΑ ΕΚΠΤΩΤΟΥ - </w:t>
      </w:r>
      <w:r w:rsidRPr="00707E09">
        <w:rPr>
          <w:b/>
          <w:bCs/>
          <w:lang w:val="el-GR"/>
        </w:rPr>
        <w:t xml:space="preserve">ΚΥΡΩΣΕΙΣ </w:t>
      </w:r>
    </w:p>
    <w:p w14:paraId="3FE2E49D" w14:textId="77777777" w:rsidR="00330F26" w:rsidRPr="00F77C0E" w:rsidRDefault="00330F26" w:rsidP="00330F26">
      <w:pPr>
        <w:rPr>
          <w:szCs w:val="22"/>
          <w:lang w:val="el-GR" w:eastAsia="el-GR"/>
        </w:rPr>
      </w:pPr>
      <w:r w:rsidRPr="008F27E6">
        <w:rPr>
          <w:szCs w:val="22"/>
          <w:lang w:val="el-GR" w:eastAsia="el-GR"/>
        </w:rPr>
        <w:t xml:space="preserve">12.1.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w:t>
      </w:r>
      <w:r>
        <w:rPr>
          <w:szCs w:val="22"/>
          <w:lang w:val="el-GR" w:eastAsia="el-GR"/>
        </w:rPr>
        <w:t>άνω άρθρο 5.2.1 της Διακήρυξης.</w:t>
      </w:r>
    </w:p>
    <w:p w14:paraId="7E693984" w14:textId="77777777" w:rsidR="00330F26" w:rsidRPr="008F27E6" w:rsidRDefault="00330F26" w:rsidP="00330F26">
      <w:pPr>
        <w:rPr>
          <w:szCs w:val="22"/>
          <w:lang w:val="el-GR" w:eastAsia="el-GR"/>
        </w:rPr>
      </w:pPr>
      <w:r w:rsidRPr="008F27E6">
        <w:rPr>
          <w:szCs w:val="22"/>
          <w:lang w:val="el-GR" w:eastAsia="el-GR"/>
        </w:rPr>
        <w:t xml:space="preserve">12.2.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w:t>
      </w:r>
      <w:r>
        <w:rPr>
          <w:szCs w:val="22"/>
          <w:lang w:val="el-GR" w:eastAsia="el-GR"/>
        </w:rPr>
        <w:t>το άρθρο 5.2.2. της Διακήρυξης.</w:t>
      </w:r>
    </w:p>
    <w:p w14:paraId="25D07F08" w14:textId="77777777" w:rsidR="00330F26" w:rsidRPr="008F27E6" w:rsidRDefault="00330F26" w:rsidP="00330F26">
      <w:pPr>
        <w:rPr>
          <w:szCs w:val="22"/>
          <w:lang w:val="el-GR" w:eastAsia="el-GR"/>
        </w:rPr>
      </w:pPr>
      <w:r w:rsidRPr="008F27E6">
        <w:rPr>
          <w:szCs w:val="22"/>
          <w:lang w:val="el-GR" w:eastAsia="el-GR"/>
        </w:rPr>
        <w:t>12.3.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4AA615F8" w14:textId="77777777" w:rsidR="00330F26" w:rsidRPr="008F27E6" w:rsidRDefault="00330F26" w:rsidP="00330F26">
      <w:pPr>
        <w:rPr>
          <w:szCs w:val="22"/>
          <w:lang w:val="el-GR" w:eastAsia="el-GR"/>
        </w:rPr>
      </w:pPr>
      <w:r w:rsidRPr="008F27E6">
        <w:rPr>
          <w:szCs w:val="22"/>
          <w:lang w:val="el-GR"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60A5B08C" w14:textId="77777777" w:rsidR="00330F26" w:rsidRPr="008F27E6" w:rsidRDefault="00330F26" w:rsidP="00330F26">
      <w:pPr>
        <w:rPr>
          <w:szCs w:val="22"/>
          <w:lang w:val="el-GR" w:eastAsia="el-GR"/>
        </w:rPr>
      </w:pPr>
      <w:r w:rsidRPr="008F27E6">
        <w:rPr>
          <w:szCs w:val="22"/>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4F72C273" w14:textId="77777777" w:rsidR="00330F26" w:rsidRPr="008F27E6" w:rsidRDefault="00330F26" w:rsidP="00330F26">
      <w:pPr>
        <w:rPr>
          <w:szCs w:val="22"/>
          <w:lang w:val="el-GR" w:eastAsia="el-GR"/>
        </w:rPr>
      </w:pPr>
      <w:r w:rsidRPr="008F27E6">
        <w:rPr>
          <w:szCs w:val="22"/>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009A9C95" w14:textId="77777777" w:rsidR="00330F26" w:rsidRPr="008F27E6" w:rsidRDefault="00330F26" w:rsidP="00330F26">
      <w:pPr>
        <w:rPr>
          <w:szCs w:val="22"/>
          <w:lang w:val="el-GR" w:eastAsia="el-GR"/>
        </w:rPr>
      </w:pPr>
      <w:r w:rsidRPr="008F27E6">
        <w:rPr>
          <w:szCs w:val="22"/>
          <w:lang w:val="el-GR" w:eastAsia="el-GR"/>
        </w:rPr>
        <w:t>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1,02.</w:t>
      </w:r>
    </w:p>
    <w:p w14:paraId="4675BBB2" w14:textId="77777777" w:rsidR="00330F26" w:rsidRPr="008F27E6" w:rsidRDefault="00330F26" w:rsidP="00330F26">
      <w:pPr>
        <w:rPr>
          <w:szCs w:val="22"/>
          <w:lang w:val="el-GR" w:eastAsia="el-GR"/>
        </w:rPr>
      </w:pPr>
      <w:r w:rsidRPr="008F27E6">
        <w:rPr>
          <w:szCs w:val="22"/>
          <w:lang w:val="el-GR" w:eastAsia="el-GR"/>
        </w:rPr>
        <w:lastRenderedPageBreak/>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B31B83B"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13</w:t>
      </w:r>
      <w:r w:rsidRPr="00707E09">
        <w:rPr>
          <w:b/>
          <w:bCs/>
          <w:lang w:val="el-GR"/>
        </w:rPr>
        <w:t xml:space="preserve">. </w:t>
      </w:r>
    </w:p>
    <w:p w14:paraId="5D7577BD" w14:textId="77777777" w:rsidR="00330F26" w:rsidRPr="00707E09" w:rsidRDefault="00330F26" w:rsidP="009E6D7E">
      <w:pPr>
        <w:tabs>
          <w:tab w:val="left" w:pos="-2268"/>
          <w:tab w:val="left" w:pos="-2160"/>
          <w:tab w:val="left" w:pos="-2127"/>
          <w:tab w:val="left" w:pos="-1080"/>
        </w:tabs>
        <w:jc w:val="center"/>
        <w:rPr>
          <w:b/>
          <w:bCs/>
          <w:lang w:val="el-GR"/>
        </w:rPr>
      </w:pPr>
      <w:r w:rsidRPr="00707E09">
        <w:rPr>
          <w:b/>
          <w:bCs/>
          <w:lang w:val="el-GR"/>
        </w:rPr>
        <w:t xml:space="preserve">ΤΡΟΠΟΠΟΙΗΣΗ ΣΥΜΒΑΣΗΣ </w:t>
      </w:r>
      <w:r>
        <w:rPr>
          <w:b/>
          <w:bCs/>
          <w:lang w:val="el-GR"/>
        </w:rPr>
        <w:t>ΚΑΤΑ ΤΗ ΔΙΑΡΚΕΙΑ ΤΗΣ</w:t>
      </w:r>
    </w:p>
    <w:p w14:paraId="7E7F725C" w14:textId="77777777" w:rsidR="00330F26" w:rsidRPr="002C4A25" w:rsidRDefault="00330F26" w:rsidP="00330F26">
      <w:pPr>
        <w:tabs>
          <w:tab w:val="left" w:pos="-2268"/>
          <w:tab w:val="left" w:pos="-2160"/>
          <w:tab w:val="left" w:pos="-2127"/>
          <w:tab w:val="left" w:pos="-1080"/>
        </w:tabs>
        <w:rPr>
          <w:bCs/>
          <w:lang w:val="el-GR"/>
        </w:rPr>
      </w:pPr>
      <w:r>
        <w:rPr>
          <w:bCs/>
          <w:lang w:val="el-GR"/>
        </w:rPr>
        <w:t>13</w:t>
      </w:r>
      <w:r w:rsidRPr="002C4A25">
        <w:rPr>
          <w:bCs/>
          <w:lang w:val="el-GR"/>
        </w:rPr>
        <w:t>.1.</w:t>
      </w:r>
      <w:r>
        <w:rPr>
          <w:bCs/>
          <w:lang w:val="el-GR"/>
        </w:rPr>
        <w:t xml:space="preserve"> </w:t>
      </w:r>
      <w:r w:rsidRPr="002C4A25">
        <w:rPr>
          <w:bCs/>
          <w:lang w:val="el-GR"/>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7A53386B" w14:textId="77777777" w:rsidR="00330F26" w:rsidRDefault="00330F26" w:rsidP="00330F26">
      <w:pPr>
        <w:tabs>
          <w:tab w:val="left" w:pos="-2268"/>
          <w:tab w:val="left" w:pos="-2160"/>
          <w:tab w:val="left" w:pos="-2127"/>
          <w:tab w:val="left" w:pos="-1080"/>
        </w:tabs>
        <w:rPr>
          <w:bCs/>
          <w:lang w:val="el-GR"/>
        </w:rPr>
      </w:pPr>
      <w:r>
        <w:rPr>
          <w:bCs/>
          <w:lang w:val="el-GR"/>
        </w:rPr>
        <w:t>13</w:t>
      </w:r>
      <w:r w:rsidRPr="002C4A25">
        <w:rPr>
          <w:bCs/>
          <w:lang w:val="el-GR"/>
        </w:rPr>
        <w:t>.2.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04428E73" w14:textId="77777777" w:rsidR="00330F26" w:rsidRDefault="00330F26" w:rsidP="009E6D7E">
      <w:pPr>
        <w:tabs>
          <w:tab w:val="left" w:pos="-2268"/>
          <w:tab w:val="left" w:pos="-2160"/>
          <w:tab w:val="left" w:pos="-2127"/>
          <w:tab w:val="left" w:pos="-1080"/>
        </w:tabs>
        <w:spacing w:before="120" w:after="0"/>
        <w:jc w:val="center"/>
        <w:rPr>
          <w:b/>
          <w:bCs/>
          <w:lang w:val="el-GR"/>
        </w:rPr>
      </w:pPr>
      <w:r w:rsidRPr="00707E09">
        <w:rPr>
          <w:b/>
          <w:bCs/>
          <w:lang w:val="el-GR"/>
        </w:rPr>
        <w:t>ΑΡΘΡΟ</w:t>
      </w:r>
      <w:r>
        <w:rPr>
          <w:b/>
          <w:bCs/>
          <w:lang w:val="el-GR"/>
        </w:rPr>
        <w:t xml:space="preserve"> 14</w:t>
      </w:r>
      <w:r w:rsidRPr="0006332C">
        <w:rPr>
          <w:b/>
          <w:bCs/>
          <w:lang w:val="el-GR"/>
        </w:rPr>
        <w:t xml:space="preserve">. </w:t>
      </w:r>
    </w:p>
    <w:p w14:paraId="085F9478"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ΑΝΩΤΕΡΑ ΒΙΑ</w:t>
      </w:r>
    </w:p>
    <w:p w14:paraId="55CF6608" w14:textId="77777777" w:rsidR="00330F26" w:rsidRDefault="00330F26" w:rsidP="00330F26">
      <w:pPr>
        <w:tabs>
          <w:tab w:val="left" w:pos="-2268"/>
          <w:tab w:val="left" w:pos="-2160"/>
          <w:tab w:val="left" w:pos="-2127"/>
          <w:tab w:val="right" w:leader="dot" w:pos="9180"/>
        </w:tabs>
        <w:rPr>
          <w:bCs/>
          <w:lang w:val="el-GR"/>
        </w:rPr>
      </w:pPr>
      <w:r>
        <w:rPr>
          <w:bCs/>
          <w:lang w:val="el-GR"/>
        </w:rPr>
        <w:t>14.</w:t>
      </w:r>
      <w:r w:rsidRPr="0006332C">
        <w:rPr>
          <w:bCs/>
          <w:lang w:val="el-GR"/>
        </w:rPr>
        <w:t>1. Τα συμβαλλόμενα μέρη δεν ευθύνονται για τη μη εκπλήρωση των συμβατικών τους υποχρεώσεων, στο μέτρο που η αδυναμία εκπλήρωσης οφείλετ</w:t>
      </w:r>
      <w:r>
        <w:rPr>
          <w:bCs/>
          <w:lang w:val="el-GR"/>
        </w:rPr>
        <w:t>αι σε περιστατικά ανωτέρας βίας</w:t>
      </w:r>
      <w:r w:rsidRPr="0006332C">
        <w:rPr>
          <w:bCs/>
          <w:lang w:val="el-GR"/>
        </w:rPr>
        <w:t>.</w:t>
      </w:r>
    </w:p>
    <w:p w14:paraId="108A21B8" w14:textId="77777777" w:rsidR="00330F26" w:rsidRPr="00900B2C" w:rsidRDefault="00330F26" w:rsidP="00330F26">
      <w:pPr>
        <w:tabs>
          <w:tab w:val="left" w:pos="-2268"/>
          <w:tab w:val="left" w:pos="-2160"/>
          <w:tab w:val="left" w:pos="-2127"/>
          <w:tab w:val="right" w:leader="dot" w:pos="9180"/>
        </w:tabs>
        <w:rPr>
          <w:bCs/>
          <w:lang w:val="el-GR"/>
        </w:rPr>
      </w:pPr>
      <w:r>
        <w:rPr>
          <w:bCs/>
          <w:lang w:val="el-GR"/>
        </w:rPr>
        <w:t>14.</w:t>
      </w:r>
      <w:r w:rsidRPr="0006332C">
        <w:rPr>
          <w:bCs/>
          <w:lang w:val="el-GR"/>
        </w:rPr>
        <w:t xml:space="preserve">2. Ο </w:t>
      </w:r>
      <w:r w:rsidRPr="00900B2C">
        <w:rPr>
          <w:bCs/>
          <w:lang w:val="el-GR"/>
        </w:rPr>
        <w:t xml:space="preserve">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1E3C3709" w14:textId="77777777" w:rsidR="00330F26" w:rsidRPr="00900B2C" w:rsidRDefault="00330F26" w:rsidP="00330F26">
      <w:pPr>
        <w:tabs>
          <w:tab w:val="left" w:pos="-2268"/>
          <w:tab w:val="left" w:pos="-2160"/>
          <w:tab w:val="left" w:pos="-2127"/>
          <w:tab w:val="right" w:leader="dot" w:pos="9180"/>
        </w:tabs>
        <w:rPr>
          <w:bCs/>
          <w:lang w:val="el-GR"/>
        </w:rPr>
      </w:pPr>
      <w:r w:rsidRPr="00900B2C">
        <w:rPr>
          <w:bCs/>
          <w:lang w:val="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3FEB1C30" w14:textId="77777777" w:rsidR="00330F26" w:rsidRPr="00900B2C" w:rsidRDefault="00330F26" w:rsidP="009E6D7E">
      <w:pPr>
        <w:tabs>
          <w:tab w:val="left" w:pos="-2268"/>
          <w:tab w:val="left" w:pos="-2160"/>
          <w:tab w:val="left" w:pos="-2127"/>
          <w:tab w:val="left" w:pos="-1080"/>
        </w:tabs>
        <w:spacing w:before="120" w:after="0"/>
        <w:jc w:val="center"/>
        <w:rPr>
          <w:b/>
          <w:bCs/>
          <w:lang w:val="el-GR"/>
        </w:rPr>
      </w:pPr>
      <w:r>
        <w:rPr>
          <w:b/>
          <w:bCs/>
          <w:lang w:val="el-GR"/>
        </w:rPr>
        <w:t>ΑΡΘΡΟ 15.</w:t>
      </w:r>
    </w:p>
    <w:p w14:paraId="39A53AF3" w14:textId="77777777" w:rsidR="00330F26" w:rsidRPr="00900B2C" w:rsidRDefault="00330F26" w:rsidP="009E6D7E">
      <w:pPr>
        <w:tabs>
          <w:tab w:val="left" w:pos="-2268"/>
          <w:tab w:val="left" w:pos="-2160"/>
          <w:tab w:val="left" w:pos="-2127"/>
          <w:tab w:val="left" w:pos="-1080"/>
        </w:tabs>
        <w:jc w:val="center"/>
        <w:rPr>
          <w:b/>
          <w:bCs/>
          <w:lang w:val="el-GR"/>
        </w:rPr>
      </w:pPr>
      <w:r w:rsidRPr="00900B2C">
        <w:rPr>
          <w:b/>
          <w:bCs/>
          <w:lang w:val="el-GR"/>
        </w:rPr>
        <w:t>ΟΛΟΚΛΗΡΩΣΗ ΣΥΜΒΑΤΙΚΟΥ ΑΝΤΙΚΕΙΜΕΝΟΥ</w:t>
      </w:r>
    </w:p>
    <w:p w14:paraId="4ECFA343" w14:textId="5D2158D3" w:rsidR="00330F26" w:rsidRDefault="00330F26" w:rsidP="00330F26">
      <w:pPr>
        <w:tabs>
          <w:tab w:val="left" w:pos="-2268"/>
          <w:tab w:val="left" w:pos="-2160"/>
          <w:tab w:val="left" w:pos="-2127"/>
          <w:tab w:val="left" w:pos="-1080"/>
        </w:tabs>
        <w:rPr>
          <w:bCs/>
          <w:lang w:val="el-GR"/>
        </w:rPr>
      </w:pPr>
      <w:r w:rsidRPr="00900B2C">
        <w:rPr>
          <w:bCs/>
          <w:lang w:val="el-GR"/>
        </w:rPr>
        <w:t>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w:t>
      </w:r>
    </w:p>
    <w:p w14:paraId="0EB721ED"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16</w:t>
      </w:r>
      <w:r w:rsidRPr="00EF627C">
        <w:rPr>
          <w:b/>
          <w:bCs/>
          <w:lang w:val="el-GR"/>
        </w:rPr>
        <w:t xml:space="preserve">. </w:t>
      </w:r>
    </w:p>
    <w:p w14:paraId="229D39BF" w14:textId="77777777" w:rsidR="00330F26" w:rsidRPr="00EF627C" w:rsidRDefault="00330F26" w:rsidP="009E6D7E">
      <w:pPr>
        <w:tabs>
          <w:tab w:val="left" w:pos="-2268"/>
          <w:tab w:val="left" w:pos="-2160"/>
          <w:tab w:val="left" w:pos="-2127"/>
          <w:tab w:val="left" w:pos="-1080"/>
        </w:tabs>
        <w:jc w:val="center"/>
        <w:rPr>
          <w:b/>
          <w:bCs/>
          <w:lang w:val="el-GR"/>
        </w:rPr>
      </w:pPr>
      <w:r w:rsidRPr="00EF627C">
        <w:rPr>
          <w:b/>
          <w:bCs/>
          <w:lang w:val="el-GR"/>
        </w:rPr>
        <w:t xml:space="preserve">ΔΙΚΑΙΩΜΑ ΜΟΝΟΜΕΡΟΥΣ ΛΥΣΗΣ ΤΗΣ ΣΥΜΒΑΣΗΣ </w:t>
      </w:r>
    </w:p>
    <w:p w14:paraId="04BD1428" w14:textId="77777777" w:rsidR="00330F26" w:rsidRPr="00900B2C" w:rsidRDefault="00330F26" w:rsidP="00330F26">
      <w:pPr>
        <w:tabs>
          <w:tab w:val="left" w:pos="-2268"/>
          <w:tab w:val="left" w:pos="-2160"/>
          <w:tab w:val="left" w:pos="-2127"/>
          <w:tab w:val="right" w:leader="dot" w:pos="9180"/>
        </w:tabs>
        <w:rPr>
          <w:bCs/>
          <w:lang w:val="el-GR"/>
        </w:rPr>
      </w:pPr>
      <w:r w:rsidRPr="00900B2C">
        <w:rPr>
          <w:bCs/>
          <w:lang w:val="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710CB876" w14:textId="77777777" w:rsidR="00330F26" w:rsidRDefault="00330F26" w:rsidP="009E6D7E">
      <w:pPr>
        <w:tabs>
          <w:tab w:val="left" w:pos="-2268"/>
          <w:tab w:val="left" w:pos="-2160"/>
          <w:tab w:val="left" w:pos="-2127"/>
          <w:tab w:val="left" w:pos="-1080"/>
        </w:tabs>
        <w:spacing w:before="120" w:after="0"/>
        <w:jc w:val="center"/>
        <w:rPr>
          <w:b/>
          <w:bCs/>
          <w:lang w:val="el-GR"/>
        </w:rPr>
      </w:pPr>
      <w:r w:rsidRPr="00707E09">
        <w:rPr>
          <w:b/>
          <w:bCs/>
          <w:lang w:val="el-GR"/>
        </w:rPr>
        <w:t>ΑΡΘΡΟ</w:t>
      </w:r>
      <w:r>
        <w:rPr>
          <w:b/>
          <w:bCs/>
          <w:lang w:val="el-GR"/>
        </w:rPr>
        <w:t xml:space="preserve"> 17</w:t>
      </w:r>
      <w:r w:rsidRPr="0006332C">
        <w:rPr>
          <w:b/>
          <w:bCs/>
          <w:lang w:val="el-GR"/>
        </w:rPr>
        <w:t>.</w:t>
      </w:r>
    </w:p>
    <w:p w14:paraId="100D6C2C"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 xml:space="preserve">ΕΦΑΡΜΟΣΤΕΟ ΔΙΚΑΙΟ – ΕΠΙΛΥΣΗ ΔΙΑΦΟΡΩΝ </w:t>
      </w:r>
    </w:p>
    <w:p w14:paraId="6DFB9DA3" w14:textId="77777777" w:rsidR="00330F26" w:rsidRPr="00900B2C" w:rsidRDefault="00330F26" w:rsidP="00330F26">
      <w:pPr>
        <w:tabs>
          <w:tab w:val="left" w:pos="-2268"/>
          <w:tab w:val="left" w:pos="-2160"/>
          <w:tab w:val="left" w:pos="-2127"/>
          <w:tab w:val="right" w:leader="dot" w:pos="9180"/>
        </w:tabs>
        <w:rPr>
          <w:bCs/>
          <w:lang w:val="el-GR"/>
        </w:rPr>
      </w:pPr>
      <w:r>
        <w:rPr>
          <w:bCs/>
          <w:lang w:val="el-GR"/>
        </w:rPr>
        <w:t>17</w:t>
      </w:r>
      <w:r w:rsidRPr="00900B2C">
        <w:rPr>
          <w:bCs/>
          <w:lang w:val="el-GR"/>
        </w:rPr>
        <w:t>.1. Η παρούσα διέπεται από το Ελληνικό Δίκαιο και ειδικότερα α) από το θεσμικό πλαίσιο που αναφέρεται στο άρθρο 1.4. της Διακήρυξης και β) τη Διακήρυξη</w:t>
      </w:r>
      <w:r>
        <w:rPr>
          <w:bCs/>
          <w:lang w:val="el-GR"/>
        </w:rPr>
        <w:t xml:space="preserve"> και τα Έγγραφα της Σύμβασης.  </w:t>
      </w:r>
    </w:p>
    <w:p w14:paraId="68DB6542" w14:textId="77777777" w:rsidR="00330F26" w:rsidRPr="00900B2C" w:rsidRDefault="00330F26" w:rsidP="00330F26">
      <w:pPr>
        <w:tabs>
          <w:tab w:val="left" w:pos="-2268"/>
          <w:tab w:val="left" w:pos="-2160"/>
          <w:tab w:val="left" w:pos="-2127"/>
          <w:tab w:val="right" w:leader="dot" w:pos="9180"/>
        </w:tabs>
        <w:rPr>
          <w:bCs/>
          <w:lang w:val="el-GR"/>
        </w:rPr>
      </w:pPr>
      <w:r>
        <w:rPr>
          <w:bCs/>
          <w:lang w:val="el-GR"/>
        </w:rPr>
        <w:t>17</w:t>
      </w:r>
      <w:r w:rsidRPr="00900B2C">
        <w:rPr>
          <w:bCs/>
          <w:lang w:val="el-GR"/>
        </w:rPr>
        <w:t>.2.</w:t>
      </w:r>
      <w:r w:rsidRPr="00F77C0E">
        <w:rPr>
          <w:bCs/>
          <w:lang w:val="el-GR"/>
        </w:rPr>
        <w:t xml:space="preserve"> </w:t>
      </w:r>
      <w:r w:rsidRPr="00900B2C">
        <w:rPr>
          <w:bCs/>
          <w:lang w:val="el-GR"/>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w:t>
      </w:r>
      <w:r>
        <w:rPr>
          <w:bCs/>
          <w:lang w:val="el-GR"/>
        </w:rPr>
        <w:t xml:space="preserve"> </w:t>
      </w:r>
      <w:r w:rsidRPr="00900B2C">
        <w:rPr>
          <w:bCs/>
          <w:lang w:val="el-GR"/>
        </w:rPr>
        <w:t>Κυρώσεις), 6.1. (Χρόνος παράδοσης υλικών),</w:t>
      </w:r>
      <w:r>
        <w:rPr>
          <w:bCs/>
          <w:lang w:val="el-GR"/>
        </w:rPr>
        <w:t xml:space="preserve"> 6.3. (Απόρριψη συμβατικών υλικών – Α</w:t>
      </w:r>
      <w:r w:rsidRPr="00900B2C">
        <w:rPr>
          <w:bCs/>
          <w:lang w:val="el-GR"/>
        </w:rPr>
        <w:t xml:space="preserve">ντικατάσταση), μπορεί να ασκήσει τα δικαιώματα που του αναγνωρίζονται και υπό τις προϋποθέσεις και έννομες συνέπειες που ορίζονται </w:t>
      </w:r>
      <w:r>
        <w:rPr>
          <w:bCs/>
          <w:lang w:val="el-GR"/>
        </w:rPr>
        <w:t xml:space="preserve">στο άρθρο 5.3. της Διακήρυξης. </w:t>
      </w:r>
    </w:p>
    <w:p w14:paraId="43C8764F" w14:textId="77777777" w:rsidR="00330F26" w:rsidRPr="00F77C0E" w:rsidRDefault="00330F26" w:rsidP="00330F26">
      <w:pPr>
        <w:tabs>
          <w:tab w:val="left" w:pos="-2268"/>
          <w:tab w:val="left" w:pos="-2160"/>
          <w:tab w:val="left" w:pos="-2127"/>
          <w:tab w:val="right" w:leader="dot" w:pos="9180"/>
        </w:tabs>
        <w:rPr>
          <w:bCs/>
          <w:lang w:val="el-GR"/>
        </w:rPr>
      </w:pPr>
      <w:r>
        <w:rPr>
          <w:bCs/>
          <w:lang w:val="el-GR"/>
        </w:rPr>
        <w:t>17</w:t>
      </w:r>
      <w:r w:rsidRPr="00900B2C">
        <w:rPr>
          <w:bCs/>
          <w:lang w:val="el-GR"/>
        </w:rPr>
        <w:t xml:space="preserve">.3. Κατά την εκτέλεση της σύμβασης, κάθε διαφορά που προκύπτει αναφορικά με την ερμηνεία, και/ή το κύρος και/ή  την εκτέλεση </w:t>
      </w:r>
      <w:r>
        <w:rPr>
          <w:bCs/>
          <w:lang w:val="el-GR"/>
        </w:rPr>
        <w:t>της παρούσας, ή εξ αφορμής της,</w:t>
      </w:r>
      <w:r w:rsidRPr="00900B2C">
        <w:rPr>
          <w:bCs/>
          <w:lang w:val="el-GR"/>
        </w:rPr>
        <w:t xml:space="preserve"> επιλύονται σύμφωνα με το άρθ</w:t>
      </w:r>
      <w:r>
        <w:rPr>
          <w:bCs/>
          <w:lang w:val="el-GR"/>
        </w:rPr>
        <w:t>ρο 5.4. της Διακήρυξης</w:t>
      </w:r>
      <w:r w:rsidRPr="00F77C0E">
        <w:rPr>
          <w:bCs/>
          <w:lang w:val="el-GR"/>
        </w:rPr>
        <w:t>.</w:t>
      </w:r>
    </w:p>
    <w:p w14:paraId="5E743909" w14:textId="77777777" w:rsidR="00330F26" w:rsidRPr="00710504" w:rsidRDefault="00330F26" w:rsidP="009E6D7E">
      <w:pPr>
        <w:tabs>
          <w:tab w:val="left" w:pos="-2268"/>
          <w:tab w:val="left" w:pos="-2160"/>
          <w:tab w:val="left" w:pos="-2127"/>
          <w:tab w:val="left" w:pos="-1080"/>
        </w:tabs>
        <w:spacing w:before="120" w:after="0"/>
        <w:jc w:val="center"/>
        <w:rPr>
          <w:b/>
          <w:bCs/>
          <w:lang w:val="el-GR"/>
        </w:rPr>
      </w:pPr>
      <w:r>
        <w:rPr>
          <w:b/>
          <w:bCs/>
          <w:lang w:val="el-GR"/>
        </w:rPr>
        <w:t>ΑΡΘΡΟ 18</w:t>
      </w:r>
    </w:p>
    <w:p w14:paraId="2BBD0209" w14:textId="77777777" w:rsidR="00330F26" w:rsidRPr="00710504" w:rsidRDefault="00330F26" w:rsidP="009E6D7E">
      <w:pPr>
        <w:tabs>
          <w:tab w:val="left" w:pos="-2268"/>
          <w:tab w:val="left" w:pos="-2160"/>
          <w:tab w:val="left" w:pos="-2127"/>
          <w:tab w:val="left" w:pos="-1080"/>
        </w:tabs>
        <w:jc w:val="center"/>
        <w:rPr>
          <w:b/>
          <w:bCs/>
          <w:lang w:val="el-GR"/>
        </w:rPr>
      </w:pPr>
      <w:r w:rsidRPr="00710504">
        <w:rPr>
          <w:b/>
          <w:bCs/>
          <w:lang w:val="el-GR"/>
        </w:rPr>
        <w:t>ΣΥΜΜΟΡΦΩΣΗ ΜΕ ΤΟΝ ΚΑΝΟΝΙΣΜΟ ΕΕ/2016/2019 ΚΑΙ ΤΟΝ Ν. 4624/2019 (Α 137)</w:t>
      </w:r>
    </w:p>
    <w:p w14:paraId="0D03DF1A"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w:t>
      </w:r>
      <w:r w:rsidRPr="00710504">
        <w:rPr>
          <w:bCs/>
          <w:lang w:val="el-GR"/>
        </w:rPr>
        <w:lastRenderedPageBreak/>
        <w:t xml:space="preserve">95/46/ΕΚ (Γενικός Κανονισμός Προστασίας Δεδομένων / </w:t>
      </w:r>
      <w:proofErr w:type="spellStart"/>
      <w:r w:rsidRPr="00710504">
        <w:rPr>
          <w:bCs/>
          <w:lang w:val="el-GR"/>
        </w:rPr>
        <w:t>General</w:t>
      </w:r>
      <w:proofErr w:type="spellEnd"/>
      <w:r w:rsidRPr="00710504">
        <w:rPr>
          <w:bCs/>
          <w:lang w:val="el-GR"/>
        </w:rPr>
        <w:t xml:space="preserve"> </w:t>
      </w:r>
      <w:proofErr w:type="spellStart"/>
      <w:r w:rsidRPr="00710504">
        <w:rPr>
          <w:bCs/>
          <w:lang w:val="el-GR"/>
        </w:rPr>
        <w:t>Data</w:t>
      </w:r>
      <w:proofErr w:type="spellEnd"/>
      <w:r w:rsidRPr="00710504">
        <w:rPr>
          <w:bCs/>
          <w:lang w:val="el-GR"/>
        </w:rPr>
        <w:t xml:space="preserve"> </w:t>
      </w:r>
      <w:proofErr w:type="spellStart"/>
      <w:r w:rsidRPr="00710504">
        <w:rPr>
          <w:bCs/>
          <w:lang w:val="el-GR"/>
        </w:rPr>
        <w:t>Protection</w:t>
      </w:r>
      <w:proofErr w:type="spellEnd"/>
      <w:r w:rsidRPr="00710504">
        <w:rPr>
          <w:bCs/>
          <w:lang w:val="el-GR"/>
        </w:rPr>
        <w:t xml:space="preserve"> </w:t>
      </w:r>
      <w:proofErr w:type="spellStart"/>
      <w:r w:rsidRPr="00710504">
        <w:rPr>
          <w:bCs/>
          <w:lang w:val="el-GR"/>
        </w:rPr>
        <w:t>Regulation</w:t>
      </w:r>
      <w:proofErr w:type="spellEnd"/>
      <w:r w:rsidRPr="00710504">
        <w:rPr>
          <w:bCs/>
          <w:lang w:val="el-GR"/>
        </w:rPr>
        <w:t xml:space="preserve"> – GDPR) και του Ν. 4624/2019. Ειδικότερα:</w:t>
      </w:r>
    </w:p>
    <w:p w14:paraId="68929507"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Α) Ως προς την επεξεργασία από την Αναθέτουσα Αρχή των προσωπικών δεδομένων του Αναδόχου συμπεριλαμβανομένων των </w:t>
      </w:r>
      <w:proofErr w:type="spellStart"/>
      <w:r w:rsidRPr="00710504">
        <w:rPr>
          <w:bCs/>
          <w:lang w:val="el-GR"/>
        </w:rPr>
        <w:t>προστηθέντων</w:t>
      </w:r>
      <w:proofErr w:type="spellEnd"/>
      <w:r w:rsidRPr="00710504">
        <w:rPr>
          <w:bCs/>
          <w:lang w:val="el-GR"/>
        </w:rPr>
        <w:t>/συνεργατών/</w:t>
      </w:r>
      <w:proofErr w:type="spellStart"/>
      <w:r w:rsidRPr="00710504">
        <w:rPr>
          <w:bCs/>
          <w:lang w:val="el-GR"/>
        </w:rPr>
        <w:t>δανειζόντω</w:t>
      </w:r>
      <w:proofErr w:type="spellEnd"/>
      <w:r w:rsidRPr="00710504">
        <w:rPr>
          <w:bCs/>
          <w:lang w:val="el-GR"/>
        </w:rPr>
        <w:t>ν εμπειρία/υπεργολάβων του, ισχύουν τα παρακάτω:</w:t>
      </w:r>
    </w:p>
    <w:p w14:paraId="5A6C0A4E"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7DD4273A"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710504">
        <w:rPr>
          <w:bCs/>
          <w:lang w:val="el-GR"/>
        </w:rPr>
        <w:t>έγχαρτο</w:t>
      </w:r>
      <w:proofErr w:type="spellEnd"/>
      <w:r w:rsidRPr="00710504">
        <w:rPr>
          <w:bCs/>
          <w:lang w:val="el-GR"/>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710504">
        <w:rPr>
          <w:bCs/>
          <w:lang w:val="el-GR"/>
        </w:rPr>
        <w:t>παρόχους</w:t>
      </w:r>
      <w:proofErr w:type="spellEnd"/>
      <w:r w:rsidRPr="00710504">
        <w:rPr>
          <w:bCs/>
          <w:lang w:val="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4EF1D48E"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2E74286C"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393F9319"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710504">
        <w:rPr>
          <w:bCs/>
          <w:lang w:val="el-GR"/>
        </w:rPr>
        <w:t>φορητότητας</w:t>
      </w:r>
      <w:proofErr w:type="spellEnd"/>
      <w:r w:rsidRPr="00710504">
        <w:rPr>
          <w:bCs/>
          <w:lang w:val="el-GR"/>
        </w:rPr>
        <w:t>, διόρθωσης, περιορισμού, διαγραφής ή και εναντίωσης υπό συγκεκριμένες προϋποθέσεις προβλεπόμενες από το νομοθετικό πλαίσιο.</w:t>
      </w:r>
    </w:p>
    <w:p w14:paraId="56FAF415"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7472A6D6"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6D775E72"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176F1B40"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1C752604"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55403108"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γ) λαμβάνει όλα τα απαιτούμενα μέτρα δυνάμει του άρθρου 32 ΓΚΠΔ, </w:t>
      </w:r>
    </w:p>
    <w:p w14:paraId="1AA5E7FC"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δ) τηρεί τους όρους που αναφέρονται στις παραγράφους 2 και 4 για την πρόσληψη άλλου εκτελούντος την επεξεργασία, </w:t>
      </w:r>
    </w:p>
    <w:p w14:paraId="69C16D7C"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lastRenderedPageBreak/>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3C921E11"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4C983ADB"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716C4BF"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0F86770E" w14:textId="77777777" w:rsidR="00330F26" w:rsidRDefault="00330F26" w:rsidP="00330F26">
      <w:pPr>
        <w:tabs>
          <w:tab w:val="left" w:pos="-2268"/>
          <w:tab w:val="left" w:pos="-2160"/>
          <w:tab w:val="left" w:pos="-2127"/>
          <w:tab w:val="right" w:leader="dot" w:pos="9180"/>
        </w:tabs>
        <w:rPr>
          <w:bCs/>
          <w:lang w:val="el-GR"/>
        </w:rPr>
      </w:pPr>
      <w:r w:rsidRPr="00710504">
        <w:rPr>
          <w:bCs/>
          <w:lang w:val="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63DF5276" w14:textId="77777777" w:rsidR="00330F26" w:rsidRDefault="00330F26" w:rsidP="009E6D7E">
      <w:pPr>
        <w:tabs>
          <w:tab w:val="left" w:pos="-2268"/>
          <w:tab w:val="left" w:pos="-2160"/>
          <w:tab w:val="left" w:pos="-2127"/>
          <w:tab w:val="left" w:pos="-1080"/>
        </w:tabs>
        <w:spacing w:before="120" w:after="0"/>
        <w:jc w:val="center"/>
        <w:rPr>
          <w:b/>
          <w:bCs/>
          <w:lang w:val="el-GR"/>
        </w:rPr>
      </w:pPr>
      <w:r w:rsidRPr="006A214C">
        <w:rPr>
          <w:b/>
          <w:bCs/>
          <w:lang w:val="el-GR"/>
        </w:rPr>
        <w:t>ΑΡΘΡΟ</w:t>
      </w:r>
      <w:r>
        <w:rPr>
          <w:b/>
          <w:bCs/>
          <w:lang w:val="el-GR"/>
        </w:rPr>
        <w:t xml:space="preserve"> 19</w:t>
      </w:r>
      <w:r w:rsidRPr="00707E09">
        <w:rPr>
          <w:b/>
          <w:bCs/>
          <w:lang w:val="el-GR"/>
        </w:rPr>
        <w:t xml:space="preserve">. </w:t>
      </w:r>
    </w:p>
    <w:p w14:paraId="096B6B23" w14:textId="77777777" w:rsidR="00330F26" w:rsidRPr="00707E09" w:rsidRDefault="00330F26" w:rsidP="009E6D7E">
      <w:pPr>
        <w:tabs>
          <w:tab w:val="left" w:pos="-2268"/>
          <w:tab w:val="left" w:pos="-2160"/>
          <w:tab w:val="left" w:pos="-2127"/>
          <w:tab w:val="left" w:pos="-1080"/>
        </w:tabs>
        <w:jc w:val="center"/>
        <w:rPr>
          <w:b/>
          <w:bCs/>
          <w:lang w:val="el-GR"/>
        </w:rPr>
      </w:pPr>
      <w:r w:rsidRPr="00707E09">
        <w:rPr>
          <w:b/>
          <w:bCs/>
          <w:lang w:val="el-GR"/>
        </w:rPr>
        <w:t>ΥΠΟΧΡΕΩΣΕΙΣ ΑΝΑΘΕΤΟΥΣΑΣ ΑΡΧΗΣ</w:t>
      </w:r>
    </w:p>
    <w:p w14:paraId="78F9D143" w14:textId="77777777" w:rsidR="00330F26" w:rsidRDefault="00330F26" w:rsidP="00330F26">
      <w:pPr>
        <w:tabs>
          <w:tab w:val="left" w:pos="-2268"/>
          <w:tab w:val="left" w:pos="-2160"/>
          <w:tab w:val="left" w:pos="-2127"/>
          <w:tab w:val="right" w:leader="dot" w:pos="9180"/>
        </w:tabs>
        <w:rPr>
          <w:bCs/>
          <w:lang w:val="el-GR"/>
        </w:rPr>
      </w:pPr>
      <w:r>
        <w:rPr>
          <w:bCs/>
          <w:lang w:val="el-GR"/>
        </w:rPr>
        <w:t>Η Αναθέτουσα Αρχή υπέχει τις ακόλουθες επιπλέον υποχρεώσεις:</w:t>
      </w:r>
    </w:p>
    <w:p w14:paraId="22DDF658" w14:textId="77777777" w:rsidR="00330F26" w:rsidRDefault="00330F26" w:rsidP="00330F26">
      <w:pPr>
        <w:tabs>
          <w:tab w:val="left" w:pos="-2268"/>
          <w:tab w:val="left" w:pos="-2160"/>
          <w:tab w:val="left" w:pos="-2127"/>
          <w:tab w:val="right" w:leader="dot" w:pos="9180"/>
        </w:tabs>
        <w:rPr>
          <w:bCs/>
          <w:lang w:val="el-GR"/>
        </w:rPr>
      </w:pPr>
      <w:r>
        <w:rPr>
          <w:bCs/>
          <w:lang w:val="el-GR"/>
        </w:rPr>
        <w:t>19.1. Η Επιτροπή Διενέργειας και Αξιολόγησης του Διαγωνισμού οφείλει να παραδίδει στον Ανάδοχο ατελώς κάθε έγγραφο, σχέδιο, μελέτη, προδιαγραφή και γενικότερα κάθε στοιχείο που έχει στην κατοχή της και δικαιούται να γνωστοποιήσει σχετικό με την εκτέλεση του Έργου χωρίς να απαιτείται προηγούμενο αίτημα του Αναδόχου. Επιπλέον, η ως άνω Επιτροπή οφείλει να παρέχει στον Ανάδοχο τις βασικές κατευθύνσεις και διευκρινίσεις που είναι απαραίτητες για την εκτέλεση του Έργου.</w:t>
      </w:r>
    </w:p>
    <w:p w14:paraId="38406350" w14:textId="77777777" w:rsidR="00330F26" w:rsidRDefault="00330F26" w:rsidP="00330F26">
      <w:pPr>
        <w:tabs>
          <w:tab w:val="left" w:pos="-2268"/>
          <w:tab w:val="left" w:pos="-2160"/>
          <w:tab w:val="left" w:pos="-2127"/>
          <w:tab w:val="right" w:leader="dot" w:pos="9180"/>
        </w:tabs>
        <w:rPr>
          <w:bCs/>
          <w:lang w:val="el-GR"/>
        </w:rPr>
      </w:pPr>
      <w:r>
        <w:rPr>
          <w:bCs/>
          <w:lang w:val="el-GR"/>
        </w:rPr>
        <w:t>Ο Ανάδοχος υποχρεούται να επιστρέψει όλα τα στοιχεία του προηγούμενου εδαφίου με την οριστική παραλαβή του Έργου ή με την καθ’ οιονδήποτε τρόπο λύση της Σύμβασης.</w:t>
      </w:r>
    </w:p>
    <w:p w14:paraId="192EC9A2" w14:textId="77777777" w:rsidR="00330F26" w:rsidRDefault="00330F26" w:rsidP="00330F26">
      <w:pPr>
        <w:tabs>
          <w:tab w:val="left" w:pos="-2268"/>
          <w:tab w:val="left" w:pos="-2160"/>
          <w:tab w:val="left" w:pos="-2127"/>
          <w:tab w:val="right" w:leader="dot" w:pos="9180"/>
        </w:tabs>
        <w:rPr>
          <w:bCs/>
          <w:lang w:val="el-GR"/>
        </w:rPr>
      </w:pPr>
      <w:r>
        <w:rPr>
          <w:bCs/>
          <w:lang w:val="el-GR"/>
        </w:rPr>
        <w:t>19.2. Ο Ανάδοχος δικαιούται να ζητήσει τη συνδρομή της Αναθέτουσας Αρχής, προκειμένου να διευκολυνθεί στην επικοινωνία του με τυχόν εμπλεκόμενες Αρμόδιες Αρχές ή άλλα πρόσωπα, εφόσον θεωρεί ότι η επικοινωνία αυτή απαιτείται για να τον υποβοηθήσει στην εκπλήρωση των Συμβατικών Υποχρεώσεών του.</w:t>
      </w:r>
    </w:p>
    <w:p w14:paraId="32FA0FF6" w14:textId="77777777" w:rsidR="00330F26" w:rsidRDefault="00330F26" w:rsidP="00330F26">
      <w:pPr>
        <w:tabs>
          <w:tab w:val="left" w:pos="-2268"/>
          <w:tab w:val="left" w:pos="-2160"/>
          <w:tab w:val="left" w:pos="-2127"/>
          <w:tab w:val="right" w:leader="dot" w:pos="9180"/>
        </w:tabs>
        <w:rPr>
          <w:lang w:val="el-GR"/>
        </w:rPr>
      </w:pPr>
      <w:r>
        <w:rPr>
          <w:bCs/>
          <w:lang w:val="el-GR"/>
        </w:rPr>
        <w:t>19.3. Κατά την εκτέλεση των καθηκόντων της, η Επιτροπή και όλα τα εξουσιοδοτημένα από αυτήν ή την Αναθέτουσα Αρχή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τεχνικά ή εμπορικά ζητήματα ή μεθόδους κατασκευής ή λειτουργίας του Έρ</w:t>
      </w:r>
      <w:r>
        <w:rPr>
          <w:lang w:val="el-GR"/>
        </w:rPr>
        <w:t>γου ή του Αναδόχου.</w:t>
      </w:r>
    </w:p>
    <w:p w14:paraId="325ADD8E"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20.</w:t>
      </w:r>
    </w:p>
    <w:p w14:paraId="62F26541"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ΥΠΟΧΡΕΩΣΕΙΣ ΑΝΑΔΟΧΟΥ</w:t>
      </w:r>
    </w:p>
    <w:p w14:paraId="08235232" w14:textId="77777777" w:rsidR="00330F26" w:rsidRDefault="00330F26" w:rsidP="00330F26">
      <w:pPr>
        <w:tabs>
          <w:tab w:val="left" w:pos="-2268"/>
          <w:tab w:val="left" w:pos="-2160"/>
          <w:tab w:val="left" w:pos="-2127"/>
          <w:tab w:val="right" w:leader="dot" w:pos="9180"/>
        </w:tabs>
        <w:rPr>
          <w:bCs/>
          <w:lang w:val="el-GR"/>
        </w:rPr>
      </w:pPr>
      <w:r>
        <w:rPr>
          <w:bCs/>
          <w:lang w:val="el-GR"/>
        </w:rPr>
        <w:t>Ο Ανάδοχος υπέχει επιπλέον τις ακόλουθες υποχρεώσεις:</w:t>
      </w:r>
    </w:p>
    <w:p w14:paraId="4E150B00" w14:textId="77777777" w:rsidR="00330F26" w:rsidRDefault="00330F26" w:rsidP="00330F26">
      <w:pPr>
        <w:tabs>
          <w:tab w:val="left" w:pos="-2268"/>
          <w:tab w:val="left" w:pos="-2160"/>
          <w:tab w:val="left" w:pos="-2127"/>
          <w:tab w:val="right" w:leader="dot" w:pos="9180"/>
        </w:tabs>
        <w:rPr>
          <w:bCs/>
          <w:lang w:val="el-GR"/>
        </w:rPr>
      </w:pPr>
      <w:r>
        <w:rPr>
          <w:bCs/>
          <w:lang w:val="el-GR"/>
        </w:rPr>
        <w:t>1. 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1853D9BE" w14:textId="77777777" w:rsidR="00330F26" w:rsidRDefault="00330F26" w:rsidP="00330F26">
      <w:pPr>
        <w:tabs>
          <w:tab w:val="left" w:pos="-2268"/>
          <w:tab w:val="left" w:pos="-2160"/>
          <w:tab w:val="left" w:pos="-2127"/>
          <w:tab w:val="right" w:leader="dot" w:pos="9180"/>
        </w:tabs>
        <w:rPr>
          <w:bCs/>
          <w:lang w:val="el-GR"/>
        </w:rPr>
      </w:pPr>
      <w:r>
        <w:rPr>
          <w:bCs/>
          <w:lang w:val="el-GR"/>
        </w:rPr>
        <w:t>2. Τα Παραδοτέα που προβλέπεται να παρασχεθούν στο πλαίσιο της Σύμβασης πρέπει να συμφωνούν από κάθε άποψη με τα οριζόμενα στην παρούσα Σύμβαση, στην Προκήρυξη και στα υπόλοιπα Συμβατικά Τεύχη.</w:t>
      </w:r>
    </w:p>
    <w:p w14:paraId="63D50039" w14:textId="77777777" w:rsidR="00330F26" w:rsidRDefault="00330F26" w:rsidP="00330F26">
      <w:pPr>
        <w:tabs>
          <w:tab w:val="left" w:pos="-2268"/>
          <w:tab w:val="left" w:pos="-2160"/>
          <w:tab w:val="left" w:pos="-2127"/>
          <w:tab w:val="right" w:leader="dot" w:pos="9180"/>
        </w:tabs>
        <w:rPr>
          <w:bCs/>
          <w:lang w:val="el-GR"/>
        </w:rPr>
      </w:pPr>
      <w:r>
        <w:rPr>
          <w:bCs/>
          <w:lang w:val="el-GR"/>
        </w:rPr>
        <w:t>3. Καθ’ όλη τη διάρκεια εκτέλεσης του Έργου,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του Έργου.</w:t>
      </w:r>
    </w:p>
    <w:p w14:paraId="7D767F5E" w14:textId="77777777" w:rsidR="00330F26" w:rsidRDefault="00330F26" w:rsidP="00330F26">
      <w:pPr>
        <w:tabs>
          <w:tab w:val="left" w:pos="-2268"/>
          <w:tab w:val="left" w:pos="-2160"/>
          <w:tab w:val="left" w:pos="-2127"/>
          <w:tab w:val="right" w:leader="dot" w:pos="9180"/>
        </w:tabs>
        <w:rPr>
          <w:bCs/>
          <w:lang w:val="el-GR"/>
        </w:rPr>
      </w:pPr>
      <w:r>
        <w:rPr>
          <w:bCs/>
          <w:lang w:val="el-GR"/>
        </w:rPr>
        <w:lastRenderedPageBreak/>
        <w:t>4. 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4601323C" w14:textId="77777777" w:rsidR="00330F26" w:rsidRDefault="00330F26" w:rsidP="00330F26">
      <w:pPr>
        <w:tabs>
          <w:tab w:val="left" w:pos="-2268"/>
          <w:tab w:val="left" w:pos="-2160"/>
          <w:tab w:val="left" w:pos="-2127"/>
          <w:tab w:val="right" w:leader="dot" w:pos="9180"/>
        </w:tabs>
        <w:rPr>
          <w:bCs/>
          <w:lang w:val="el-GR"/>
        </w:rPr>
      </w:pPr>
      <w:r>
        <w:rPr>
          <w:bCs/>
          <w:lang w:val="el-GR"/>
        </w:rPr>
        <w:t>5. 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36F0EFA7" w14:textId="77777777" w:rsidR="00330F26" w:rsidRDefault="00330F26" w:rsidP="00330F26">
      <w:pPr>
        <w:tabs>
          <w:tab w:val="left" w:pos="-2268"/>
          <w:tab w:val="left" w:pos="-2160"/>
          <w:tab w:val="left" w:pos="-2127"/>
          <w:tab w:val="right" w:leader="dot" w:pos="9180"/>
        </w:tabs>
        <w:rPr>
          <w:bCs/>
          <w:lang w:val="el-GR"/>
        </w:rPr>
      </w:pPr>
      <w:r>
        <w:rPr>
          <w:bCs/>
          <w:lang w:val="el-GR"/>
        </w:rPr>
        <w:t>6.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ή του Φορέα Λειτουργίας.</w:t>
      </w:r>
    </w:p>
    <w:p w14:paraId="5426BAED" w14:textId="77777777" w:rsidR="00330F26" w:rsidRDefault="00330F26" w:rsidP="00330F26">
      <w:pPr>
        <w:tabs>
          <w:tab w:val="left" w:pos="-2268"/>
          <w:tab w:val="left" w:pos="-2160"/>
          <w:tab w:val="left" w:pos="-2127"/>
          <w:tab w:val="right" w:leader="dot" w:pos="9180"/>
        </w:tabs>
        <w:rPr>
          <w:bCs/>
          <w:lang w:val="el-GR"/>
        </w:rPr>
      </w:pPr>
      <w:r>
        <w:rPr>
          <w:bCs/>
          <w:lang w:val="el-GR"/>
        </w:rPr>
        <w:t xml:space="preserve">7.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αποθετική ζημία που προκάλεσε με αυτήν την παράβαση εξ οιασδήποτε αιτίας και αν προέρχεται. </w:t>
      </w:r>
    </w:p>
    <w:p w14:paraId="6CDDE718" w14:textId="77777777" w:rsidR="00330F26" w:rsidRDefault="00330F26" w:rsidP="00330F26">
      <w:pPr>
        <w:tabs>
          <w:tab w:val="left" w:pos="-2268"/>
          <w:tab w:val="left" w:pos="-2160"/>
          <w:tab w:val="left" w:pos="-2127"/>
          <w:tab w:val="right" w:leader="dot" w:pos="9180"/>
        </w:tabs>
        <w:rPr>
          <w:bCs/>
          <w:lang w:val="el-GR"/>
        </w:rPr>
      </w:pPr>
      <w:r>
        <w:rPr>
          <w:bCs/>
          <w:lang w:val="el-GR"/>
        </w:rPr>
        <w:t>8. 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17F76B1F" w14:textId="77777777" w:rsidR="00330F26" w:rsidRDefault="00330F26" w:rsidP="00330F26">
      <w:pPr>
        <w:tabs>
          <w:tab w:val="left" w:pos="-2268"/>
          <w:tab w:val="left" w:pos="-2160"/>
          <w:tab w:val="left" w:pos="-2127"/>
          <w:tab w:val="right" w:leader="dot" w:pos="9180"/>
        </w:tabs>
        <w:rPr>
          <w:bCs/>
          <w:lang w:val="el-GR"/>
        </w:rPr>
      </w:pPr>
      <w:r>
        <w:rPr>
          <w:bCs/>
          <w:lang w:val="el-GR"/>
        </w:rPr>
        <w:t>9. Ο Ανάδοχος φέρει τον κίνδυνο για την καταστροφή ή φθορά ή κλοπή του εξοπλισμού μέχρι την οριστική παραλαβή του από την Επιτροπή Παραλαβής που έχει οριστεί για την εκάστοτε μονάδα εκπαίδευσης.</w:t>
      </w:r>
    </w:p>
    <w:p w14:paraId="09D55137" w14:textId="77777777" w:rsidR="00330F26" w:rsidRDefault="00330F26" w:rsidP="00330F26">
      <w:pPr>
        <w:tabs>
          <w:tab w:val="left" w:pos="-2268"/>
          <w:tab w:val="left" w:pos="-2160"/>
          <w:tab w:val="left" w:pos="-2127"/>
          <w:tab w:val="right" w:leader="dot" w:pos="9180"/>
        </w:tabs>
        <w:rPr>
          <w:bCs/>
          <w:lang w:val="el-GR"/>
        </w:rPr>
      </w:pPr>
      <w:r>
        <w:rPr>
          <w:bCs/>
          <w:lang w:val="el-GR"/>
        </w:rPr>
        <w:t xml:space="preserve">10. Σε περίπτωση που ο Ανάδοχος είναι Ένωση, τα Μέλη που αποτελούν την Ένωση θα είναι από κοινού και εις ολόκληρον υπεύθυνα έναντι της Αναθέτουσας Αρχής για την εκπλήρωση όλων των </w:t>
      </w:r>
      <w:proofErr w:type="spellStart"/>
      <w:r>
        <w:rPr>
          <w:bCs/>
          <w:lang w:val="el-GR"/>
        </w:rPr>
        <w:t>απορρεουσών</w:t>
      </w:r>
      <w:proofErr w:type="spellEnd"/>
      <w:r>
        <w:rPr>
          <w:bCs/>
          <w:lang w:val="el-GR"/>
        </w:rPr>
        <w:t xml:space="preserve">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w:t>
      </w:r>
    </w:p>
    <w:p w14:paraId="5799735C" w14:textId="77777777" w:rsidR="00330F26" w:rsidRDefault="00330F26" w:rsidP="00330F26">
      <w:pPr>
        <w:tabs>
          <w:tab w:val="left" w:pos="-2268"/>
          <w:tab w:val="left" w:pos="-2160"/>
          <w:tab w:val="left" w:pos="-2127"/>
          <w:tab w:val="right" w:leader="dot" w:pos="9180"/>
        </w:tabs>
        <w:rPr>
          <w:bCs/>
          <w:lang w:val="el-GR"/>
        </w:rPr>
      </w:pPr>
      <w:r>
        <w:rPr>
          <w:bCs/>
          <w:lang w:val="el-GR"/>
        </w:rPr>
        <w:t>11. Σε περίπτωση που ο Ανάδοχος είναι Ένωση και κατά τη διάρκεια της εκτέλεσης της Σύμβασης, οποιαδήποτε από τα Μέλη της Ένωσης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34EB7C18" w14:textId="77777777" w:rsidR="00330F26" w:rsidRDefault="00330F26" w:rsidP="00330F26">
      <w:pPr>
        <w:tabs>
          <w:tab w:val="left" w:pos="-2268"/>
          <w:tab w:val="left" w:pos="-2160"/>
          <w:tab w:val="left" w:pos="-2127"/>
          <w:tab w:val="right" w:leader="dot" w:pos="9180"/>
        </w:tabs>
        <w:rPr>
          <w:bCs/>
          <w:lang w:val="el-GR"/>
        </w:rPr>
      </w:pPr>
      <w:r>
        <w:rPr>
          <w:bCs/>
          <w:lang w:val="el-GR"/>
        </w:rPr>
        <w:t>12. 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 και οι Εγγυητικές Επιστολές Προκαταβολής και Καλής Εκτέλεσης που προβλέπονται στη Σύμβαση.</w:t>
      </w:r>
    </w:p>
    <w:p w14:paraId="49047F3B" w14:textId="2BE27D9B" w:rsidR="00330F26" w:rsidRDefault="00330F26" w:rsidP="00330F26">
      <w:pPr>
        <w:tabs>
          <w:tab w:val="left" w:pos="-2268"/>
          <w:tab w:val="left" w:pos="-2160"/>
          <w:tab w:val="left" w:pos="-2127"/>
          <w:tab w:val="right" w:leader="dot" w:pos="9180"/>
        </w:tabs>
        <w:rPr>
          <w:bCs/>
          <w:lang w:val="el-GR"/>
        </w:rPr>
      </w:pPr>
      <w:r>
        <w:rPr>
          <w:bCs/>
          <w:lang w:val="el-GR"/>
        </w:rPr>
        <w:t xml:space="preserve">13. Ο Ανάδοχος θα πρέπει να γνωρίζει και να τηρεί τις υποχρεώσεις του οι οποίες προκύπτουν από τους Κανονισμούς ΕΚ </w:t>
      </w:r>
      <w:r w:rsidR="00C57834">
        <w:rPr>
          <w:bCs/>
          <w:lang w:val="el-GR"/>
        </w:rPr>
        <w:t>241</w:t>
      </w:r>
      <w:r>
        <w:rPr>
          <w:bCs/>
          <w:lang w:val="el-GR"/>
        </w:rPr>
        <w:t>/20</w:t>
      </w:r>
      <w:r w:rsidR="00C57834">
        <w:rPr>
          <w:bCs/>
          <w:lang w:val="el-GR"/>
        </w:rPr>
        <w:t>21</w:t>
      </w:r>
      <w:r>
        <w:rPr>
          <w:bCs/>
          <w:lang w:val="el-GR"/>
        </w:rPr>
        <w:t>. Ο Ανάδοχος υποχρεούται:</w:t>
      </w:r>
    </w:p>
    <w:p w14:paraId="4C91E475" w14:textId="77777777" w:rsidR="00330F26" w:rsidRPr="001A6A42" w:rsidRDefault="00330F26" w:rsidP="00330F26">
      <w:pPr>
        <w:tabs>
          <w:tab w:val="left" w:pos="-2268"/>
          <w:tab w:val="left" w:pos="-2160"/>
          <w:tab w:val="left" w:pos="-2127"/>
          <w:tab w:val="right" w:leader="dot" w:pos="9180"/>
        </w:tabs>
        <w:rPr>
          <w:bCs/>
          <w:lang w:val="el-GR"/>
        </w:rPr>
      </w:pPr>
      <w:r>
        <w:rPr>
          <w:bCs/>
          <w:lang w:val="el-GR"/>
        </w:rPr>
        <w:t xml:space="preserve">α) Να τυπώσει </w:t>
      </w:r>
      <w:r w:rsidRPr="001A6A42">
        <w:rPr>
          <w:bCs/>
          <w:lang w:val="el-GR"/>
        </w:rPr>
        <w:t>αυτοκόλλητες ετικέτες τις οποίες θα επικολλήσει σε κάθε κομμάτι του εξοπλισμού που θα προμηθεύσει. Θα δοθούν συγκεκριμένες οδηγίες σχετικά με το περιεχόμενο από την Αναθέτουσα Αρχή.</w:t>
      </w:r>
    </w:p>
    <w:p w14:paraId="13F6372C" w14:textId="1D69C76E" w:rsidR="00330F26" w:rsidRPr="001A6A42" w:rsidRDefault="00330F26" w:rsidP="00330F26">
      <w:pPr>
        <w:tabs>
          <w:tab w:val="left" w:pos="-2268"/>
          <w:tab w:val="left" w:pos="-2160"/>
          <w:tab w:val="left" w:pos="-2127"/>
          <w:tab w:val="right" w:leader="dot" w:pos="9180"/>
        </w:tabs>
        <w:rPr>
          <w:bCs/>
          <w:lang w:val="el-GR"/>
        </w:rPr>
      </w:pPr>
      <w:r w:rsidRPr="001A6A42">
        <w:rPr>
          <w:bCs/>
          <w:lang w:val="el-GR"/>
        </w:rPr>
        <w:t>β) Να μνημονεύει τη συνδρομή του Ταμείου Ανάκαμψης και Ανθεκτικότητας, τη χρηματοδότηση του έργου, την Αναθέτουσα Αρχή</w:t>
      </w:r>
      <w:r w:rsidR="00140E57" w:rsidRPr="001A6A42">
        <w:rPr>
          <w:bCs/>
          <w:lang w:val="el-GR"/>
        </w:rPr>
        <w:t xml:space="preserve"> και το ΤΑΑ </w:t>
      </w:r>
      <w:r w:rsidRPr="001A6A42">
        <w:rPr>
          <w:bCs/>
          <w:lang w:val="el-GR"/>
        </w:rPr>
        <w:t>σε κάθε ενέργεια επικοινωνίας, όπως δημοσίευση, παρουσίαση, συνέντευξη κ.ά. Αναλυτικές οδηγίες και κατευθύνσεις θα λάβει από την Αναθέτουσα Αρχή.</w:t>
      </w:r>
    </w:p>
    <w:p w14:paraId="67AF3E37" w14:textId="77777777" w:rsidR="00330F26" w:rsidRPr="001A6A42" w:rsidRDefault="00330F26" w:rsidP="00330F26">
      <w:pPr>
        <w:spacing w:before="120"/>
        <w:rPr>
          <w:bCs/>
          <w:lang w:val="el-GR"/>
        </w:rPr>
      </w:pPr>
      <w:r w:rsidRPr="001A6A42">
        <w:rPr>
          <w:bCs/>
          <w:lang w:val="el-GR"/>
        </w:rPr>
        <w:lastRenderedPageBreak/>
        <w:t>γ) Να κατασκευάσει και να τοποθετήσει με δική του ευθύνη και κόστος αναμνηστικές (μόνιμες) πινακίδες για όλες τις σχολικές μονάδες που συμμετέχουν στο τμήμα. Οι προδιαγραφές των πινακίδων και η διαδικασία ορίζονται αναλυτικά στις απαιτήσεις του πίνακα συμμόρφωσης του Παραρτήματος III.</w:t>
      </w:r>
    </w:p>
    <w:p w14:paraId="7C1D5599" w14:textId="77777777" w:rsidR="00330F26" w:rsidRDefault="00330F26" w:rsidP="009E6D7E">
      <w:pPr>
        <w:tabs>
          <w:tab w:val="left" w:pos="-2268"/>
          <w:tab w:val="left" w:pos="-2160"/>
          <w:tab w:val="left" w:pos="-2127"/>
          <w:tab w:val="left" w:pos="-1080"/>
        </w:tabs>
        <w:spacing w:after="0"/>
        <w:jc w:val="center"/>
        <w:rPr>
          <w:b/>
          <w:bCs/>
          <w:lang w:val="el-GR"/>
        </w:rPr>
      </w:pPr>
      <w:r w:rsidRPr="001A6A42">
        <w:rPr>
          <w:b/>
          <w:bCs/>
          <w:lang w:val="el-GR"/>
        </w:rPr>
        <w:t>ΑΡΘΡΟ 21.</w:t>
      </w:r>
      <w:r w:rsidRPr="0006332C">
        <w:rPr>
          <w:b/>
          <w:bCs/>
          <w:lang w:val="el-GR"/>
        </w:rPr>
        <w:t xml:space="preserve"> </w:t>
      </w:r>
    </w:p>
    <w:p w14:paraId="0C69C473"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ΕΜΠΙΣΤΕΥΤΙΚΟΤΗΤΑ</w:t>
      </w:r>
    </w:p>
    <w:p w14:paraId="50A2189D"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21.</w:t>
      </w:r>
      <w:r w:rsidRPr="0006332C">
        <w:rPr>
          <w:bCs/>
          <w:lang w:val="el-GR"/>
        </w:rPr>
        <w:t>1. 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εκτέλεση της προμήθειας, ούτε κοινοποιεί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14:paraId="759718A5"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21.</w:t>
      </w:r>
      <w:r w:rsidRPr="0006332C">
        <w:rPr>
          <w:bCs/>
          <w:lang w:val="el-GR"/>
        </w:rPr>
        <w:t>2. Ο Ανάδοχος δεν δύναται να προβαίνει σε δημόσιες δηλώσεις σχετικά με τη σύμβαση χωρίς την προηγούμενη γραπτή άδεια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14:paraId="40997B6F" w14:textId="77777777" w:rsidR="00330F26" w:rsidRDefault="00330F26" w:rsidP="00330F26">
      <w:pPr>
        <w:tabs>
          <w:tab w:val="left" w:pos="-2268"/>
          <w:tab w:val="left" w:pos="-2160"/>
          <w:tab w:val="left" w:pos="-2127"/>
          <w:tab w:val="right" w:leader="dot" w:pos="9180"/>
        </w:tabs>
        <w:spacing w:after="0"/>
        <w:rPr>
          <w:bCs/>
          <w:lang w:val="el-GR"/>
        </w:rPr>
      </w:pPr>
      <w:r>
        <w:rPr>
          <w:bCs/>
          <w:lang w:val="el-GR"/>
        </w:rPr>
        <w:t>21.</w:t>
      </w:r>
      <w:r w:rsidRPr="0006332C">
        <w:rPr>
          <w:bCs/>
          <w:lang w:val="el-GR"/>
        </w:rPr>
        <w:t>3. Κατά την εκτέλεση της παρούσας η Αναθέτουσα Αρχή ή τα εξουσιοδοτημένα από αυτήν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σε τεχνικά ή εμπορικά ζητήματα ή μεθόδους κατασκευής ή λειτουργίας των υπό προμήθεια αγαθών του Αναδόχου.</w:t>
      </w:r>
    </w:p>
    <w:p w14:paraId="5B213727" w14:textId="77777777" w:rsidR="00330F26" w:rsidRDefault="00330F26" w:rsidP="00330F26">
      <w:pPr>
        <w:tabs>
          <w:tab w:val="left" w:pos="-2268"/>
          <w:tab w:val="left" w:pos="-2160"/>
          <w:tab w:val="left" w:pos="-2127"/>
          <w:tab w:val="right" w:leader="dot" w:pos="9180"/>
        </w:tabs>
        <w:spacing w:after="0"/>
        <w:rPr>
          <w:bCs/>
          <w:lang w:val="el-GR"/>
        </w:rPr>
      </w:pPr>
    </w:p>
    <w:p w14:paraId="5215A15B" w14:textId="65200D6C" w:rsidR="00330F26" w:rsidRDefault="00330F26" w:rsidP="00807FF2">
      <w:pPr>
        <w:tabs>
          <w:tab w:val="left" w:pos="-2268"/>
          <w:tab w:val="left" w:pos="-2160"/>
          <w:tab w:val="left" w:pos="-2127"/>
          <w:tab w:val="left" w:pos="-1080"/>
        </w:tabs>
        <w:spacing w:before="120" w:after="0"/>
        <w:jc w:val="center"/>
        <w:rPr>
          <w:b/>
          <w:bCs/>
          <w:lang w:val="el-GR"/>
        </w:rPr>
      </w:pPr>
      <w:r>
        <w:rPr>
          <w:b/>
          <w:bCs/>
          <w:lang w:val="el-GR"/>
        </w:rPr>
        <w:t>ΑΡΘΡΟ 22</w:t>
      </w:r>
      <w:r w:rsidRPr="0006332C">
        <w:rPr>
          <w:b/>
          <w:bCs/>
          <w:lang w:val="el-GR"/>
        </w:rPr>
        <w:t xml:space="preserve">. </w:t>
      </w:r>
    </w:p>
    <w:p w14:paraId="22DC03DD" w14:textId="77777777" w:rsidR="00330F26" w:rsidRPr="0006332C" w:rsidRDefault="00330F26" w:rsidP="00807FF2">
      <w:pPr>
        <w:tabs>
          <w:tab w:val="left" w:pos="-2268"/>
          <w:tab w:val="left" w:pos="-2160"/>
          <w:tab w:val="left" w:pos="-2127"/>
          <w:tab w:val="left" w:pos="-1080"/>
        </w:tabs>
        <w:jc w:val="center"/>
        <w:rPr>
          <w:b/>
          <w:bCs/>
          <w:lang w:val="el-GR"/>
        </w:rPr>
      </w:pPr>
      <w:r w:rsidRPr="0006332C">
        <w:rPr>
          <w:b/>
          <w:bCs/>
          <w:lang w:val="el-GR"/>
        </w:rPr>
        <w:t xml:space="preserve">ΕΚΧΩΡΗΣΗ </w:t>
      </w:r>
    </w:p>
    <w:p w14:paraId="6D8D0D06"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22.</w:t>
      </w:r>
      <w:r w:rsidRPr="0006332C">
        <w:rPr>
          <w:bCs/>
          <w:lang w:val="el-GR"/>
        </w:rPr>
        <w:t xml:space="preserve">1. Ο Ανάδοχος δεν δικαιούται να μεταβιβάσει ή εκχωρήσει τη σύμβαση ή μέρος αυτής χωρίς την έγγραφη συναίνεση της Αναθέτουσας Αρχής. </w:t>
      </w:r>
    </w:p>
    <w:p w14:paraId="573993EB" w14:textId="77777777" w:rsidR="00330F26" w:rsidRPr="0006332C" w:rsidRDefault="00330F26" w:rsidP="00330F26">
      <w:pPr>
        <w:tabs>
          <w:tab w:val="left" w:pos="-2268"/>
          <w:tab w:val="left" w:pos="-2160"/>
          <w:tab w:val="left" w:pos="-2127"/>
          <w:tab w:val="right" w:leader="dot" w:pos="9180"/>
        </w:tabs>
        <w:spacing w:after="60"/>
        <w:rPr>
          <w:bCs/>
          <w:lang w:val="el-GR"/>
        </w:rPr>
      </w:pPr>
      <w:r>
        <w:rPr>
          <w:bCs/>
          <w:lang w:val="el-GR"/>
        </w:rPr>
        <w:t>22.</w:t>
      </w:r>
      <w:r w:rsidRPr="0006332C">
        <w:rPr>
          <w:bCs/>
          <w:lang w:val="el-GR"/>
        </w:rPr>
        <w:t xml:space="preserve">2.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 </w:t>
      </w:r>
    </w:p>
    <w:p w14:paraId="56EC7836" w14:textId="77777777" w:rsidR="00330F26" w:rsidRPr="0006332C" w:rsidRDefault="00330F26" w:rsidP="00330F26">
      <w:pPr>
        <w:pStyle w:val="aff0"/>
        <w:numPr>
          <w:ilvl w:val="0"/>
          <w:numId w:val="42"/>
        </w:numPr>
        <w:tabs>
          <w:tab w:val="left" w:pos="-2268"/>
          <w:tab w:val="left" w:pos="-2160"/>
          <w:tab w:val="left" w:pos="-2127"/>
        </w:tabs>
        <w:spacing w:after="0" w:line="240" w:lineRule="auto"/>
        <w:jc w:val="both"/>
        <w:rPr>
          <w:rFonts w:cs="Calibri"/>
          <w:bCs/>
        </w:rPr>
      </w:pPr>
      <w:r w:rsidRPr="0006332C">
        <w:rPr>
          <w:rFonts w:cs="Calibri"/>
          <w:bCs/>
        </w:rPr>
        <w:t xml:space="preserve">Ο </w:t>
      </w:r>
      <w:proofErr w:type="spellStart"/>
      <w:r w:rsidRPr="0006332C">
        <w:rPr>
          <w:rFonts w:cs="Calibri"/>
          <w:bCs/>
        </w:rPr>
        <w:t>εκδοχέας</w:t>
      </w:r>
      <w:proofErr w:type="spellEnd"/>
      <w:r w:rsidRPr="0006332C">
        <w:rPr>
          <w:rFonts w:cs="Calibri"/>
          <w:bCs/>
        </w:rPr>
        <w:t xml:space="preserve"> πρέπει να γνωρίζει και να αποδέχεται όλους τους όρους της σύμβασης μεταξύ Αναδόχου και Αναθέτουσας Αρχής.</w:t>
      </w:r>
    </w:p>
    <w:p w14:paraId="48CC814A" w14:textId="77777777" w:rsidR="00330F26" w:rsidRPr="0006332C" w:rsidRDefault="00330F26" w:rsidP="00330F26">
      <w:pPr>
        <w:pStyle w:val="aff0"/>
        <w:numPr>
          <w:ilvl w:val="0"/>
          <w:numId w:val="42"/>
        </w:numPr>
        <w:tabs>
          <w:tab w:val="left" w:pos="-2268"/>
          <w:tab w:val="left" w:pos="-2160"/>
          <w:tab w:val="left" w:pos="-2127"/>
        </w:tabs>
        <w:spacing w:after="0" w:line="240" w:lineRule="auto"/>
        <w:jc w:val="both"/>
        <w:rPr>
          <w:rFonts w:cs="Calibri"/>
          <w:bCs/>
        </w:rPr>
      </w:pPr>
      <w:r w:rsidRPr="0006332C">
        <w:rPr>
          <w:rFonts w:cs="Calibri"/>
          <w:bCs/>
        </w:rPr>
        <w:t xml:space="preserve">Η Αναθέτουσα Αρχή δικαιούται να αντιτάξει κατά του </w:t>
      </w:r>
      <w:proofErr w:type="spellStart"/>
      <w:r w:rsidRPr="0006332C">
        <w:rPr>
          <w:rFonts w:cs="Calibri"/>
          <w:bCs/>
        </w:rPr>
        <w:t>εκδοχέα</w:t>
      </w:r>
      <w:proofErr w:type="spellEnd"/>
      <w:r w:rsidRPr="0006332C">
        <w:rPr>
          <w:rFonts w:cs="Calibri"/>
          <w:bCs/>
        </w:rPr>
        <w:t xml:space="preserve"> όλες τις ενστάσεις που έχει κατά του εκχωρητή και μετά την αναγγελία της εκχώρησης. </w:t>
      </w:r>
    </w:p>
    <w:p w14:paraId="6888CD45" w14:textId="77777777" w:rsidR="00330F26" w:rsidRPr="0006332C" w:rsidRDefault="00330F26" w:rsidP="00330F26">
      <w:pPr>
        <w:pStyle w:val="aff0"/>
        <w:numPr>
          <w:ilvl w:val="0"/>
          <w:numId w:val="42"/>
        </w:numPr>
        <w:tabs>
          <w:tab w:val="left" w:pos="-2268"/>
          <w:tab w:val="left" w:pos="-2160"/>
          <w:tab w:val="left" w:pos="-2127"/>
        </w:tabs>
        <w:spacing w:after="60" w:line="240" w:lineRule="auto"/>
        <w:ind w:left="714" w:hanging="357"/>
        <w:jc w:val="both"/>
        <w:rPr>
          <w:rFonts w:cs="Calibri"/>
          <w:bCs/>
        </w:rPr>
      </w:pPr>
      <w:r w:rsidRPr="0006332C">
        <w:rPr>
          <w:rFonts w:cs="Calibri"/>
          <w:bCs/>
        </w:rPr>
        <w:t xml:space="preserve">Σε περίπτωση που για λόγους που άπτονται των συμβατικών σχέσεων μεταξύ Αναδόχου και Αναθέτουσας Αρχής δεν προκύψει εν </w:t>
      </w:r>
      <w:proofErr w:type="spellStart"/>
      <w:r w:rsidRPr="0006332C">
        <w:rPr>
          <w:rFonts w:cs="Calibri"/>
          <w:bCs/>
        </w:rPr>
        <w:t>όλω</w:t>
      </w:r>
      <w:proofErr w:type="spellEnd"/>
      <w:r w:rsidRPr="0006332C">
        <w:rPr>
          <w:rFonts w:cs="Calibri"/>
          <w:bCs/>
        </w:rPr>
        <w:t xml:space="preserve"> ή εν μέρει υπέρ της Τράπεζας το εκχωρούμενο τίμημα (ενδεικτικά αναφέρονται έκπτωση Αναδόχου, </w:t>
      </w:r>
      <w:proofErr w:type="spellStart"/>
      <w:r w:rsidRPr="0006332C">
        <w:rPr>
          <w:rFonts w:cs="Calibri"/>
          <w:bCs/>
        </w:rPr>
        <w:t>απομείωση</w:t>
      </w:r>
      <w:proofErr w:type="spellEnd"/>
      <w:r w:rsidRPr="0006332C">
        <w:rPr>
          <w:rFonts w:cs="Calibri"/>
          <w:bCs/>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14:paraId="6337C4A7" w14:textId="77777777" w:rsidR="00330F26" w:rsidRPr="0006332C" w:rsidRDefault="00330F26" w:rsidP="00330F26">
      <w:pPr>
        <w:tabs>
          <w:tab w:val="left" w:pos="-2268"/>
          <w:tab w:val="left" w:pos="-2160"/>
          <w:tab w:val="left" w:pos="-2127"/>
          <w:tab w:val="right" w:leader="dot" w:pos="9180"/>
        </w:tabs>
        <w:rPr>
          <w:bCs/>
          <w:lang w:val="el-GR"/>
        </w:rPr>
      </w:pPr>
      <w:r w:rsidRPr="0006332C">
        <w:rPr>
          <w:bCs/>
          <w:lang w:val="el-GR"/>
        </w:rPr>
        <w:t>Ο Ανάδοχος υποχρεούται να λάβει υπόψη του το άρθρο 95 του Ν. 2362/1995, καθώς και το άρθρο 145 του Ν. 4270/2014 ως προς τη διαδικασία αναγγελίας εκχώρησης.</w:t>
      </w:r>
    </w:p>
    <w:p w14:paraId="6D802CC8" w14:textId="77777777" w:rsidR="00330F26" w:rsidRDefault="00330F26" w:rsidP="00330F26">
      <w:pPr>
        <w:tabs>
          <w:tab w:val="left" w:pos="-2268"/>
          <w:tab w:val="left" w:pos="-2160"/>
          <w:tab w:val="left" w:pos="-2127"/>
          <w:tab w:val="right" w:leader="dot" w:pos="9180"/>
        </w:tabs>
        <w:spacing w:after="0"/>
        <w:rPr>
          <w:bCs/>
          <w:lang w:val="el-GR"/>
        </w:rPr>
      </w:pPr>
      <w:r>
        <w:rPr>
          <w:bCs/>
          <w:lang w:val="el-GR"/>
        </w:rPr>
        <w:t>22.</w:t>
      </w:r>
      <w:r w:rsidRPr="0006332C">
        <w:rPr>
          <w:bCs/>
          <w:lang w:val="el-GR"/>
        </w:rPr>
        <w:t>3. 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46A4A5AB" w14:textId="77777777" w:rsidR="00330F26" w:rsidRDefault="00330F26" w:rsidP="00807FF2">
      <w:pPr>
        <w:tabs>
          <w:tab w:val="left" w:pos="-2268"/>
          <w:tab w:val="left" w:pos="-2160"/>
          <w:tab w:val="left" w:pos="-2127"/>
          <w:tab w:val="left" w:pos="-1080"/>
        </w:tabs>
        <w:spacing w:before="120" w:after="0"/>
        <w:jc w:val="center"/>
        <w:rPr>
          <w:b/>
          <w:bCs/>
          <w:lang w:val="el-GR"/>
        </w:rPr>
      </w:pPr>
      <w:r>
        <w:rPr>
          <w:b/>
          <w:bCs/>
          <w:lang w:val="el-GR"/>
        </w:rPr>
        <w:t>ΑΡΘΡΟ 23</w:t>
      </w:r>
      <w:r w:rsidRPr="0006332C">
        <w:rPr>
          <w:b/>
          <w:bCs/>
          <w:lang w:val="el-GR"/>
        </w:rPr>
        <w:t xml:space="preserve">. </w:t>
      </w:r>
    </w:p>
    <w:p w14:paraId="35747394" w14:textId="77777777" w:rsidR="00330F26" w:rsidRPr="0006332C" w:rsidRDefault="00330F26" w:rsidP="00807FF2">
      <w:pPr>
        <w:tabs>
          <w:tab w:val="left" w:pos="-2268"/>
          <w:tab w:val="left" w:pos="-2160"/>
          <w:tab w:val="left" w:pos="-2127"/>
          <w:tab w:val="left" w:pos="-1080"/>
        </w:tabs>
        <w:jc w:val="center"/>
        <w:rPr>
          <w:b/>
          <w:bCs/>
          <w:lang w:val="el-GR"/>
        </w:rPr>
      </w:pPr>
      <w:r w:rsidRPr="0006332C">
        <w:rPr>
          <w:b/>
          <w:bCs/>
          <w:lang w:val="el-GR"/>
        </w:rPr>
        <w:t xml:space="preserve">ΚΙΝΔΥΝΟΣ </w:t>
      </w:r>
    </w:p>
    <w:p w14:paraId="4F82C22A"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23.</w:t>
      </w:r>
      <w:r w:rsidRPr="0006332C">
        <w:rPr>
          <w:bCs/>
          <w:lang w:val="el-GR"/>
        </w:rPr>
        <w:t>1. 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665FB772" w14:textId="77777777" w:rsidR="00330F26" w:rsidRPr="0006332C" w:rsidRDefault="00330F26" w:rsidP="00330F26">
      <w:pPr>
        <w:tabs>
          <w:tab w:val="left" w:pos="-2268"/>
          <w:tab w:val="left" w:pos="-2160"/>
          <w:tab w:val="left" w:pos="-2127"/>
          <w:tab w:val="right" w:leader="dot" w:pos="9180"/>
        </w:tabs>
        <w:rPr>
          <w:bCs/>
          <w:lang w:val="el-GR"/>
        </w:rPr>
      </w:pPr>
      <w:r>
        <w:rPr>
          <w:bCs/>
          <w:lang w:val="el-GR"/>
        </w:rPr>
        <w:lastRenderedPageBreak/>
        <w:t>23.</w:t>
      </w:r>
      <w:r w:rsidRPr="0006332C">
        <w:rPr>
          <w:bCs/>
          <w:lang w:val="el-GR"/>
        </w:rPr>
        <w:t>2. 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010D89BA" w14:textId="77777777" w:rsidR="00330F26" w:rsidRDefault="00330F26" w:rsidP="00330F26">
      <w:pPr>
        <w:tabs>
          <w:tab w:val="left" w:pos="-2268"/>
          <w:tab w:val="left" w:pos="-2160"/>
          <w:tab w:val="left" w:pos="-2127"/>
          <w:tab w:val="right" w:leader="dot" w:pos="9180"/>
        </w:tabs>
        <w:spacing w:after="0"/>
        <w:rPr>
          <w:lang w:val="el-GR"/>
        </w:rPr>
      </w:pPr>
      <w:r>
        <w:rPr>
          <w:bCs/>
          <w:lang w:val="el-GR"/>
        </w:rPr>
        <w:t>23.</w:t>
      </w:r>
      <w:r w:rsidRPr="0006332C">
        <w:rPr>
          <w:bCs/>
          <w:lang w:val="el-GR"/>
        </w:rPr>
        <w:t>3. 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w:t>
      </w:r>
      <w:r w:rsidRPr="0006332C">
        <w:rPr>
          <w:lang w:val="el-GR"/>
        </w:rPr>
        <w:t xml:space="preserve"> ή σε ελάττωμα του εξοπλισμού.</w:t>
      </w:r>
    </w:p>
    <w:p w14:paraId="0D3574D6" w14:textId="77777777" w:rsidR="00716CFB" w:rsidRDefault="00716CFB" w:rsidP="00330F26">
      <w:pPr>
        <w:tabs>
          <w:tab w:val="left" w:pos="-2268"/>
          <w:tab w:val="left" w:pos="-2160"/>
          <w:tab w:val="left" w:pos="-2127"/>
          <w:tab w:val="left" w:pos="-1080"/>
        </w:tabs>
        <w:spacing w:before="120"/>
        <w:jc w:val="center"/>
        <w:rPr>
          <w:b/>
          <w:bCs/>
          <w:lang w:val="el-GR"/>
        </w:rPr>
      </w:pPr>
    </w:p>
    <w:p w14:paraId="07D3B0FE" w14:textId="68023BFB" w:rsidR="00330F26" w:rsidRDefault="00330F26" w:rsidP="00807FF2">
      <w:pPr>
        <w:tabs>
          <w:tab w:val="left" w:pos="-2268"/>
          <w:tab w:val="left" w:pos="-2160"/>
          <w:tab w:val="left" w:pos="-2127"/>
          <w:tab w:val="left" w:pos="-1080"/>
        </w:tabs>
        <w:spacing w:before="120" w:after="0"/>
        <w:jc w:val="center"/>
        <w:rPr>
          <w:b/>
          <w:bCs/>
          <w:lang w:val="el-GR"/>
        </w:rPr>
      </w:pPr>
      <w:r>
        <w:rPr>
          <w:b/>
          <w:bCs/>
          <w:lang w:val="el-GR"/>
        </w:rPr>
        <w:t>ΑΡΘΡΟ 24</w:t>
      </w:r>
      <w:r w:rsidRPr="00707E09">
        <w:rPr>
          <w:b/>
          <w:bCs/>
          <w:lang w:val="el-GR"/>
        </w:rPr>
        <w:t>.</w:t>
      </w:r>
      <w:r>
        <w:rPr>
          <w:b/>
          <w:bCs/>
          <w:lang w:val="el-GR"/>
        </w:rPr>
        <w:t xml:space="preserve"> </w:t>
      </w:r>
    </w:p>
    <w:p w14:paraId="5F39B7A5" w14:textId="77777777" w:rsidR="00330F26" w:rsidRPr="00707E09" w:rsidRDefault="00330F26" w:rsidP="00807FF2">
      <w:pPr>
        <w:tabs>
          <w:tab w:val="left" w:pos="-2268"/>
          <w:tab w:val="left" w:pos="-2160"/>
          <w:tab w:val="left" w:pos="-2127"/>
          <w:tab w:val="left" w:pos="-1080"/>
        </w:tabs>
        <w:jc w:val="center"/>
        <w:rPr>
          <w:b/>
          <w:bCs/>
          <w:lang w:val="el-GR"/>
        </w:rPr>
      </w:pPr>
      <w:r w:rsidRPr="00707E09">
        <w:rPr>
          <w:b/>
          <w:bCs/>
          <w:lang w:val="el-GR"/>
        </w:rPr>
        <w:t xml:space="preserve">ΠΝΕΥΜΑΤΙΚΑ ΔΙΚΑΙΩΜΑΤΑ </w:t>
      </w:r>
    </w:p>
    <w:p w14:paraId="444717B2"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24.</w:t>
      </w:r>
      <w:r w:rsidRPr="0006332C">
        <w:rPr>
          <w:bCs/>
          <w:lang w:val="el-GR"/>
        </w:rPr>
        <w:t>1. Τα πνευματικά και συγγενικά δικαιώματα επί του συνόλου των αγαθών που δημιουργεί και παραδίδει ο Ανάδοχος ρητώς εκχωρούνται, παραχωρούνται και μεταβιβάζονται από τον παραπάνω στην Αναθέτουσα Αρχή χωρίς την καταβολή πρόσθετης αμοιβής πέραν της προβλεπόμενης στην παρούσα, η οποία καλύπτει πλήρως την αξία τους.</w:t>
      </w:r>
    </w:p>
    <w:p w14:paraId="7664F0EF"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24.</w:t>
      </w:r>
      <w:r w:rsidRPr="0006332C">
        <w:rPr>
          <w:bCs/>
          <w:lang w:val="el-GR"/>
        </w:rPr>
        <w:t>2. Όλες οι εκθέσεις και τα συναφή στοιχεία όπως χάρτες,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στην Αναθέτουσα Αρχή. Ο 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w:t>
      </w:r>
    </w:p>
    <w:p w14:paraId="197C08E6"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24.</w:t>
      </w:r>
      <w:r w:rsidRPr="0006332C">
        <w:rPr>
          <w:bCs/>
          <w:lang w:val="el-GR"/>
        </w:rPr>
        <w:t>3. Ο Ανάδοχος υποχρεούται να προβεί με δικές του δαπάνες και μέσα στις αναγκαίες τεχνολογικές ή άλλες μεταβολές της προμήθειας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2121/1993 περί πνευματικής ιδιοκτησίας.</w:t>
      </w:r>
    </w:p>
    <w:p w14:paraId="466E0DA3" w14:textId="77777777" w:rsidR="00330F26" w:rsidRDefault="00330F26" w:rsidP="00330F26">
      <w:pPr>
        <w:tabs>
          <w:tab w:val="left" w:pos="-2268"/>
          <w:tab w:val="left" w:pos="-2160"/>
          <w:tab w:val="left" w:pos="-2127"/>
          <w:tab w:val="right" w:leader="dot" w:pos="9180"/>
        </w:tabs>
        <w:spacing w:after="0"/>
        <w:rPr>
          <w:lang w:val="el-GR"/>
        </w:rPr>
      </w:pPr>
      <w:r>
        <w:rPr>
          <w:bCs/>
          <w:lang w:val="el-GR"/>
        </w:rPr>
        <w:t>24.</w:t>
      </w:r>
      <w:r w:rsidRPr="0006332C">
        <w:rPr>
          <w:bCs/>
          <w:lang w:val="el-GR"/>
        </w:rPr>
        <w:t>4. Σε περίπτωση άσκησης αγωγής ή ενδίκου μέσου κατά της Αναθέτουσας Αρχής από τρίτο για οποιοδήποτε θέμα σχετικά με δικαιώματα επί της προμήθειας,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Ανάδοχος αφενός βαρύνεται με όλα τα έξοδα τα οποία θα κληθεί να καταβάλει η Αναθέτουσα Αρχή εξ αυτού του λόγου</w:t>
      </w:r>
      <w:r w:rsidRPr="0006332C">
        <w:rPr>
          <w:lang w:val="el-GR"/>
        </w:rPr>
        <w:t>,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w:t>
      </w:r>
      <w:r>
        <w:rPr>
          <w:lang w:val="el-GR"/>
        </w:rPr>
        <w:t>άνω αγωγής ή του ένδικου μέσου.</w:t>
      </w:r>
    </w:p>
    <w:p w14:paraId="3D789E07" w14:textId="77777777" w:rsidR="00330F26" w:rsidRDefault="00330F26" w:rsidP="00807FF2">
      <w:pPr>
        <w:tabs>
          <w:tab w:val="left" w:pos="-2268"/>
          <w:tab w:val="left" w:pos="-2160"/>
          <w:tab w:val="left" w:pos="-2127"/>
          <w:tab w:val="left" w:pos="-1080"/>
        </w:tabs>
        <w:spacing w:before="120" w:after="0"/>
        <w:jc w:val="center"/>
        <w:rPr>
          <w:b/>
          <w:bCs/>
          <w:lang w:val="el-GR"/>
        </w:rPr>
      </w:pPr>
      <w:r>
        <w:rPr>
          <w:b/>
          <w:bCs/>
          <w:lang w:val="el-GR"/>
        </w:rPr>
        <w:t>ΑΡΘΡΟ 25</w:t>
      </w:r>
      <w:r w:rsidRPr="00707E09">
        <w:rPr>
          <w:b/>
          <w:bCs/>
          <w:lang w:val="el-GR"/>
        </w:rPr>
        <w:t>.</w:t>
      </w:r>
      <w:r w:rsidRPr="0006332C">
        <w:rPr>
          <w:b/>
          <w:bCs/>
          <w:lang w:val="el-GR"/>
        </w:rPr>
        <w:t xml:space="preserve"> </w:t>
      </w:r>
    </w:p>
    <w:p w14:paraId="57534C28" w14:textId="77777777" w:rsidR="00330F26" w:rsidRPr="00707E09" w:rsidRDefault="00330F26" w:rsidP="00807FF2">
      <w:pPr>
        <w:tabs>
          <w:tab w:val="left" w:pos="-2268"/>
          <w:tab w:val="left" w:pos="-2160"/>
          <w:tab w:val="left" w:pos="-2127"/>
          <w:tab w:val="left" w:pos="-1080"/>
        </w:tabs>
        <w:jc w:val="center"/>
        <w:rPr>
          <w:b/>
          <w:bCs/>
          <w:lang w:val="el-GR"/>
        </w:rPr>
      </w:pPr>
      <w:r w:rsidRPr="0006332C">
        <w:rPr>
          <w:b/>
          <w:bCs/>
          <w:lang w:val="el-GR"/>
        </w:rPr>
        <w:t>ΑΠΟΖΗΜΙΩΣΗ</w:t>
      </w:r>
    </w:p>
    <w:p w14:paraId="319D7DAA"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25.</w:t>
      </w:r>
      <w:r w:rsidRPr="0006332C">
        <w:rPr>
          <w:bCs/>
          <w:lang w:val="el-GR"/>
        </w:rPr>
        <w:t xml:space="preserve">1. Ο Ανάδοχος υποχρεούται να αποζημιώσει πλήρως την Αναθέτουσα Αρχή για κάθε απαίτηση τρίτων από την πραγματοποίηση της προμήθειας, η οποία απορρέει από τη χρήση διπλωμάτων ευρεσιτεχνίας, αδειών, σχεδίων, υποδειγμάτων και εργοστασιακών ή εμπορικών σημάτων εκ μέρους του. </w:t>
      </w:r>
    </w:p>
    <w:p w14:paraId="01EAA227"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25.</w:t>
      </w:r>
      <w:r w:rsidRPr="0006332C">
        <w:rPr>
          <w:bCs/>
          <w:lang w:val="el-GR"/>
        </w:rPr>
        <w:t>2</w:t>
      </w:r>
      <w:r>
        <w:rPr>
          <w:bCs/>
          <w:lang w:val="el-GR"/>
        </w:rPr>
        <w:t>.</w:t>
      </w:r>
      <w:r w:rsidRPr="0006332C">
        <w:rPr>
          <w:bCs/>
          <w:lang w:val="el-GR"/>
        </w:rPr>
        <w:t xml:space="preserve"> 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215B58E8" w14:textId="77777777" w:rsidR="00330F26" w:rsidRPr="0006332C" w:rsidRDefault="00330F26" w:rsidP="00330F26">
      <w:pPr>
        <w:tabs>
          <w:tab w:val="left" w:pos="-2268"/>
          <w:tab w:val="left" w:pos="-2160"/>
          <w:tab w:val="left" w:pos="-2127"/>
          <w:tab w:val="right" w:leader="dot" w:pos="9180"/>
        </w:tabs>
        <w:rPr>
          <w:bCs/>
          <w:lang w:val="el-GR"/>
        </w:rPr>
      </w:pPr>
      <w:r>
        <w:rPr>
          <w:bCs/>
          <w:lang w:val="el-GR"/>
        </w:rPr>
        <w:t>25.3</w:t>
      </w:r>
      <w:r w:rsidRPr="0006332C">
        <w:rPr>
          <w:bCs/>
          <w:lang w:val="el-GR"/>
        </w:rPr>
        <w:t>. 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3A2355A6" w14:textId="7AF32BAA" w:rsidR="00330F26" w:rsidRDefault="00330F26" w:rsidP="00716CFB">
      <w:pPr>
        <w:tabs>
          <w:tab w:val="left" w:pos="-2268"/>
          <w:tab w:val="left" w:pos="-2160"/>
          <w:tab w:val="left" w:pos="-2127"/>
          <w:tab w:val="right" w:leader="dot" w:pos="9180"/>
        </w:tabs>
        <w:rPr>
          <w:b/>
          <w:bCs/>
          <w:lang w:val="el-GR"/>
        </w:rPr>
      </w:pPr>
      <w:r>
        <w:rPr>
          <w:bCs/>
          <w:lang w:val="el-GR"/>
        </w:rPr>
        <w:t>25.4</w:t>
      </w:r>
      <w:r w:rsidRPr="0006332C">
        <w:rPr>
          <w:bCs/>
          <w:lang w:val="el-GR"/>
        </w:rPr>
        <w:t xml:space="preserve">. 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w:t>
      </w:r>
      <w:r w:rsidRPr="0006332C">
        <w:rPr>
          <w:bCs/>
          <w:lang w:val="el-GR"/>
        </w:rPr>
        <w:lastRenderedPageBreak/>
        <w:t>Αναθέτουσα Αρχή ενός ή περισσοτέρων από τα δικαιώματα αυτά δεν αποκλείει την άσκηση και άλλου ή άλλων δικαιωμάτων της.</w:t>
      </w:r>
    </w:p>
    <w:p w14:paraId="7899A51B" w14:textId="44B330F5" w:rsidR="00330F26" w:rsidRPr="006C2C9B" w:rsidRDefault="00330F26" w:rsidP="00807FF2">
      <w:pPr>
        <w:tabs>
          <w:tab w:val="left" w:pos="-2268"/>
          <w:tab w:val="left" w:pos="-2160"/>
          <w:tab w:val="left" w:pos="-2127"/>
          <w:tab w:val="left" w:pos="-1080"/>
        </w:tabs>
        <w:spacing w:before="120" w:after="0"/>
        <w:jc w:val="center"/>
        <w:rPr>
          <w:b/>
          <w:bCs/>
          <w:lang w:val="el-GR"/>
        </w:rPr>
      </w:pPr>
      <w:r w:rsidRPr="00710504">
        <w:rPr>
          <w:b/>
          <w:bCs/>
          <w:lang w:val="el-GR"/>
        </w:rPr>
        <w:t>ΑΡΘΡΟ 2</w:t>
      </w:r>
      <w:r>
        <w:rPr>
          <w:b/>
          <w:bCs/>
          <w:lang w:val="el-GR"/>
        </w:rPr>
        <w:t>6</w:t>
      </w:r>
      <w:r w:rsidR="00807FF2" w:rsidRPr="006C2C9B">
        <w:rPr>
          <w:b/>
          <w:bCs/>
          <w:lang w:val="el-GR"/>
        </w:rPr>
        <w:t>.</w:t>
      </w:r>
    </w:p>
    <w:p w14:paraId="395FFAEA" w14:textId="77777777" w:rsidR="00330F26" w:rsidRPr="002F45DE" w:rsidRDefault="00330F26" w:rsidP="00807FF2">
      <w:pPr>
        <w:tabs>
          <w:tab w:val="left" w:pos="-2268"/>
          <w:tab w:val="left" w:pos="-2160"/>
          <w:tab w:val="left" w:pos="-2127"/>
          <w:tab w:val="left" w:pos="-1080"/>
        </w:tabs>
        <w:jc w:val="center"/>
        <w:rPr>
          <w:b/>
          <w:bCs/>
          <w:lang w:val="el-GR"/>
        </w:rPr>
      </w:pPr>
      <w:r w:rsidRPr="00710504">
        <w:rPr>
          <w:b/>
          <w:bCs/>
          <w:lang w:val="el-GR"/>
        </w:rPr>
        <w:t>ΛΟΙΠΟΙ ΟΡΟΙ</w:t>
      </w:r>
    </w:p>
    <w:p w14:paraId="3229B175" w14:textId="77777777" w:rsidR="00330F26" w:rsidRPr="002F45DE" w:rsidRDefault="00330F26" w:rsidP="00330F26">
      <w:pPr>
        <w:tabs>
          <w:tab w:val="left" w:pos="-2268"/>
          <w:tab w:val="left" w:pos="-2160"/>
          <w:tab w:val="left" w:pos="-2127"/>
          <w:tab w:val="right" w:leader="dot" w:pos="9180"/>
        </w:tabs>
        <w:rPr>
          <w:bCs/>
          <w:lang w:val="el-GR"/>
        </w:rPr>
      </w:pPr>
      <w:r w:rsidRPr="002F45DE">
        <w:rPr>
          <w:bCs/>
          <w:lang w:val="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0489B62A" w14:textId="77777777" w:rsidR="00330F26" w:rsidRDefault="00330F26" w:rsidP="00330F26">
      <w:pPr>
        <w:tabs>
          <w:tab w:val="left" w:pos="-2268"/>
          <w:tab w:val="left" w:pos="-2160"/>
          <w:tab w:val="left" w:pos="-2127"/>
          <w:tab w:val="right" w:leader="dot" w:pos="9180"/>
        </w:tabs>
        <w:spacing w:after="0"/>
        <w:rPr>
          <w:bCs/>
          <w:lang w:val="el-GR"/>
        </w:rPr>
      </w:pPr>
      <w:r w:rsidRPr="0006332C">
        <w:rPr>
          <w:bCs/>
          <w:lang w:val="el-GR"/>
        </w:rPr>
        <w:t>Η παρούσα σύμβαση διαβάστηκε, βεβαιώθηκε και υπογράφηκε νόμιμα από τους συμβαλλόμενους σε πέντε (5) πρωτότυπα. Από αυτά, τα τέσσερα (4) κατατέθηκαν στην Αναθέτουσα Αρχή και ένα (1) έλαβε ο Ανάδοχος.</w:t>
      </w:r>
    </w:p>
    <w:p w14:paraId="321E28E0" w14:textId="77777777" w:rsidR="00330F26" w:rsidRDefault="00330F26" w:rsidP="00330F26">
      <w:pPr>
        <w:tabs>
          <w:tab w:val="left" w:pos="-2268"/>
          <w:tab w:val="left" w:pos="-2160"/>
          <w:tab w:val="left" w:pos="-2127"/>
          <w:tab w:val="right" w:leader="dot" w:pos="9180"/>
        </w:tabs>
        <w:spacing w:after="0"/>
        <w:rPr>
          <w:bCs/>
          <w:lang w:val="el-GR"/>
        </w:rPr>
      </w:pPr>
    </w:p>
    <w:p w14:paraId="4A12D505" w14:textId="77777777" w:rsidR="00330F26" w:rsidRDefault="00330F26" w:rsidP="00330F26">
      <w:pPr>
        <w:tabs>
          <w:tab w:val="left" w:pos="-2268"/>
          <w:tab w:val="left" w:pos="-2160"/>
          <w:tab w:val="left" w:pos="-2127"/>
          <w:tab w:val="right" w:leader="dot" w:pos="9180"/>
        </w:tabs>
        <w:spacing w:after="0"/>
        <w:rPr>
          <w:bCs/>
          <w:lang w:val="el-GR"/>
        </w:rPr>
      </w:pPr>
      <w:r w:rsidRPr="0006332C">
        <w:rPr>
          <w:bCs/>
          <w:lang w:val="el-GR"/>
        </w:rPr>
        <w:t xml:space="preserve"> </w:t>
      </w:r>
    </w:p>
    <w:p w14:paraId="4F82EAC5" w14:textId="77777777" w:rsidR="00330F26" w:rsidRDefault="00330F26" w:rsidP="00330F26">
      <w:pPr>
        <w:tabs>
          <w:tab w:val="left" w:pos="-2268"/>
          <w:tab w:val="left" w:pos="-2160"/>
          <w:tab w:val="left" w:pos="-2127"/>
          <w:tab w:val="right" w:leader="dot" w:pos="9180"/>
        </w:tabs>
        <w:spacing w:after="0"/>
        <w:rPr>
          <w:bCs/>
          <w:lang w:val="el-GR"/>
        </w:rPr>
      </w:pPr>
    </w:p>
    <w:tbl>
      <w:tblPr>
        <w:tblW w:w="9975" w:type="dxa"/>
        <w:tblLook w:val="01E0" w:firstRow="1" w:lastRow="1" w:firstColumn="1" w:lastColumn="1" w:noHBand="0" w:noVBand="0"/>
      </w:tblPr>
      <w:tblGrid>
        <w:gridCol w:w="4946"/>
        <w:gridCol w:w="5029"/>
      </w:tblGrid>
      <w:tr w:rsidR="00330F26" w:rsidRPr="004E48D3" w14:paraId="74D4F5F8" w14:textId="77777777" w:rsidTr="00710925">
        <w:trPr>
          <w:trHeight w:val="576"/>
        </w:trPr>
        <w:tc>
          <w:tcPr>
            <w:tcW w:w="9975" w:type="dxa"/>
            <w:gridSpan w:val="2"/>
            <w:vAlign w:val="center"/>
          </w:tcPr>
          <w:p w14:paraId="6C756C1E" w14:textId="77777777" w:rsidR="00330F26" w:rsidRDefault="00330F26" w:rsidP="00710925">
            <w:pPr>
              <w:pStyle w:val="8"/>
              <w:spacing w:before="120"/>
              <w:ind w:right="-6"/>
              <w:jc w:val="center"/>
              <w:rPr>
                <w:rFonts w:ascii="Calibri" w:hAnsi="Calibri" w:cs="Calibri"/>
                <w:b/>
                <w:bCs/>
                <w:sz w:val="22"/>
                <w:szCs w:val="22"/>
                <w:lang w:val="el-GR" w:eastAsia="el-GR"/>
              </w:rPr>
            </w:pPr>
            <w:r w:rsidRPr="00EC6607">
              <w:rPr>
                <w:rFonts w:ascii="Calibri" w:hAnsi="Calibri" w:cs="Calibri"/>
                <w:b/>
                <w:bCs/>
                <w:sz w:val="22"/>
                <w:szCs w:val="22"/>
                <w:lang w:val="el-GR" w:eastAsia="el-GR"/>
              </w:rPr>
              <w:t>ΟΙ ΣΥΜΒΑΛΛΟΜΕΝΟΙ</w:t>
            </w:r>
          </w:p>
          <w:p w14:paraId="6FC1B1F5" w14:textId="77777777" w:rsidR="00330F26" w:rsidRPr="008A6F5B" w:rsidRDefault="00330F26" w:rsidP="00710925">
            <w:pPr>
              <w:rPr>
                <w:lang w:val="el-GR" w:eastAsia="el-GR"/>
              </w:rPr>
            </w:pPr>
          </w:p>
        </w:tc>
      </w:tr>
      <w:tr w:rsidR="00330F26" w:rsidRPr="00F7247D" w14:paraId="2E8C2637" w14:textId="77777777" w:rsidTr="00710925">
        <w:trPr>
          <w:trHeight w:val="1006"/>
        </w:trPr>
        <w:tc>
          <w:tcPr>
            <w:tcW w:w="4946" w:type="dxa"/>
            <w:vAlign w:val="center"/>
          </w:tcPr>
          <w:p w14:paraId="28ED0F93" w14:textId="77777777" w:rsidR="00330F26" w:rsidRPr="00EC6607" w:rsidRDefault="00330F26" w:rsidP="00710925">
            <w:pPr>
              <w:pStyle w:val="8"/>
              <w:spacing w:after="120"/>
              <w:ind w:right="-6"/>
              <w:jc w:val="center"/>
              <w:rPr>
                <w:rFonts w:ascii="Calibri" w:hAnsi="Calibri" w:cs="Calibri"/>
                <w:b/>
                <w:bCs/>
                <w:i/>
                <w:iCs/>
                <w:sz w:val="22"/>
                <w:szCs w:val="22"/>
                <w:lang w:val="el-GR" w:eastAsia="el-GR"/>
              </w:rPr>
            </w:pPr>
            <w:r w:rsidRPr="00EC6607">
              <w:rPr>
                <w:rFonts w:ascii="Calibri" w:hAnsi="Calibri" w:cs="Calibri"/>
                <w:b/>
                <w:bCs/>
                <w:sz w:val="22"/>
                <w:szCs w:val="22"/>
                <w:lang w:val="el-GR" w:eastAsia="el-GR"/>
              </w:rPr>
              <w:t>ΓΙΑ ΤΟΝ ΑΝΑΔΟΧΟ</w:t>
            </w:r>
          </w:p>
          <w:p w14:paraId="297B4435" w14:textId="77777777" w:rsidR="00330F26" w:rsidRPr="00EC6607" w:rsidRDefault="00330F26" w:rsidP="00710925">
            <w:pPr>
              <w:pStyle w:val="8"/>
              <w:spacing w:before="120" w:after="120"/>
              <w:ind w:right="-6"/>
              <w:jc w:val="center"/>
              <w:rPr>
                <w:rFonts w:ascii="Calibri" w:hAnsi="Calibri" w:cs="Calibri"/>
                <w:b/>
                <w:bCs/>
                <w:sz w:val="22"/>
                <w:szCs w:val="22"/>
                <w:lang w:val="el-GR" w:eastAsia="el-GR"/>
              </w:rPr>
            </w:pPr>
          </w:p>
          <w:p w14:paraId="78F47BDE" w14:textId="77777777" w:rsidR="00330F26" w:rsidRPr="00EC6607" w:rsidRDefault="00330F26" w:rsidP="00710925">
            <w:pPr>
              <w:pStyle w:val="8"/>
              <w:spacing w:before="120" w:after="120"/>
              <w:ind w:right="-6"/>
              <w:jc w:val="center"/>
              <w:rPr>
                <w:rFonts w:ascii="Calibri" w:hAnsi="Calibri" w:cs="Calibri"/>
                <w:b/>
                <w:bCs/>
                <w:sz w:val="22"/>
                <w:szCs w:val="22"/>
                <w:lang w:val="el-GR" w:eastAsia="el-GR"/>
              </w:rPr>
            </w:pPr>
          </w:p>
          <w:p w14:paraId="5640F2F3" w14:textId="77777777" w:rsidR="00330F26" w:rsidRPr="00EC6607" w:rsidRDefault="00330F26" w:rsidP="00710925">
            <w:pPr>
              <w:pStyle w:val="8"/>
              <w:spacing w:before="120" w:after="120"/>
              <w:ind w:right="-6"/>
              <w:jc w:val="center"/>
              <w:rPr>
                <w:rFonts w:ascii="Calibri" w:hAnsi="Calibri" w:cs="Calibri"/>
                <w:b/>
                <w:bCs/>
                <w:sz w:val="22"/>
                <w:szCs w:val="22"/>
                <w:lang w:val="el-GR" w:eastAsia="el-GR"/>
              </w:rPr>
            </w:pPr>
          </w:p>
          <w:p w14:paraId="14B5457F" w14:textId="77777777" w:rsidR="00330F26" w:rsidRPr="00EC6607" w:rsidRDefault="00330F26" w:rsidP="00710925">
            <w:pPr>
              <w:pStyle w:val="8"/>
              <w:spacing w:before="120" w:after="120"/>
              <w:ind w:right="-6"/>
              <w:jc w:val="center"/>
              <w:rPr>
                <w:rFonts w:ascii="Calibri" w:hAnsi="Calibri" w:cs="Calibri"/>
                <w:b/>
                <w:bCs/>
                <w:i/>
                <w:iCs/>
                <w:sz w:val="22"/>
                <w:szCs w:val="22"/>
                <w:lang w:val="el-GR" w:eastAsia="el-GR"/>
              </w:rPr>
            </w:pPr>
            <w:r w:rsidRPr="00EC6607">
              <w:rPr>
                <w:rFonts w:ascii="Calibri" w:hAnsi="Calibri" w:cs="Calibri"/>
                <w:b/>
                <w:bCs/>
                <w:sz w:val="22"/>
                <w:szCs w:val="22"/>
                <w:lang w:val="el-GR" w:eastAsia="el-GR"/>
              </w:rPr>
              <w:t>Ο ΝΟΜΙΜΟΣ ΕΚΠΡΟΣΩΠΟΣ</w:t>
            </w:r>
          </w:p>
        </w:tc>
        <w:tc>
          <w:tcPr>
            <w:tcW w:w="5029" w:type="dxa"/>
            <w:vAlign w:val="center"/>
          </w:tcPr>
          <w:p w14:paraId="0937DE39" w14:textId="77777777" w:rsidR="00330F26" w:rsidRPr="00EC6607" w:rsidRDefault="00330F26" w:rsidP="00710925">
            <w:pPr>
              <w:pStyle w:val="8"/>
              <w:spacing w:before="120"/>
              <w:ind w:right="-6"/>
              <w:jc w:val="center"/>
              <w:rPr>
                <w:rFonts w:ascii="Calibri" w:hAnsi="Calibri" w:cs="Calibri"/>
                <w:b/>
                <w:bCs/>
                <w:i/>
                <w:iCs/>
                <w:sz w:val="22"/>
                <w:szCs w:val="22"/>
                <w:lang w:val="el-GR" w:eastAsia="el-GR"/>
              </w:rPr>
            </w:pPr>
            <w:r w:rsidRPr="00EC6607">
              <w:rPr>
                <w:rFonts w:ascii="Calibri" w:hAnsi="Calibri" w:cs="Calibri"/>
                <w:b/>
                <w:bCs/>
                <w:sz w:val="22"/>
                <w:szCs w:val="22"/>
                <w:lang w:val="el-GR" w:eastAsia="el-GR"/>
              </w:rPr>
              <w:t>ΓΙΑ ΤΗΝ ΕΠΙΤΕΛΙΚΗ ΔΟΜΗ ΕΣΠΑ, ΤΟΜΕΑ ΠΑΙΔΕΙΑΣ</w:t>
            </w:r>
          </w:p>
          <w:p w14:paraId="3F54F651" w14:textId="77777777" w:rsidR="00330F26" w:rsidRPr="00EC6607" w:rsidRDefault="00330F26" w:rsidP="00710925">
            <w:pPr>
              <w:pStyle w:val="8"/>
              <w:spacing w:after="120"/>
              <w:ind w:right="-6"/>
              <w:jc w:val="center"/>
              <w:rPr>
                <w:rFonts w:ascii="Calibri" w:hAnsi="Calibri" w:cs="Calibri"/>
                <w:b/>
                <w:bCs/>
                <w:sz w:val="22"/>
                <w:szCs w:val="22"/>
                <w:lang w:val="el-GR" w:eastAsia="el-GR"/>
              </w:rPr>
            </w:pPr>
            <w:r w:rsidRPr="00EC6607">
              <w:rPr>
                <w:rFonts w:ascii="Calibri" w:hAnsi="Calibri" w:cs="Calibri"/>
                <w:b/>
                <w:bCs/>
                <w:sz w:val="22"/>
                <w:szCs w:val="22"/>
                <w:lang w:val="el-GR" w:eastAsia="el-GR"/>
              </w:rPr>
              <w:t>ΤΟΥ ΥΠΟΥΡΓΕΙΟΥ ΠΑΙΔΕΙΑΣ ΚΑΙ ΘΡΗΣΚΕΥΜΑΤΩΝ</w:t>
            </w:r>
          </w:p>
          <w:p w14:paraId="397A5173" w14:textId="77777777" w:rsidR="00330F26" w:rsidRDefault="00330F26" w:rsidP="00710925">
            <w:pPr>
              <w:rPr>
                <w:lang w:val="el-GR" w:eastAsia="el-GR"/>
              </w:rPr>
            </w:pPr>
          </w:p>
          <w:p w14:paraId="24938252" w14:textId="77777777" w:rsidR="00330F26" w:rsidRDefault="00330F26" w:rsidP="00710925">
            <w:pPr>
              <w:rPr>
                <w:lang w:val="el-GR" w:eastAsia="el-GR"/>
              </w:rPr>
            </w:pPr>
          </w:p>
          <w:p w14:paraId="49FB3996" w14:textId="77777777" w:rsidR="00330F26" w:rsidRDefault="00330F26" w:rsidP="00710925">
            <w:pPr>
              <w:rPr>
                <w:lang w:val="el-GR" w:eastAsia="el-GR"/>
              </w:rPr>
            </w:pPr>
          </w:p>
          <w:p w14:paraId="45DD195E" w14:textId="77777777" w:rsidR="00330F26" w:rsidRPr="00D56EA7" w:rsidRDefault="00330F26" w:rsidP="00710925">
            <w:pPr>
              <w:jc w:val="center"/>
              <w:rPr>
                <w:b/>
                <w:lang w:val="el-GR" w:eastAsia="el-GR"/>
              </w:rPr>
            </w:pPr>
            <w:r w:rsidRPr="00D56EA7">
              <w:rPr>
                <w:b/>
                <w:lang w:val="el-GR" w:eastAsia="el-GR"/>
              </w:rPr>
              <w:t xml:space="preserve">Η </w:t>
            </w:r>
            <w:r>
              <w:rPr>
                <w:b/>
                <w:lang w:val="el-GR" w:eastAsia="el-GR"/>
              </w:rPr>
              <w:t>ΥΠΟΥΡΓΟΣ ΤΟΥ ΥΠΑΙΘ</w:t>
            </w:r>
          </w:p>
          <w:p w14:paraId="4E22F7E0" w14:textId="77777777" w:rsidR="00330F26" w:rsidRPr="00D56EA7" w:rsidRDefault="00330F26" w:rsidP="00710925">
            <w:pPr>
              <w:jc w:val="center"/>
              <w:rPr>
                <w:szCs w:val="22"/>
                <w:lang w:val="el-GR"/>
              </w:rPr>
            </w:pPr>
          </w:p>
        </w:tc>
      </w:tr>
    </w:tbl>
    <w:p w14:paraId="51A2DDA7" w14:textId="77777777" w:rsidR="00330F26" w:rsidRDefault="00330F26" w:rsidP="00330F26">
      <w:pPr>
        <w:tabs>
          <w:tab w:val="left" w:pos="-2268"/>
          <w:tab w:val="left" w:pos="-2160"/>
          <w:tab w:val="left" w:pos="-2127"/>
          <w:tab w:val="right" w:leader="dot" w:pos="9180"/>
        </w:tabs>
        <w:spacing w:after="0"/>
        <w:rPr>
          <w:bCs/>
          <w:lang w:val="el-GR"/>
        </w:rPr>
      </w:pPr>
    </w:p>
    <w:p w14:paraId="701E290E" w14:textId="77777777" w:rsidR="00330F26" w:rsidRDefault="00330F26" w:rsidP="00330F26">
      <w:pPr>
        <w:tabs>
          <w:tab w:val="left" w:pos="-2268"/>
          <w:tab w:val="left" w:pos="-2160"/>
          <w:tab w:val="left" w:pos="-2127"/>
          <w:tab w:val="right" w:leader="dot" w:pos="9180"/>
        </w:tabs>
        <w:spacing w:after="0"/>
        <w:rPr>
          <w:bCs/>
          <w:lang w:val="el-GR"/>
        </w:rPr>
      </w:pPr>
    </w:p>
    <w:p w14:paraId="5019F2AC" w14:textId="77777777" w:rsidR="00330F26" w:rsidRDefault="00330F26" w:rsidP="00330F26">
      <w:pPr>
        <w:tabs>
          <w:tab w:val="left" w:pos="-2268"/>
          <w:tab w:val="left" w:pos="-2160"/>
          <w:tab w:val="left" w:pos="-2127"/>
          <w:tab w:val="right" w:leader="dot" w:pos="9180"/>
        </w:tabs>
        <w:spacing w:after="0"/>
        <w:rPr>
          <w:bCs/>
          <w:lang w:val="el-GR"/>
        </w:rPr>
      </w:pPr>
    </w:p>
    <w:p w14:paraId="0E7FA29A" w14:textId="77777777" w:rsidR="00330F26" w:rsidRDefault="00330F26" w:rsidP="00330F26">
      <w:pPr>
        <w:jc w:val="center"/>
        <w:rPr>
          <w:b/>
          <w:szCs w:val="22"/>
          <w:u w:val="single"/>
          <w:lang w:val="el-GR"/>
        </w:rPr>
      </w:pPr>
      <w:r>
        <w:rPr>
          <w:lang w:val="el-GR"/>
        </w:rPr>
        <w:br w:type="page"/>
      </w:r>
      <w:r w:rsidRPr="00AC79C5">
        <w:rPr>
          <w:b/>
          <w:szCs w:val="22"/>
          <w:u w:val="single"/>
          <w:lang w:val="el-GR"/>
        </w:rPr>
        <w:lastRenderedPageBreak/>
        <w:t>ΡΗΤΡΑ ΑΚΕΡΑΙΟΤΗΤΑΣ</w:t>
      </w:r>
      <w:r w:rsidRPr="00802DA9">
        <w:rPr>
          <w:b/>
          <w:szCs w:val="22"/>
          <w:u w:val="single"/>
          <w:lang w:val="el-GR"/>
        </w:rPr>
        <w:t xml:space="preserve"> </w:t>
      </w:r>
    </w:p>
    <w:p w14:paraId="518DB9EC" w14:textId="77777777" w:rsidR="00330F26" w:rsidRPr="001C21CC" w:rsidRDefault="00330F26" w:rsidP="00330F26">
      <w:pPr>
        <w:jc w:val="center"/>
        <w:rPr>
          <w:color w:val="0070C0"/>
          <w:szCs w:val="22"/>
          <w:lang w:val="el-GR"/>
        </w:rPr>
      </w:pPr>
      <w:r w:rsidRPr="00802DA9">
        <w:rPr>
          <w:color w:val="0070C0"/>
          <w:szCs w:val="22"/>
          <w:lang w:val="el-GR"/>
        </w:rPr>
        <w:t>[επισυνάπτεται στο</w:t>
      </w:r>
      <w:r>
        <w:rPr>
          <w:color w:val="0070C0"/>
          <w:szCs w:val="22"/>
          <w:lang w:val="el-GR"/>
        </w:rPr>
        <w:t xml:space="preserve"> σχέδιο σύμβασης</w:t>
      </w:r>
      <w:r w:rsidRPr="00802DA9">
        <w:rPr>
          <w:color w:val="0070C0"/>
          <w:szCs w:val="22"/>
          <w:lang w:val="el-GR"/>
        </w:rPr>
        <w:t>]</w:t>
      </w:r>
    </w:p>
    <w:p w14:paraId="4522739E" w14:textId="77777777" w:rsidR="00330F26" w:rsidRPr="00802DA9" w:rsidRDefault="00330F26" w:rsidP="00330F26">
      <w:pPr>
        <w:rPr>
          <w:szCs w:val="22"/>
          <w:lang w:val="el-GR"/>
        </w:rPr>
      </w:pPr>
      <w:r w:rsidRPr="00802DA9">
        <w:rPr>
          <w:szCs w:val="22"/>
          <w:lang w:val="el-GR"/>
        </w:rPr>
        <w:t>Δηλώνω/</w:t>
      </w:r>
      <w:proofErr w:type="spellStart"/>
      <w:r w:rsidRPr="00802DA9">
        <w:rPr>
          <w:szCs w:val="22"/>
          <w:lang w:val="el-GR"/>
        </w:rPr>
        <w:t>ούμε</w:t>
      </w:r>
      <w:proofErr w:type="spellEnd"/>
      <w:r w:rsidRPr="00802DA9">
        <w:rPr>
          <w:szCs w:val="22"/>
          <w:lang w:val="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802DA9">
        <w:rPr>
          <w:szCs w:val="22"/>
          <w:lang w:val="el-GR"/>
        </w:rPr>
        <w:t>ουμε</w:t>
      </w:r>
      <w:proofErr w:type="spellEnd"/>
      <w:r w:rsidRPr="00802DA9">
        <w:rPr>
          <w:szCs w:val="22"/>
          <w:lang w:val="el-GR"/>
        </w:rPr>
        <w:t xml:space="preserve"> να ενεργώ/</w:t>
      </w:r>
      <w:proofErr w:type="spellStart"/>
      <w:r w:rsidRPr="00802DA9">
        <w:rPr>
          <w:szCs w:val="22"/>
          <w:lang w:val="el-GR"/>
        </w:rPr>
        <w:t>ούμε</w:t>
      </w:r>
      <w:proofErr w:type="spellEnd"/>
      <w:r w:rsidRPr="00802DA9">
        <w:rPr>
          <w:szCs w:val="22"/>
          <w:lang w:val="el-GR"/>
        </w:rPr>
        <w:t xml:space="preserve"> κατ’ αυτόν τον τρόπο κατά το στάδιο εκτέλεσης της σύμβασης αλλά και μετά τη λήξη αυτής. </w:t>
      </w:r>
    </w:p>
    <w:p w14:paraId="55BA48EB" w14:textId="77777777" w:rsidR="00330F26" w:rsidRPr="00802DA9" w:rsidRDefault="00330F26" w:rsidP="00330F26">
      <w:pPr>
        <w:rPr>
          <w:szCs w:val="22"/>
          <w:lang w:val="el-GR"/>
        </w:rPr>
      </w:pPr>
      <w:r w:rsidRPr="00802DA9">
        <w:rPr>
          <w:szCs w:val="22"/>
          <w:lang w:val="el-GR"/>
        </w:rPr>
        <w:t>Ειδικότερα ότι:</w:t>
      </w:r>
    </w:p>
    <w:p w14:paraId="668C3503" w14:textId="77777777" w:rsidR="00330F26" w:rsidRPr="00802DA9" w:rsidRDefault="00330F26" w:rsidP="00330F26">
      <w:pPr>
        <w:rPr>
          <w:szCs w:val="22"/>
          <w:lang w:val="el-GR"/>
        </w:rPr>
      </w:pPr>
      <w:r w:rsidRPr="00802DA9">
        <w:rPr>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2BDAA588" w14:textId="77777777" w:rsidR="00330F26" w:rsidRPr="00802DA9" w:rsidRDefault="00330F26" w:rsidP="00330F26">
      <w:pPr>
        <w:rPr>
          <w:szCs w:val="22"/>
          <w:lang w:val="el-GR"/>
        </w:rPr>
      </w:pPr>
      <w:r w:rsidRPr="00802DA9">
        <w:rPr>
          <w:szCs w:val="22"/>
          <w:lang w:val="el-GR"/>
        </w:rPr>
        <w:t>2) δεν πραγματοποίησα/</w:t>
      </w:r>
      <w:proofErr w:type="spellStart"/>
      <w:r w:rsidRPr="00802DA9">
        <w:rPr>
          <w:szCs w:val="22"/>
          <w:lang w:val="el-GR"/>
        </w:rPr>
        <w:t>ήσαμε</w:t>
      </w:r>
      <w:proofErr w:type="spellEnd"/>
      <w:r w:rsidRPr="00802DA9">
        <w:rPr>
          <w:szCs w:val="22"/>
          <w:lang w:val="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7E0D2C64" w14:textId="77777777" w:rsidR="00330F26" w:rsidRDefault="00330F26" w:rsidP="00330F26">
      <w:pPr>
        <w:rPr>
          <w:szCs w:val="22"/>
          <w:lang w:val="el-GR"/>
        </w:rPr>
      </w:pPr>
      <w:r w:rsidRPr="00802DA9">
        <w:rPr>
          <w:szCs w:val="22"/>
          <w:lang w:val="el-GR"/>
        </w:rPr>
        <w:t>3) δεν διενήργησα/διενεργήσαμε ούτε θα διενεργήσω/</w:t>
      </w:r>
      <w:proofErr w:type="spellStart"/>
      <w:r w:rsidRPr="00802DA9">
        <w:rPr>
          <w:szCs w:val="22"/>
          <w:lang w:val="el-GR"/>
        </w:rPr>
        <w:t>ήσουμε</w:t>
      </w:r>
      <w:proofErr w:type="spellEnd"/>
      <w:r w:rsidRPr="00802DA9">
        <w:rPr>
          <w:szCs w:val="22"/>
          <w:lang w:val="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5A6CFE4C" w14:textId="77777777" w:rsidR="00330F26" w:rsidRPr="00802DA9" w:rsidRDefault="00330F26" w:rsidP="00330F26">
      <w:pPr>
        <w:rPr>
          <w:szCs w:val="22"/>
          <w:lang w:val="el-GR"/>
        </w:rPr>
      </w:pPr>
      <w:r w:rsidRPr="00802DA9">
        <w:rPr>
          <w:szCs w:val="22"/>
          <w:lang w:val="el-GR"/>
        </w:rPr>
        <w:t>4) δεν πρόσφερα/προσφέραμε ούτε θα προσφέρω/</w:t>
      </w:r>
      <w:proofErr w:type="spellStart"/>
      <w:r w:rsidRPr="00802DA9">
        <w:rPr>
          <w:szCs w:val="22"/>
          <w:lang w:val="el-GR"/>
        </w:rPr>
        <w:t>ουμε</w:t>
      </w:r>
      <w:proofErr w:type="spellEnd"/>
      <w:r w:rsidRPr="00802DA9">
        <w:rPr>
          <w:szCs w:val="22"/>
          <w:lang w:val="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264A11F" w14:textId="77777777" w:rsidR="00330F26" w:rsidRPr="00802DA9" w:rsidRDefault="00330F26" w:rsidP="00330F26">
      <w:pPr>
        <w:rPr>
          <w:szCs w:val="22"/>
          <w:lang w:val="el-GR"/>
        </w:rPr>
      </w:pPr>
      <w:r w:rsidRPr="00802DA9">
        <w:rPr>
          <w:szCs w:val="22"/>
          <w:lang w:val="el-GR"/>
        </w:rPr>
        <w:t>5) δεν θα επιχειρήσω/</w:t>
      </w:r>
      <w:proofErr w:type="spellStart"/>
      <w:r w:rsidRPr="00802DA9">
        <w:rPr>
          <w:szCs w:val="22"/>
          <w:lang w:val="el-GR"/>
        </w:rPr>
        <w:t>ουμε</w:t>
      </w:r>
      <w:proofErr w:type="spellEnd"/>
      <w:r w:rsidRPr="00802DA9">
        <w:rPr>
          <w:szCs w:val="22"/>
          <w:lang w:val="el-GR"/>
        </w:rPr>
        <w:t xml:space="preserve">  να επηρεάσω/</w:t>
      </w:r>
      <w:proofErr w:type="spellStart"/>
      <w:r w:rsidRPr="00802DA9">
        <w:rPr>
          <w:szCs w:val="22"/>
          <w:lang w:val="el-GR"/>
        </w:rPr>
        <w:t>ουμε</w:t>
      </w:r>
      <w:proofErr w:type="spellEnd"/>
      <w:r w:rsidRPr="00802DA9">
        <w:rPr>
          <w:szCs w:val="22"/>
          <w:lang w:val="el-GR"/>
        </w:rPr>
        <w:t xml:space="preserve"> με αθέμιτο τρόπο τη διαδικασία λήψης αποφάσεων της αναθέτουσας αρχής, ούτε θα παράσχω-</w:t>
      </w:r>
      <w:proofErr w:type="spellStart"/>
      <w:r w:rsidRPr="00802DA9">
        <w:rPr>
          <w:szCs w:val="22"/>
          <w:lang w:val="el-GR"/>
        </w:rPr>
        <w:t>ουμε</w:t>
      </w:r>
      <w:proofErr w:type="spellEnd"/>
      <w:r w:rsidRPr="00802DA9">
        <w:rPr>
          <w:szCs w:val="22"/>
          <w:lang w:val="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0985F13D" w14:textId="77777777" w:rsidR="00330F26" w:rsidRPr="00802DA9" w:rsidRDefault="00330F26" w:rsidP="00330F26">
      <w:pPr>
        <w:rPr>
          <w:szCs w:val="22"/>
          <w:lang w:val="el-GR"/>
        </w:rPr>
      </w:pPr>
      <w:r w:rsidRPr="00802DA9">
        <w:rPr>
          <w:szCs w:val="22"/>
          <w:lang w:val="el-GR"/>
        </w:rPr>
        <w:t>6) δεν έχω/</w:t>
      </w:r>
      <w:proofErr w:type="spellStart"/>
      <w:r w:rsidRPr="00802DA9">
        <w:rPr>
          <w:szCs w:val="22"/>
          <w:lang w:val="el-GR"/>
        </w:rPr>
        <w:t>ουμε</w:t>
      </w:r>
      <w:proofErr w:type="spellEnd"/>
      <w:r w:rsidRPr="00802DA9">
        <w:rPr>
          <w:szCs w:val="22"/>
          <w:lang w:val="el-GR"/>
        </w:rPr>
        <w:t xml:space="preserve"> προβεί ούτε θα προβώ/</w:t>
      </w:r>
      <w:proofErr w:type="spellStart"/>
      <w:r w:rsidRPr="00802DA9">
        <w:rPr>
          <w:szCs w:val="22"/>
          <w:lang w:val="el-GR"/>
        </w:rPr>
        <w:t>ούμε</w:t>
      </w:r>
      <w:proofErr w:type="spellEnd"/>
      <w:r w:rsidRPr="00802DA9">
        <w:rPr>
          <w:szCs w:val="22"/>
          <w:lang w:val="el-GR"/>
        </w:rPr>
        <w:t>, άμεσα (ο ίδιος) ή έμμεσα (μέσω τρίτων προσώπων), σε οποιαδήποτε πράξη ή παράλειψη [εναλλακτικά: ότι δεν έχω-</w:t>
      </w:r>
      <w:proofErr w:type="spellStart"/>
      <w:r w:rsidRPr="00802DA9">
        <w:rPr>
          <w:szCs w:val="22"/>
          <w:lang w:val="el-GR"/>
        </w:rPr>
        <w:t>ουμε</w:t>
      </w:r>
      <w:proofErr w:type="spellEnd"/>
      <w:r w:rsidRPr="00802DA9">
        <w:rPr>
          <w:szCs w:val="22"/>
          <w:lang w:val="el-GR"/>
        </w:rPr>
        <w:t xml:space="preserve"> εμπλακεί και δεν θα εμπλακώ-</w:t>
      </w:r>
      <w:proofErr w:type="spellStart"/>
      <w:r w:rsidRPr="00802DA9">
        <w:rPr>
          <w:szCs w:val="22"/>
          <w:lang w:val="el-GR"/>
        </w:rPr>
        <w:t>ουμε</w:t>
      </w:r>
      <w:proofErr w:type="spellEnd"/>
      <w:r w:rsidRPr="00802DA9">
        <w:rPr>
          <w:szCs w:val="22"/>
          <w:lang w:val="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28475DE" w14:textId="77777777" w:rsidR="00330F26" w:rsidRPr="00802DA9" w:rsidRDefault="00330F26" w:rsidP="00330F26">
      <w:pPr>
        <w:rPr>
          <w:szCs w:val="22"/>
          <w:lang w:val="el-GR"/>
        </w:rPr>
      </w:pPr>
      <w:r w:rsidRPr="00802DA9">
        <w:rPr>
          <w:szCs w:val="22"/>
          <w:lang w:val="el-GR"/>
        </w:rPr>
        <w:t>7) ότι θα απέχω/</w:t>
      </w:r>
      <w:proofErr w:type="spellStart"/>
      <w:r w:rsidRPr="00802DA9">
        <w:rPr>
          <w:szCs w:val="22"/>
          <w:lang w:val="el-GR"/>
        </w:rPr>
        <w:t>ουμε</w:t>
      </w:r>
      <w:proofErr w:type="spellEnd"/>
      <w:r w:rsidRPr="00802DA9">
        <w:rPr>
          <w:szCs w:val="22"/>
          <w:lang w:val="el-GR"/>
        </w:rPr>
        <w:t xml:space="preserve"> από οποιαδήποτε εν γένει συμπεριφορά που συνιστά σοβαρό επαγγελματικό παράπτωμα και θα μπορούσε να θέσει εν </w:t>
      </w:r>
      <w:proofErr w:type="spellStart"/>
      <w:r w:rsidRPr="00802DA9">
        <w:rPr>
          <w:szCs w:val="22"/>
          <w:lang w:val="el-GR"/>
        </w:rPr>
        <w:t>αμφιβόλω</w:t>
      </w:r>
      <w:proofErr w:type="spellEnd"/>
      <w:r w:rsidRPr="00802DA9">
        <w:rPr>
          <w:szCs w:val="22"/>
          <w:lang w:val="el-GR"/>
        </w:rPr>
        <w:t xml:space="preserve"> την ακεραιότητά μου-μας, </w:t>
      </w:r>
    </w:p>
    <w:p w14:paraId="5EAAB524" w14:textId="77777777" w:rsidR="00330F26" w:rsidRPr="00802DA9" w:rsidRDefault="00330F26" w:rsidP="00330F26">
      <w:pPr>
        <w:rPr>
          <w:szCs w:val="22"/>
          <w:lang w:val="el-GR"/>
        </w:rPr>
      </w:pPr>
      <w:r w:rsidRPr="00802DA9">
        <w:rPr>
          <w:szCs w:val="22"/>
          <w:lang w:val="el-GR"/>
        </w:rPr>
        <w:t>8) ότι θα δηλώσω/</w:t>
      </w:r>
      <w:proofErr w:type="spellStart"/>
      <w:r w:rsidRPr="00802DA9">
        <w:rPr>
          <w:szCs w:val="22"/>
          <w:lang w:val="el-GR"/>
        </w:rPr>
        <w:t>ουμε</w:t>
      </w:r>
      <w:proofErr w:type="spellEnd"/>
      <w:r w:rsidRPr="00802DA9">
        <w:rPr>
          <w:szCs w:val="22"/>
          <w:lang w:val="el-GR"/>
        </w:rPr>
        <w:t xml:space="preserve"> στην αναθέτουσα αρχή, αμελλητί με την </w:t>
      </w:r>
      <w:proofErr w:type="spellStart"/>
      <w:r w:rsidRPr="00802DA9">
        <w:rPr>
          <w:szCs w:val="22"/>
          <w:lang w:val="el-GR"/>
        </w:rPr>
        <w:t>περιέλευση</w:t>
      </w:r>
      <w:proofErr w:type="spellEnd"/>
      <w:r w:rsidRPr="00802DA9">
        <w:rPr>
          <w:szCs w:val="22"/>
          <w:lang w:val="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5F40AB5" w14:textId="77777777" w:rsidR="00330F26" w:rsidRPr="001C21CC" w:rsidRDefault="00330F26" w:rsidP="00330F26">
      <w:pPr>
        <w:rPr>
          <w:szCs w:val="22"/>
          <w:lang w:val="el-GR"/>
        </w:rPr>
      </w:pPr>
      <w:r w:rsidRPr="00802DA9">
        <w:rPr>
          <w:szCs w:val="22"/>
          <w:lang w:val="el-GR"/>
        </w:rPr>
        <w:lastRenderedPageBreak/>
        <w:t xml:space="preserve">9) </w:t>
      </w:r>
      <w:r w:rsidRPr="00802DA9">
        <w:rPr>
          <w:color w:val="0070C0"/>
          <w:szCs w:val="22"/>
          <w:lang w:val="el-GR"/>
        </w:rPr>
        <w:t>[Σε περίπτωση χρησιμοποίησης υπεργολάβου</w:t>
      </w:r>
      <w:r>
        <w:rPr>
          <w:szCs w:val="22"/>
          <w:lang w:val="el-GR"/>
        </w:rPr>
        <w:t xml:space="preserve">] </w:t>
      </w:r>
    </w:p>
    <w:p w14:paraId="0E4B996C" w14:textId="77777777" w:rsidR="00330F26" w:rsidRPr="00802DA9" w:rsidRDefault="00330F26" w:rsidP="00330F26">
      <w:pPr>
        <w:rPr>
          <w:szCs w:val="22"/>
          <w:lang w:val="el-GR"/>
        </w:rPr>
      </w:pPr>
      <w:r w:rsidRPr="00802DA9">
        <w:rPr>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5498BA5" w14:textId="77777777" w:rsidR="00330F26" w:rsidRPr="00802DA9" w:rsidRDefault="00330F26" w:rsidP="00330F26">
      <w:pPr>
        <w:rPr>
          <w:lang w:val="el-GR"/>
        </w:rPr>
      </w:pPr>
      <w:r w:rsidRPr="00802DA9">
        <w:rPr>
          <w:lang w:val="el-GR"/>
        </w:rPr>
        <w:t>Υπογραφή/Σφραγίδα</w:t>
      </w:r>
    </w:p>
    <w:p w14:paraId="717EF063" w14:textId="77777777" w:rsidR="00330F26" w:rsidRPr="00802DA9" w:rsidRDefault="00330F26" w:rsidP="00330F26">
      <w:pPr>
        <w:rPr>
          <w:lang w:val="el-GR"/>
        </w:rPr>
      </w:pPr>
    </w:p>
    <w:p w14:paraId="2DD8EFB1" w14:textId="77777777" w:rsidR="00330F26" w:rsidRPr="00802DA9" w:rsidRDefault="00330F26" w:rsidP="00330F26">
      <w:pPr>
        <w:rPr>
          <w:lang w:val="el-GR"/>
        </w:rPr>
      </w:pPr>
      <w:r w:rsidRPr="00802DA9">
        <w:rPr>
          <w:lang w:val="el-GR"/>
        </w:rPr>
        <w:t xml:space="preserve">Ο/η ……. (σε περίπτωση φυσικού προσώπου/ ατομικής επιχείρησης) ή το νομικό </w:t>
      </w:r>
      <w:proofErr w:type="spellStart"/>
      <w:r w:rsidRPr="00802DA9">
        <w:rPr>
          <w:lang w:val="el-GR"/>
        </w:rPr>
        <w:t>πρόσωπο...........με</w:t>
      </w:r>
      <w:proofErr w:type="spellEnd"/>
      <w:r w:rsidRPr="00802DA9">
        <w:rPr>
          <w:lang w:val="el-GR"/>
        </w:rPr>
        <w:t xml:space="preserve"> την επωνυμία ………….και με το διακριτικό τίτλο «..........................», που εδρεύει ...................................... (. ΑΦΜ:....................., ΔΟΥ: ................., Τ.Κ. ...................., νομίμως εκπροσωπούμενο (μόνο για νομικά πρόσωπα) από τον ......................................... </w:t>
      </w:r>
    </w:p>
    <w:p w14:paraId="7670182A" w14:textId="77777777" w:rsidR="00330F26" w:rsidRPr="00E523BF" w:rsidRDefault="00330F26" w:rsidP="00330F26">
      <w:pPr>
        <w:rPr>
          <w:lang w:val="el-GR"/>
        </w:rPr>
      </w:pPr>
      <w:r w:rsidRPr="00E523BF">
        <w:rPr>
          <w:lang w:val="el-GR"/>
        </w:rPr>
        <w:br w:type="page"/>
      </w:r>
    </w:p>
    <w:p w14:paraId="455BEC4F" w14:textId="2B27E13D" w:rsidR="00330F26" w:rsidRDefault="00330F26" w:rsidP="00330F26">
      <w:pPr>
        <w:pStyle w:val="2"/>
        <w:pBdr>
          <w:left w:val="none" w:sz="0" w:space="1" w:color="000000"/>
        </w:pBdr>
        <w:tabs>
          <w:tab w:val="clear" w:pos="567"/>
          <w:tab w:val="left" w:pos="0"/>
        </w:tabs>
        <w:spacing w:before="0" w:after="0"/>
        <w:ind w:left="0" w:firstLine="0"/>
        <w:rPr>
          <w:lang w:val="el-GR"/>
        </w:rPr>
      </w:pPr>
      <w:bookmarkStart w:id="87" w:name="_Toc31631586"/>
      <w:bookmarkStart w:id="88" w:name="_Toc109736978"/>
      <w:r>
        <w:rPr>
          <w:lang w:val="el-GR"/>
        </w:rPr>
        <w:lastRenderedPageBreak/>
        <w:t>ΠΑΡΑΡΤΗΜΑ V – Υποδείγματα Εγγυητικών Επιστολών</w:t>
      </w:r>
      <w:bookmarkEnd w:id="87"/>
      <w:bookmarkEnd w:id="88"/>
      <w:r>
        <w:rPr>
          <w:lang w:val="el-GR"/>
        </w:rPr>
        <w:t xml:space="preserve"> </w:t>
      </w:r>
    </w:p>
    <w:p w14:paraId="72855FA6" w14:textId="77777777" w:rsidR="00330F26" w:rsidRPr="00D3762E" w:rsidRDefault="00330F26" w:rsidP="00330F26">
      <w:pPr>
        <w:spacing w:after="0"/>
        <w:rPr>
          <w:lang w:val="el-GR"/>
        </w:rPr>
      </w:pPr>
    </w:p>
    <w:p w14:paraId="01B3520E" w14:textId="77777777" w:rsidR="00330F26" w:rsidRPr="00B542E6" w:rsidRDefault="00330F26" w:rsidP="00330F26">
      <w:pPr>
        <w:keepLines/>
        <w:tabs>
          <w:tab w:val="left" w:pos="0"/>
        </w:tabs>
        <w:spacing w:after="60"/>
        <w:jc w:val="center"/>
        <w:outlineLvl w:val="0"/>
        <w:rPr>
          <w:b/>
          <w:caps/>
          <w:kern w:val="1"/>
          <w:sz w:val="24"/>
          <w:u w:val="single"/>
          <w:lang w:val="el-GR"/>
        </w:rPr>
      </w:pPr>
      <w:r w:rsidRPr="009D0618">
        <w:rPr>
          <w:b/>
          <w:caps/>
          <w:kern w:val="1"/>
          <w:sz w:val="24"/>
          <w:u w:val="single"/>
          <w:lang w:val="el-GR"/>
        </w:rPr>
        <w:t xml:space="preserve">ΥΠΟΔΕΙΓΜΑ εγγυητικΗΣ επιστολΗς </w:t>
      </w:r>
      <w:r w:rsidRPr="009D0618">
        <w:rPr>
          <w:b/>
          <w:bCs/>
          <w:caps/>
          <w:color w:val="00000A"/>
          <w:kern w:val="1"/>
          <w:sz w:val="24"/>
          <w:u w:val="single"/>
          <w:lang w:val="el-GR" w:eastAsia="en-US"/>
        </w:rPr>
        <w:t>συμμετοχΗς</w:t>
      </w:r>
    </w:p>
    <w:p w14:paraId="575F822E" w14:textId="77777777" w:rsidR="00330F26" w:rsidRPr="00115FB0" w:rsidRDefault="00330F26" w:rsidP="00330F26">
      <w:pPr>
        <w:widowControl w:val="0"/>
        <w:tabs>
          <w:tab w:val="left" w:pos="358"/>
        </w:tabs>
        <w:spacing w:after="60"/>
        <w:rPr>
          <w:bCs/>
          <w:kern w:val="1"/>
          <w:szCs w:val="22"/>
          <w:lang w:val="el-GR"/>
        </w:rPr>
      </w:pPr>
      <w:r w:rsidRPr="00115FB0">
        <w:rPr>
          <w:bCs/>
          <w:color w:val="000000"/>
          <w:kern w:val="1"/>
          <w:szCs w:val="22"/>
          <w:lang w:val="el-GR"/>
        </w:rPr>
        <w:t>Εκδότης (Πλήρης επωνυμία Πιστωτικού Ιδρύματος</w:t>
      </w:r>
      <w:r>
        <w:rPr>
          <w:bCs/>
          <w:color w:val="000000"/>
          <w:kern w:val="1"/>
          <w:szCs w:val="22"/>
          <w:lang w:val="el-GR"/>
        </w:rPr>
        <w:t>)</w:t>
      </w:r>
      <w:r w:rsidRPr="00115FB0">
        <w:rPr>
          <w:bCs/>
          <w:color w:val="000000"/>
          <w:kern w:val="1"/>
          <w:szCs w:val="22"/>
          <w:lang w:val="el-GR"/>
        </w:rPr>
        <w:t xml:space="preserve"> ……………………………. </w:t>
      </w:r>
    </w:p>
    <w:p w14:paraId="0612072B" w14:textId="77777777" w:rsidR="00330F26" w:rsidRPr="00115FB0" w:rsidRDefault="00330F26" w:rsidP="00330F26">
      <w:pPr>
        <w:widowControl w:val="0"/>
        <w:spacing w:after="60"/>
        <w:rPr>
          <w:bCs/>
          <w:kern w:val="1"/>
          <w:szCs w:val="22"/>
          <w:lang w:val="el-GR"/>
        </w:rPr>
      </w:pPr>
      <w:r w:rsidRPr="00115FB0">
        <w:rPr>
          <w:bCs/>
          <w:kern w:val="1"/>
          <w:szCs w:val="22"/>
          <w:lang w:val="el-GR"/>
        </w:rPr>
        <w:t>Ημερομηνία έκδοσης: ……………………………..</w:t>
      </w:r>
    </w:p>
    <w:p w14:paraId="7CA9A8AD"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Προς: </w:t>
      </w:r>
      <w:r w:rsidRPr="00346650">
        <w:rPr>
          <w:bCs/>
          <w:kern w:val="1"/>
          <w:szCs w:val="22"/>
          <w:lang w:val="el-GR"/>
        </w:rPr>
        <w:t>Επιτελική Δομή ΕΣΠΑ Τομέα Παιδείας του Υ</w:t>
      </w:r>
      <w:r w:rsidRPr="00B40782">
        <w:rPr>
          <w:bCs/>
          <w:kern w:val="1"/>
          <w:szCs w:val="22"/>
          <w:lang w:val="el-GR"/>
        </w:rPr>
        <w:t>.</w:t>
      </w:r>
      <w:r w:rsidRPr="00346650">
        <w:rPr>
          <w:bCs/>
          <w:kern w:val="1"/>
          <w:szCs w:val="22"/>
          <w:lang w:val="el-GR"/>
        </w:rPr>
        <w:t>Π</w:t>
      </w:r>
      <w:r>
        <w:rPr>
          <w:bCs/>
          <w:kern w:val="1"/>
          <w:szCs w:val="22"/>
          <w:lang w:val="el-GR"/>
        </w:rPr>
        <w:t>ΑΙ</w:t>
      </w:r>
      <w:r w:rsidRPr="00346650">
        <w:rPr>
          <w:bCs/>
          <w:kern w:val="1"/>
          <w:szCs w:val="22"/>
          <w:lang w:val="el-GR"/>
        </w:rPr>
        <w:t>.Θ., Ανδρέα Παπανδρέου 37, 151 80 - Μαρούσι</w:t>
      </w:r>
      <w:r w:rsidRPr="00115FB0">
        <w:rPr>
          <w:bCs/>
          <w:kern w:val="1"/>
          <w:szCs w:val="22"/>
          <w:lang w:val="el-GR"/>
        </w:rPr>
        <w:t>.</w:t>
      </w:r>
    </w:p>
    <w:p w14:paraId="13B8ED8F" w14:textId="77777777" w:rsidR="00330F26" w:rsidRPr="00115FB0" w:rsidRDefault="00330F26" w:rsidP="00330F26">
      <w:pPr>
        <w:widowControl w:val="0"/>
        <w:spacing w:after="60"/>
        <w:rPr>
          <w:kern w:val="1"/>
          <w:szCs w:val="22"/>
          <w:lang w:val="el-GR"/>
        </w:rPr>
      </w:pPr>
      <w:r w:rsidRPr="00115FB0">
        <w:rPr>
          <w:bCs/>
          <w:kern w:val="1"/>
          <w:szCs w:val="22"/>
          <w:lang w:val="el-GR"/>
        </w:rPr>
        <w:t>Εγγύηση μας υπ’ αριθμ. ……………….. ποσού ………………….……. ευρώ.</w:t>
      </w:r>
    </w:p>
    <w:p w14:paraId="387E5267"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115FB0">
        <w:rPr>
          <w:bCs/>
          <w:kern w:val="1"/>
          <w:szCs w:val="22"/>
          <w:lang w:val="el-GR"/>
        </w:rPr>
        <w:t>διζήσεως</w:t>
      </w:r>
      <w:proofErr w:type="spellEnd"/>
      <w:r w:rsidRPr="00115FB0">
        <w:rPr>
          <w:bCs/>
          <w:kern w:val="1"/>
          <w:szCs w:val="22"/>
          <w:lang w:val="el-GR"/>
        </w:rPr>
        <w:t xml:space="preserve"> </w:t>
      </w:r>
    </w:p>
    <w:p w14:paraId="612C0FE2"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μέχρι του ποσού των ευρώ  ………………………… υπέρ του </w:t>
      </w:r>
    </w:p>
    <w:p w14:paraId="726A4277" w14:textId="77777777" w:rsidR="00330F26" w:rsidRPr="00115FB0" w:rsidRDefault="00330F26" w:rsidP="00330F26">
      <w:pPr>
        <w:widowControl w:val="0"/>
        <w:spacing w:after="60"/>
        <w:rPr>
          <w:bCs/>
          <w:kern w:val="1"/>
          <w:szCs w:val="22"/>
          <w:lang w:val="el-GR"/>
        </w:rPr>
      </w:pPr>
      <w:r w:rsidRPr="00115FB0">
        <w:rPr>
          <w:bCs/>
          <w:kern w:val="1"/>
          <w:szCs w:val="22"/>
          <w:lang w:val="el-GR"/>
        </w:rPr>
        <w:t>(</w:t>
      </w:r>
      <w:proofErr w:type="spellStart"/>
      <w:r w:rsidRPr="00115FB0">
        <w:rPr>
          <w:bCs/>
          <w:kern w:val="1"/>
          <w:szCs w:val="22"/>
          <w:lang w:val="en-US"/>
        </w:rPr>
        <w:t>i</w:t>
      </w:r>
      <w:proofErr w:type="spellEnd"/>
      <w:r w:rsidRPr="00115FB0">
        <w:rPr>
          <w:bCs/>
          <w:kern w:val="1"/>
          <w:szCs w:val="22"/>
          <w:lang w:val="el-GR"/>
        </w:rPr>
        <w:t xml:space="preserve">) [σε περίπτωση φυσικού προσώπου]: </w:t>
      </w:r>
      <w:r w:rsidRPr="00115FB0">
        <w:rPr>
          <w:rFonts w:eastAsia="Calibri"/>
          <w:bCs/>
          <w:kern w:val="1"/>
          <w:szCs w:val="22"/>
          <w:lang w:val="el-GR"/>
        </w:rPr>
        <w:t xml:space="preserve">(ονοματεπώνυμο, πατρώνυμο) ..............................,  ΑΦΜ: ................ </w:t>
      </w:r>
      <w:r w:rsidRPr="00115FB0">
        <w:rPr>
          <w:rFonts w:eastAsia="Calibri"/>
          <w:kern w:val="1"/>
          <w:szCs w:val="22"/>
          <w:lang w:val="el-GR"/>
        </w:rPr>
        <w:t>(διεύθυνση)</w:t>
      </w:r>
      <w:r w:rsidRPr="00115FB0">
        <w:rPr>
          <w:rFonts w:eastAsia="Calibri"/>
          <w:bCs/>
          <w:kern w:val="1"/>
          <w:szCs w:val="22"/>
          <w:lang w:val="el-GR"/>
        </w:rPr>
        <w:t xml:space="preserve"> .......................…………………………………..</w:t>
      </w:r>
      <w:r w:rsidRPr="00115FB0">
        <w:rPr>
          <w:bCs/>
          <w:kern w:val="1"/>
          <w:szCs w:val="22"/>
          <w:lang w:val="el-GR"/>
        </w:rPr>
        <w:t>, ή</w:t>
      </w:r>
    </w:p>
    <w:p w14:paraId="7184C89D" w14:textId="77777777" w:rsidR="00330F26" w:rsidRPr="00115FB0" w:rsidRDefault="00330F26" w:rsidP="00330F26">
      <w:pPr>
        <w:widowControl w:val="0"/>
        <w:spacing w:after="60"/>
        <w:rPr>
          <w:bCs/>
          <w:kern w:val="1"/>
          <w:szCs w:val="22"/>
          <w:lang w:val="el-GR"/>
        </w:rPr>
      </w:pPr>
      <w:r w:rsidRPr="00115FB0">
        <w:rPr>
          <w:bCs/>
          <w:kern w:val="1"/>
          <w:szCs w:val="22"/>
          <w:lang w:val="el-GR"/>
        </w:rPr>
        <w:t>(</w:t>
      </w:r>
      <w:r w:rsidRPr="00115FB0">
        <w:rPr>
          <w:bCs/>
          <w:kern w:val="1"/>
          <w:szCs w:val="22"/>
          <w:lang w:val="en-US"/>
        </w:rPr>
        <w:t>ii</w:t>
      </w:r>
      <w:r w:rsidRPr="00115FB0">
        <w:rPr>
          <w:bCs/>
          <w:kern w:val="1"/>
          <w:szCs w:val="22"/>
          <w:lang w:val="el-GR"/>
        </w:rPr>
        <w:t>) [σε περίπτωση νομικού προσώπου]: (</w:t>
      </w:r>
      <w:r w:rsidRPr="00115FB0">
        <w:rPr>
          <w:kern w:val="1"/>
          <w:szCs w:val="22"/>
          <w:lang w:val="el-GR"/>
        </w:rPr>
        <w:t>πλήρη επωνυμία) ........................, ΑΦΜ: ...................... (διεύθυνση)</w:t>
      </w:r>
      <w:r w:rsidRPr="00115FB0">
        <w:rPr>
          <w:bCs/>
          <w:kern w:val="1"/>
          <w:szCs w:val="22"/>
          <w:lang w:val="el-GR"/>
        </w:rPr>
        <w:t xml:space="preserve"> .......................………………………………….. ή</w:t>
      </w:r>
    </w:p>
    <w:p w14:paraId="0E1112C5" w14:textId="77777777" w:rsidR="00330F26" w:rsidRPr="00115FB0" w:rsidRDefault="00330F26" w:rsidP="00330F26">
      <w:pPr>
        <w:widowControl w:val="0"/>
        <w:spacing w:after="60"/>
        <w:rPr>
          <w:bCs/>
          <w:kern w:val="1"/>
          <w:szCs w:val="22"/>
          <w:lang w:val="el-GR"/>
        </w:rPr>
      </w:pPr>
      <w:r w:rsidRPr="00115FB0">
        <w:rPr>
          <w:bCs/>
          <w:kern w:val="1"/>
          <w:szCs w:val="22"/>
          <w:lang w:val="el-GR"/>
        </w:rPr>
        <w:t>(</w:t>
      </w:r>
      <w:r w:rsidRPr="00115FB0">
        <w:rPr>
          <w:bCs/>
          <w:kern w:val="1"/>
          <w:szCs w:val="22"/>
          <w:lang w:val="en-US"/>
        </w:rPr>
        <w:t>iii</w:t>
      </w:r>
      <w:r w:rsidRPr="00115FB0">
        <w:rPr>
          <w:bCs/>
          <w:kern w:val="1"/>
          <w:szCs w:val="22"/>
          <w:lang w:val="el-GR"/>
        </w:rPr>
        <w:t>) [σε περίπτωση ένωσης ή κοινοπραξίας:] των φυσικών / νομικών προσώπων</w:t>
      </w:r>
    </w:p>
    <w:p w14:paraId="4009BA0D" w14:textId="77777777" w:rsidR="00330F26" w:rsidRPr="00115FB0" w:rsidRDefault="00330F26" w:rsidP="00330F26">
      <w:pPr>
        <w:widowControl w:val="0"/>
        <w:spacing w:after="60"/>
        <w:rPr>
          <w:bCs/>
          <w:kern w:val="1"/>
          <w:szCs w:val="22"/>
          <w:lang w:val="el-GR"/>
        </w:rPr>
      </w:pPr>
      <w:r w:rsidRPr="00115FB0">
        <w:rPr>
          <w:bCs/>
          <w:kern w:val="1"/>
          <w:szCs w:val="22"/>
          <w:lang w:val="el-GR"/>
        </w:rPr>
        <w:t>α) (</w:t>
      </w:r>
      <w:r w:rsidRPr="00115FB0">
        <w:rPr>
          <w:kern w:val="1"/>
          <w:szCs w:val="22"/>
          <w:lang w:val="el-GR"/>
        </w:rPr>
        <w:t>πλήρη επωνυμία) ........................, ΑΦΜ: ...................... (διεύθυνση)</w:t>
      </w:r>
      <w:r w:rsidRPr="00115FB0">
        <w:rPr>
          <w:bCs/>
          <w:kern w:val="1"/>
          <w:szCs w:val="22"/>
          <w:lang w:val="el-GR"/>
        </w:rPr>
        <w:t xml:space="preserve"> .......................…………………………………..</w:t>
      </w:r>
    </w:p>
    <w:p w14:paraId="50335E30" w14:textId="77777777" w:rsidR="00330F26" w:rsidRPr="00115FB0" w:rsidRDefault="00330F26" w:rsidP="00330F26">
      <w:pPr>
        <w:widowControl w:val="0"/>
        <w:spacing w:after="60"/>
        <w:rPr>
          <w:bCs/>
          <w:kern w:val="1"/>
          <w:szCs w:val="22"/>
          <w:lang w:val="el-GR"/>
        </w:rPr>
      </w:pPr>
      <w:r w:rsidRPr="00115FB0">
        <w:rPr>
          <w:bCs/>
          <w:kern w:val="1"/>
          <w:szCs w:val="22"/>
          <w:lang w:val="el-GR"/>
        </w:rPr>
        <w:t>β) (</w:t>
      </w:r>
      <w:r w:rsidRPr="00115FB0">
        <w:rPr>
          <w:kern w:val="1"/>
          <w:szCs w:val="22"/>
          <w:lang w:val="el-GR"/>
        </w:rPr>
        <w:t>πλήρη επωνυμία) ........................, ΑΦΜ: ...................... (διεύθυνση)</w:t>
      </w:r>
      <w:r w:rsidRPr="00115FB0">
        <w:rPr>
          <w:bCs/>
          <w:kern w:val="1"/>
          <w:szCs w:val="22"/>
          <w:lang w:val="el-GR"/>
        </w:rPr>
        <w:t xml:space="preserve"> .......................…………………………………..</w:t>
      </w:r>
    </w:p>
    <w:p w14:paraId="5DB12CA1" w14:textId="77777777" w:rsidR="00330F26" w:rsidRPr="00115FB0" w:rsidRDefault="00330F26" w:rsidP="00330F26">
      <w:pPr>
        <w:widowControl w:val="0"/>
        <w:spacing w:after="60"/>
        <w:rPr>
          <w:bCs/>
          <w:kern w:val="1"/>
          <w:szCs w:val="22"/>
          <w:lang w:val="el-GR"/>
        </w:rPr>
      </w:pPr>
      <w:r w:rsidRPr="00115FB0">
        <w:rPr>
          <w:bCs/>
          <w:kern w:val="1"/>
          <w:szCs w:val="22"/>
          <w:lang w:val="el-GR"/>
        </w:rPr>
        <w:t>γ) (</w:t>
      </w:r>
      <w:r w:rsidRPr="00115FB0">
        <w:rPr>
          <w:kern w:val="1"/>
          <w:szCs w:val="22"/>
          <w:lang w:val="el-GR"/>
        </w:rPr>
        <w:t>πλήρη επωνυμία) ........................, ΑΦΜ: ...................... (διεύθυνση)</w:t>
      </w:r>
      <w:r w:rsidRPr="00115FB0">
        <w:rPr>
          <w:bCs/>
          <w:kern w:val="1"/>
          <w:szCs w:val="22"/>
          <w:lang w:val="el-GR"/>
        </w:rPr>
        <w:t xml:space="preserve"> .......................…………………………………..</w:t>
      </w:r>
    </w:p>
    <w:p w14:paraId="710A0A7B"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w:t>
      </w:r>
      <w:r w:rsidRPr="005E3864">
        <w:rPr>
          <w:b/>
          <w:bCs/>
          <w:kern w:val="1"/>
          <w:szCs w:val="22"/>
          <w:lang w:val="el-GR"/>
        </w:rPr>
        <w:t>συμμετοχή</w:t>
      </w:r>
      <w:r w:rsidRPr="00115FB0">
        <w:rPr>
          <w:bCs/>
          <w:kern w:val="1"/>
          <w:szCs w:val="22"/>
          <w:lang w:val="el-GR"/>
        </w:rPr>
        <w:t xml:space="preserve"> του/της/τους σύμφωνα με την (αριθμό/</w:t>
      </w:r>
      <w:proofErr w:type="spellStart"/>
      <w:r w:rsidRPr="00115FB0">
        <w:rPr>
          <w:bCs/>
          <w:kern w:val="1"/>
          <w:szCs w:val="22"/>
          <w:lang w:val="el-GR"/>
        </w:rPr>
        <w:t>ημερομηνί</w:t>
      </w:r>
      <w:proofErr w:type="spellEnd"/>
      <w:r w:rsidRPr="00115FB0">
        <w:rPr>
          <w:bCs/>
          <w:kern w:val="1"/>
          <w:szCs w:val="22"/>
          <w:lang w:val="el-GR"/>
        </w:rPr>
        <w:t>α) ..................... Διακήρυξη/Πρόσκληση/ Πρόσκληση Εκδήλωσης Ενδιαφέροντος .................................................</w:t>
      </w:r>
      <w:r>
        <w:rPr>
          <w:bCs/>
          <w:kern w:val="1"/>
          <w:szCs w:val="22"/>
          <w:lang w:val="el-GR"/>
        </w:rPr>
        <w:t>.... της/του (Αναθέτουσας Αρχής</w:t>
      </w:r>
      <w:r w:rsidRPr="00115FB0">
        <w:rPr>
          <w:bCs/>
          <w:kern w:val="1"/>
          <w:szCs w:val="22"/>
          <w:lang w:val="el-GR"/>
        </w:rPr>
        <w:t>/ Αναθέτοντος φορέα), για την ανάδειξη αναδόχου για την ανάθεση της σύμβασης: “</w:t>
      </w:r>
      <w:r w:rsidRPr="00115FB0">
        <w:rPr>
          <w:kern w:val="1"/>
          <w:szCs w:val="22"/>
          <w:lang w:val="el-GR"/>
        </w:rPr>
        <w:t>(τίτλος σύμβασης)</w:t>
      </w:r>
      <w:r w:rsidRPr="00115FB0">
        <w:rPr>
          <w:bCs/>
          <w:kern w:val="1"/>
          <w:szCs w:val="22"/>
          <w:lang w:val="el-GR"/>
        </w:rPr>
        <w:t>”/ για το/α τμήμα/τα ...............</w:t>
      </w:r>
    </w:p>
    <w:p w14:paraId="29410367" w14:textId="77777777" w:rsidR="00330F26" w:rsidRPr="00115FB0" w:rsidRDefault="00330F26" w:rsidP="00330F26">
      <w:pPr>
        <w:widowControl w:val="0"/>
        <w:spacing w:after="60"/>
        <w:rPr>
          <w:bCs/>
          <w:kern w:val="1"/>
          <w:szCs w:val="22"/>
          <w:lang w:val="el-GR"/>
        </w:rPr>
      </w:pPr>
      <w:r w:rsidRPr="00115FB0">
        <w:rPr>
          <w:bCs/>
          <w:kern w:val="1"/>
          <w:szCs w:val="22"/>
          <w:lang w:val="el-GR"/>
        </w:rPr>
        <w:t>Η παρούσα εγγύηση καλύπτει μόνο τις από τη συμμετοχή στην ανωτέρω απορρέουσες υποχρεώσεις του/της (</w:t>
      </w:r>
      <w:r w:rsidRPr="00115FB0">
        <w:rPr>
          <w:bCs/>
          <w:i/>
          <w:iCs/>
          <w:kern w:val="1"/>
          <w:szCs w:val="22"/>
          <w:lang w:val="el-GR"/>
        </w:rPr>
        <w:t>υπέρ ου η εγγύηση</w:t>
      </w:r>
      <w:r w:rsidRPr="00115FB0">
        <w:rPr>
          <w:bCs/>
          <w:kern w:val="1"/>
          <w:szCs w:val="22"/>
          <w:lang w:val="el-GR"/>
        </w:rPr>
        <w:t>) καθ’ όλο τον χρόνο ισχύος της.</w:t>
      </w:r>
    </w:p>
    <w:p w14:paraId="3E2C3D7E"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w:t>
      </w:r>
      <w:r>
        <w:rPr>
          <w:bCs/>
          <w:kern w:val="1"/>
          <w:szCs w:val="22"/>
          <w:lang w:val="el-GR"/>
        </w:rPr>
        <w:t>πέντε</w:t>
      </w:r>
      <w:r w:rsidRPr="00115FB0">
        <w:rPr>
          <w:bCs/>
          <w:kern w:val="1"/>
          <w:szCs w:val="22"/>
          <w:lang w:val="el-GR"/>
        </w:rPr>
        <w:t xml:space="preserve"> (</w:t>
      </w:r>
      <w:r>
        <w:rPr>
          <w:bCs/>
          <w:kern w:val="1"/>
          <w:szCs w:val="22"/>
          <w:lang w:val="el-GR"/>
        </w:rPr>
        <w:t>5</w:t>
      </w:r>
      <w:r w:rsidRPr="00115FB0">
        <w:rPr>
          <w:bCs/>
          <w:kern w:val="1"/>
          <w:szCs w:val="22"/>
          <w:lang w:val="el-GR"/>
        </w:rPr>
        <w:t>)</w:t>
      </w:r>
      <w:r>
        <w:rPr>
          <w:bCs/>
          <w:kern w:val="1"/>
          <w:szCs w:val="22"/>
          <w:lang w:val="el-GR"/>
        </w:rPr>
        <w:t xml:space="preserve"> </w:t>
      </w:r>
      <w:r w:rsidRPr="00115FB0">
        <w:rPr>
          <w:bCs/>
          <w:kern w:val="1"/>
          <w:szCs w:val="22"/>
          <w:lang w:val="el-GR"/>
        </w:rPr>
        <w:t>ημέρες  από την απλή έγγραφη ειδοποίησή σας.</w:t>
      </w:r>
    </w:p>
    <w:p w14:paraId="423FD1A8" w14:textId="77777777" w:rsidR="00330F26" w:rsidRPr="00115FB0" w:rsidRDefault="00330F26" w:rsidP="00330F26">
      <w:pPr>
        <w:widowControl w:val="0"/>
        <w:spacing w:after="60"/>
        <w:rPr>
          <w:rFonts w:eastAsia="Calibri"/>
          <w:bCs/>
          <w:kern w:val="1"/>
          <w:szCs w:val="22"/>
          <w:lang w:val="el-GR"/>
        </w:rPr>
      </w:pPr>
      <w:r w:rsidRPr="00115FB0">
        <w:rPr>
          <w:bCs/>
          <w:kern w:val="1"/>
          <w:szCs w:val="22"/>
          <w:lang w:val="el-GR"/>
        </w:rPr>
        <w:t>Η</w:t>
      </w:r>
      <w:r w:rsidRPr="00115FB0">
        <w:rPr>
          <w:rFonts w:eastAsia="Calibri"/>
          <w:bCs/>
          <w:kern w:val="1"/>
          <w:szCs w:val="22"/>
          <w:lang w:val="el-GR"/>
        </w:rPr>
        <w:t xml:space="preserve"> </w:t>
      </w:r>
      <w:r w:rsidRPr="00115FB0">
        <w:rPr>
          <w:bCs/>
          <w:kern w:val="1"/>
          <w:szCs w:val="22"/>
          <w:lang w:val="el-GR"/>
        </w:rPr>
        <w:t>παρούσα</w:t>
      </w:r>
      <w:r w:rsidRPr="00115FB0">
        <w:rPr>
          <w:rFonts w:eastAsia="Calibri"/>
          <w:bCs/>
          <w:kern w:val="1"/>
          <w:szCs w:val="22"/>
          <w:lang w:val="el-GR"/>
        </w:rPr>
        <w:t xml:space="preserve"> </w:t>
      </w:r>
      <w:r w:rsidRPr="00115FB0">
        <w:rPr>
          <w:bCs/>
          <w:kern w:val="1"/>
          <w:szCs w:val="22"/>
          <w:lang w:val="el-GR"/>
        </w:rPr>
        <w:t>ισχύει</w:t>
      </w:r>
      <w:r w:rsidRPr="00115FB0">
        <w:rPr>
          <w:rFonts w:eastAsia="Calibri"/>
          <w:bCs/>
          <w:kern w:val="1"/>
          <w:szCs w:val="22"/>
          <w:lang w:val="el-GR"/>
        </w:rPr>
        <w:t xml:space="preserve"> </w:t>
      </w:r>
      <w:r w:rsidRPr="00115FB0">
        <w:rPr>
          <w:bCs/>
          <w:kern w:val="1"/>
          <w:szCs w:val="22"/>
          <w:lang w:val="el-GR"/>
        </w:rPr>
        <w:t>μέχρι</w:t>
      </w:r>
      <w:r w:rsidRPr="00115FB0">
        <w:rPr>
          <w:rFonts w:eastAsia="Calibri"/>
          <w:bCs/>
          <w:kern w:val="1"/>
          <w:szCs w:val="22"/>
          <w:lang w:val="el-GR"/>
        </w:rPr>
        <w:t xml:space="preserve"> </w:t>
      </w:r>
      <w:r w:rsidRPr="00115FB0">
        <w:rPr>
          <w:bCs/>
          <w:kern w:val="1"/>
          <w:szCs w:val="22"/>
          <w:lang w:val="el-GR"/>
        </w:rPr>
        <w:t>και</w:t>
      </w:r>
      <w:r w:rsidRPr="00115FB0">
        <w:rPr>
          <w:rFonts w:eastAsia="Calibri"/>
          <w:bCs/>
          <w:kern w:val="1"/>
          <w:szCs w:val="22"/>
          <w:lang w:val="el-GR"/>
        </w:rPr>
        <w:t xml:space="preserve"> </w:t>
      </w:r>
      <w:r w:rsidRPr="00BC4859">
        <w:rPr>
          <w:bCs/>
          <w:kern w:val="1"/>
          <w:szCs w:val="22"/>
          <w:lang w:val="el-GR"/>
        </w:rPr>
        <w:t>την</w:t>
      </w:r>
      <w:r w:rsidRPr="00BC4859">
        <w:rPr>
          <w:rFonts w:eastAsia="Calibri"/>
          <w:bCs/>
          <w:kern w:val="1"/>
          <w:szCs w:val="22"/>
          <w:lang w:val="el-GR"/>
        </w:rPr>
        <w:t xml:space="preserve"> …………………………………………………</w:t>
      </w:r>
      <w:r w:rsidRPr="00BC4859">
        <w:rPr>
          <w:bCs/>
          <w:kern w:val="1"/>
          <w:szCs w:val="22"/>
          <w:lang w:val="el-GR"/>
        </w:rPr>
        <w:t>..</w:t>
      </w:r>
      <w:r w:rsidRPr="00BC4859">
        <w:rPr>
          <w:rFonts w:eastAsia="Calibri"/>
          <w:bCs/>
          <w:kern w:val="1"/>
          <w:szCs w:val="22"/>
          <w:lang w:val="el-GR"/>
        </w:rPr>
        <w:t xml:space="preserve">.  ή </w:t>
      </w:r>
      <w:r w:rsidRPr="00BC4859">
        <w:rPr>
          <w:bCs/>
          <w:kern w:val="1"/>
          <w:szCs w:val="22"/>
          <w:lang w:val="el-GR"/>
        </w:rPr>
        <w:t>μέχρις</w:t>
      </w:r>
      <w:r w:rsidRPr="00115FB0">
        <w:rPr>
          <w:bCs/>
          <w:kern w:val="1"/>
          <w:szCs w:val="22"/>
          <w:lang w:val="el-GR"/>
        </w:rPr>
        <w:t xml:space="preserve">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55AED6E" w14:textId="77777777" w:rsidR="00330F26" w:rsidRPr="00115FB0" w:rsidRDefault="00330F26" w:rsidP="00330F26">
      <w:pPr>
        <w:widowControl w:val="0"/>
        <w:spacing w:after="60"/>
        <w:rPr>
          <w:bCs/>
          <w:kern w:val="1"/>
          <w:szCs w:val="22"/>
          <w:lang w:val="el-GR"/>
        </w:rPr>
      </w:pPr>
      <w:r w:rsidRPr="00115FB0">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2C534ECF" w14:textId="77777777" w:rsidR="00330F26" w:rsidRPr="00115FB0" w:rsidRDefault="00330F26" w:rsidP="00330F26">
      <w:pPr>
        <w:widowControl w:val="0"/>
        <w:tabs>
          <w:tab w:val="left" w:pos="54"/>
          <w:tab w:val="left" w:pos="193"/>
        </w:tabs>
        <w:spacing w:after="60"/>
        <w:rPr>
          <w:kern w:val="1"/>
          <w:szCs w:val="22"/>
          <w:lang w:val="el-GR"/>
        </w:rPr>
      </w:pPr>
      <w:r w:rsidRPr="00115FB0">
        <w:rPr>
          <w:bCs/>
          <w:kern w:val="1"/>
          <w:szCs w:val="22"/>
          <w:lang w:val="el-GR"/>
        </w:rPr>
        <w:t>Αποδεχόμαστε</w:t>
      </w:r>
      <w:r w:rsidRPr="00115FB0">
        <w:rPr>
          <w:rFonts w:eastAsia="Calibri"/>
          <w:bCs/>
          <w:kern w:val="1"/>
          <w:szCs w:val="22"/>
          <w:lang w:val="el-GR"/>
        </w:rPr>
        <w:t xml:space="preserve"> </w:t>
      </w:r>
      <w:r w:rsidRPr="00115FB0">
        <w:rPr>
          <w:bCs/>
          <w:kern w:val="1"/>
          <w:szCs w:val="22"/>
          <w:lang w:val="el-GR"/>
        </w:rPr>
        <w:t>να</w:t>
      </w:r>
      <w:r w:rsidRPr="00115FB0">
        <w:rPr>
          <w:rFonts w:eastAsia="Calibri"/>
          <w:bCs/>
          <w:kern w:val="1"/>
          <w:szCs w:val="22"/>
          <w:lang w:val="el-GR"/>
        </w:rPr>
        <w:t xml:space="preserve"> παρατείνομε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ισχύ</w:t>
      </w:r>
      <w:r w:rsidRPr="00115FB0">
        <w:rPr>
          <w:rFonts w:eastAsia="Calibri"/>
          <w:bCs/>
          <w:kern w:val="1"/>
          <w:szCs w:val="22"/>
          <w:lang w:val="el-GR"/>
        </w:rPr>
        <w:t xml:space="preserve"> </w:t>
      </w:r>
      <w:r w:rsidRPr="00115FB0">
        <w:rPr>
          <w:bCs/>
          <w:kern w:val="1"/>
          <w:szCs w:val="22"/>
          <w:lang w:val="el-GR"/>
        </w:rPr>
        <w:t>της</w:t>
      </w:r>
      <w:r w:rsidRPr="00115FB0">
        <w:rPr>
          <w:rFonts w:eastAsia="Calibri"/>
          <w:bCs/>
          <w:kern w:val="1"/>
          <w:szCs w:val="22"/>
          <w:lang w:val="el-GR"/>
        </w:rPr>
        <w:t xml:space="preserve"> </w:t>
      </w:r>
      <w:r w:rsidRPr="00115FB0">
        <w:rPr>
          <w:bCs/>
          <w:kern w:val="1"/>
          <w:szCs w:val="22"/>
          <w:lang w:val="el-GR"/>
        </w:rPr>
        <w:t>εγγύησης</w:t>
      </w:r>
      <w:r w:rsidRPr="00115FB0">
        <w:rPr>
          <w:rFonts w:eastAsia="Calibri"/>
          <w:bCs/>
          <w:kern w:val="1"/>
          <w:szCs w:val="22"/>
          <w:lang w:val="el-GR"/>
        </w:rPr>
        <w:t xml:space="preserve"> </w:t>
      </w:r>
      <w:r w:rsidRPr="00115FB0">
        <w:rPr>
          <w:bCs/>
          <w:kern w:val="1"/>
          <w:szCs w:val="22"/>
          <w:lang w:val="el-GR"/>
        </w:rPr>
        <w:t>ύστερα</w:t>
      </w:r>
      <w:r w:rsidRPr="00115FB0">
        <w:rPr>
          <w:rFonts w:eastAsia="Calibri"/>
          <w:bCs/>
          <w:kern w:val="1"/>
          <w:szCs w:val="22"/>
          <w:lang w:val="el-GR"/>
        </w:rPr>
        <w:t xml:space="preserve"> </w:t>
      </w:r>
      <w:r w:rsidRPr="00115FB0">
        <w:rPr>
          <w:bCs/>
          <w:kern w:val="1"/>
          <w:szCs w:val="22"/>
          <w:lang w:val="el-GR"/>
        </w:rPr>
        <w:t>από</w:t>
      </w:r>
      <w:r w:rsidRPr="00115FB0">
        <w:rPr>
          <w:rFonts w:eastAsia="Calibri"/>
          <w:bCs/>
          <w:kern w:val="1"/>
          <w:szCs w:val="22"/>
          <w:lang w:val="el-GR"/>
        </w:rPr>
        <w:t xml:space="preserve"> </w:t>
      </w:r>
      <w:r w:rsidRPr="00115FB0">
        <w:rPr>
          <w:bCs/>
          <w:kern w:val="1"/>
          <w:szCs w:val="22"/>
          <w:lang w:val="el-GR"/>
        </w:rPr>
        <w:t xml:space="preserve">έγγραφο της Υπηρεσίας </w:t>
      </w:r>
      <w:r w:rsidRPr="00115FB0">
        <w:rPr>
          <w:rFonts w:eastAsia="Calibri"/>
          <w:bCs/>
          <w:kern w:val="1"/>
          <w:szCs w:val="22"/>
          <w:lang w:val="el-GR"/>
        </w:rPr>
        <w:t xml:space="preserve">σας, στο οποίο επισυνάπτεται η συναίνεση του υπέρ ου για την παράταση της προσφοράς, σύμφωνα με το άρθρο </w:t>
      </w:r>
      <w:r>
        <w:rPr>
          <w:rFonts w:eastAsia="Calibri"/>
          <w:bCs/>
          <w:kern w:val="1"/>
          <w:szCs w:val="22"/>
          <w:lang w:val="el-GR"/>
        </w:rPr>
        <w:t>2.4.5.</w:t>
      </w:r>
      <w:r w:rsidRPr="00115FB0">
        <w:rPr>
          <w:rFonts w:eastAsia="Calibri"/>
          <w:bCs/>
          <w:kern w:val="1"/>
          <w:szCs w:val="22"/>
          <w:lang w:val="el-GR"/>
        </w:rPr>
        <w:t xml:space="preserve"> της Διακήρυξης/Πρόσκλησης/Πρόσκλησης Εκδήλωσης Ενδιαφέροντος, </w:t>
      </w:r>
      <w:r w:rsidRPr="00115FB0">
        <w:rPr>
          <w:bCs/>
          <w:kern w:val="1"/>
          <w:szCs w:val="22"/>
          <w:lang w:val="el-GR"/>
        </w:rPr>
        <w:t>με</w:t>
      </w:r>
      <w:r w:rsidRPr="00115FB0">
        <w:rPr>
          <w:rFonts w:eastAsia="Calibri"/>
          <w:bCs/>
          <w:kern w:val="1"/>
          <w:szCs w:val="22"/>
          <w:lang w:val="el-GR"/>
        </w:rPr>
        <w:t xml:space="preserve">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προϋπόθεση</w:t>
      </w:r>
      <w:r w:rsidRPr="00115FB0">
        <w:rPr>
          <w:rFonts w:eastAsia="Calibri"/>
          <w:bCs/>
          <w:kern w:val="1"/>
          <w:szCs w:val="22"/>
          <w:lang w:val="el-GR"/>
        </w:rPr>
        <w:t xml:space="preserve"> </w:t>
      </w:r>
      <w:r w:rsidRPr="00115FB0">
        <w:rPr>
          <w:bCs/>
          <w:kern w:val="1"/>
          <w:szCs w:val="22"/>
          <w:lang w:val="el-GR"/>
        </w:rPr>
        <w:t>ότι</w:t>
      </w:r>
      <w:r w:rsidRPr="00115FB0">
        <w:rPr>
          <w:rFonts w:eastAsia="Calibri"/>
          <w:bCs/>
          <w:kern w:val="1"/>
          <w:szCs w:val="22"/>
          <w:lang w:val="el-GR"/>
        </w:rPr>
        <w:t xml:space="preserve"> </w:t>
      </w:r>
      <w:r w:rsidRPr="00115FB0">
        <w:rPr>
          <w:bCs/>
          <w:kern w:val="1"/>
          <w:szCs w:val="22"/>
          <w:lang w:val="el-GR"/>
        </w:rPr>
        <w:t>το</w:t>
      </w:r>
      <w:r w:rsidRPr="00115FB0">
        <w:rPr>
          <w:rFonts w:eastAsia="Calibri"/>
          <w:bCs/>
          <w:kern w:val="1"/>
          <w:szCs w:val="22"/>
          <w:lang w:val="el-GR"/>
        </w:rPr>
        <w:t xml:space="preserve"> </w:t>
      </w:r>
      <w:r w:rsidRPr="00115FB0">
        <w:rPr>
          <w:bCs/>
          <w:kern w:val="1"/>
          <w:szCs w:val="22"/>
          <w:lang w:val="el-GR"/>
        </w:rPr>
        <w:t>σχετικό</w:t>
      </w:r>
      <w:r w:rsidRPr="00115FB0">
        <w:rPr>
          <w:rFonts w:eastAsia="Calibri"/>
          <w:bCs/>
          <w:kern w:val="1"/>
          <w:szCs w:val="22"/>
          <w:lang w:val="el-GR"/>
        </w:rPr>
        <w:t xml:space="preserve"> </w:t>
      </w:r>
      <w:r w:rsidRPr="00115FB0">
        <w:rPr>
          <w:bCs/>
          <w:kern w:val="1"/>
          <w:szCs w:val="22"/>
          <w:lang w:val="el-GR"/>
        </w:rPr>
        <w:t>αίτημά</w:t>
      </w:r>
      <w:r w:rsidRPr="00115FB0">
        <w:rPr>
          <w:rFonts w:eastAsia="Calibri"/>
          <w:bCs/>
          <w:kern w:val="1"/>
          <w:szCs w:val="22"/>
          <w:lang w:val="el-GR"/>
        </w:rPr>
        <w:t xml:space="preserve"> </w:t>
      </w:r>
      <w:r w:rsidRPr="00115FB0">
        <w:rPr>
          <w:bCs/>
          <w:kern w:val="1"/>
          <w:szCs w:val="22"/>
          <w:lang w:val="el-GR"/>
        </w:rPr>
        <w:t>σας</w:t>
      </w:r>
      <w:r w:rsidRPr="00115FB0">
        <w:rPr>
          <w:rFonts w:eastAsia="Calibri"/>
          <w:bCs/>
          <w:kern w:val="1"/>
          <w:szCs w:val="22"/>
          <w:lang w:val="el-GR"/>
        </w:rPr>
        <w:t xml:space="preserve"> </w:t>
      </w:r>
      <w:r w:rsidRPr="00115FB0">
        <w:rPr>
          <w:bCs/>
          <w:kern w:val="1"/>
          <w:szCs w:val="22"/>
          <w:lang w:val="el-GR"/>
        </w:rPr>
        <w:t>θα</w:t>
      </w:r>
      <w:r w:rsidRPr="00115FB0">
        <w:rPr>
          <w:rFonts w:eastAsia="Calibri"/>
          <w:bCs/>
          <w:kern w:val="1"/>
          <w:szCs w:val="22"/>
          <w:lang w:val="el-GR"/>
        </w:rPr>
        <w:t xml:space="preserve"> </w:t>
      </w:r>
      <w:r w:rsidRPr="00115FB0">
        <w:rPr>
          <w:bCs/>
          <w:kern w:val="1"/>
          <w:szCs w:val="22"/>
          <w:lang w:val="el-GR"/>
        </w:rPr>
        <w:t>μας</w:t>
      </w:r>
      <w:r w:rsidRPr="00115FB0">
        <w:rPr>
          <w:rFonts w:eastAsia="Calibri"/>
          <w:bCs/>
          <w:kern w:val="1"/>
          <w:szCs w:val="22"/>
          <w:lang w:val="el-GR"/>
        </w:rPr>
        <w:t xml:space="preserve"> </w:t>
      </w:r>
      <w:r w:rsidRPr="00115FB0">
        <w:rPr>
          <w:bCs/>
          <w:kern w:val="1"/>
          <w:szCs w:val="22"/>
          <w:lang w:val="el-GR"/>
        </w:rPr>
        <w:t>υποβληθεί</w:t>
      </w:r>
      <w:r w:rsidRPr="00115FB0">
        <w:rPr>
          <w:rFonts w:eastAsia="Calibri"/>
          <w:bCs/>
          <w:kern w:val="1"/>
          <w:szCs w:val="22"/>
          <w:lang w:val="el-GR"/>
        </w:rPr>
        <w:t xml:space="preserve"> </w:t>
      </w:r>
      <w:r w:rsidRPr="00115FB0">
        <w:rPr>
          <w:bCs/>
          <w:kern w:val="1"/>
          <w:szCs w:val="22"/>
          <w:lang w:val="el-GR"/>
        </w:rPr>
        <w:t>πριν</w:t>
      </w:r>
      <w:r w:rsidRPr="00115FB0">
        <w:rPr>
          <w:rFonts w:eastAsia="Calibri"/>
          <w:bCs/>
          <w:kern w:val="1"/>
          <w:szCs w:val="22"/>
          <w:lang w:val="el-GR"/>
        </w:rPr>
        <w:t xml:space="preserve"> </w:t>
      </w:r>
      <w:r w:rsidRPr="00115FB0">
        <w:rPr>
          <w:bCs/>
          <w:kern w:val="1"/>
          <w:szCs w:val="22"/>
          <w:lang w:val="el-GR"/>
        </w:rPr>
        <w:t>από</w:t>
      </w:r>
      <w:r w:rsidRPr="00115FB0">
        <w:rPr>
          <w:rFonts w:eastAsia="Calibri"/>
          <w:bCs/>
          <w:kern w:val="1"/>
          <w:szCs w:val="22"/>
          <w:lang w:val="el-GR"/>
        </w:rPr>
        <w:t xml:space="preserve">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ημερομηνία</w:t>
      </w:r>
      <w:r w:rsidRPr="00115FB0">
        <w:rPr>
          <w:rFonts w:eastAsia="Calibri"/>
          <w:bCs/>
          <w:kern w:val="1"/>
          <w:szCs w:val="22"/>
          <w:lang w:val="el-GR"/>
        </w:rPr>
        <w:t xml:space="preserve"> </w:t>
      </w:r>
      <w:r w:rsidRPr="00115FB0">
        <w:rPr>
          <w:bCs/>
          <w:kern w:val="1"/>
          <w:szCs w:val="22"/>
          <w:lang w:val="el-GR"/>
        </w:rPr>
        <w:t>λήξης</w:t>
      </w:r>
      <w:r w:rsidRPr="00115FB0">
        <w:rPr>
          <w:rFonts w:eastAsia="Calibri"/>
          <w:bCs/>
          <w:kern w:val="1"/>
          <w:szCs w:val="22"/>
          <w:lang w:val="el-GR"/>
        </w:rPr>
        <w:t xml:space="preserve"> </w:t>
      </w:r>
      <w:r w:rsidRPr="00115FB0">
        <w:rPr>
          <w:bCs/>
          <w:kern w:val="1"/>
          <w:szCs w:val="22"/>
          <w:lang w:val="el-GR"/>
        </w:rPr>
        <w:t>της.</w:t>
      </w:r>
      <w:r w:rsidRPr="00115FB0">
        <w:rPr>
          <w:rFonts w:eastAsia="Calibri"/>
          <w:bCs/>
          <w:kern w:val="1"/>
          <w:szCs w:val="22"/>
          <w:lang w:val="el-GR"/>
        </w:rPr>
        <w:t xml:space="preserve"> </w:t>
      </w:r>
    </w:p>
    <w:p w14:paraId="1303175F" w14:textId="77777777" w:rsidR="00330F26" w:rsidRPr="0006332C" w:rsidRDefault="00330F26" w:rsidP="00330F26">
      <w:pPr>
        <w:widowControl w:val="0"/>
        <w:tabs>
          <w:tab w:val="left" w:pos="54"/>
          <w:tab w:val="left" w:pos="193"/>
        </w:tabs>
        <w:spacing w:after="60"/>
        <w:rPr>
          <w:lang w:val="el-GR"/>
        </w:rPr>
      </w:pPr>
      <w:r w:rsidRPr="00115FB0">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8A44584" w14:textId="77777777" w:rsidR="00330F26" w:rsidRPr="0006332C" w:rsidRDefault="00330F26" w:rsidP="00330F26">
      <w:pPr>
        <w:overflowPunct w:val="0"/>
        <w:autoSpaceDE w:val="0"/>
        <w:autoSpaceDN w:val="0"/>
        <w:adjustRightInd w:val="0"/>
        <w:spacing w:after="60"/>
        <w:jc w:val="right"/>
        <w:textAlignment w:val="baseline"/>
        <w:rPr>
          <w:i/>
          <w:lang w:val="el-GR"/>
        </w:rPr>
      </w:pPr>
      <w:r w:rsidRPr="0006332C">
        <w:rPr>
          <w:i/>
          <w:lang w:val="el-GR"/>
        </w:rPr>
        <w:t>(Εξουσιοδοτημένη υπογραφή)</w:t>
      </w:r>
    </w:p>
    <w:p w14:paraId="510BC706" w14:textId="77777777" w:rsidR="00330F26" w:rsidRPr="00D92545" w:rsidRDefault="00330F26" w:rsidP="00330F26">
      <w:pPr>
        <w:keepLines/>
        <w:tabs>
          <w:tab w:val="left" w:pos="0"/>
        </w:tabs>
        <w:spacing w:after="0"/>
        <w:jc w:val="center"/>
        <w:outlineLvl w:val="0"/>
        <w:rPr>
          <w:bCs/>
          <w:szCs w:val="22"/>
          <w:u w:val="single"/>
          <w:shd w:val="clear" w:color="auto" w:fill="FFFF00"/>
          <w:lang w:val="el-GR"/>
        </w:rPr>
      </w:pPr>
      <w:r w:rsidRPr="0006332C">
        <w:rPr>
          <w:b/>
          <w:bCs/>
          <w:lang w:val="el-GR"/>
        </w:rPr>
        <w:br w:type="page"/>
      </w:r>
      <w:r w:rsidRPr="007974E5">
        <w:rPr>
          <w:b/>
          <w:caps/>
          <w:kern w:val="1"/>
          <w:sz w:val="24"/>
          <w:u w:val="single"/>
          <w:lang w:val="el-GR"/>
        </w:rPr>
        <w:lastRenderedPageBreak/>
        <w:t>Υποδειγμα εγγυητικης επιστολης καλης εκτελεσης</w:t>
      </w:r>
    </w:p>
    <w:p w14:paraId="4BDF0493" w14:textId="77777777" w:rsidR="00330F26" w:rsidRDefault="00330F26" w:rsidP="00330F26">
      <w:pPr>
        <w:widowControl w:val="0"/>
        <w:spacing w:before="120" w:after="0"/>
        <w:rPr>
          <w:bCs/>
          <w:kern w:val="1"/>
          <w:szCs w:val="22"/>
          <w:lang w:val="el-GR"/>
        </w:rPr>
      </w:pPr>
    </w:p>
    <w:p w14:paraId="45BF5B9C" w14:textId="77777777" w:rsidR="00330F26" w:rsidRPr="00993961" w:rsidRDefault="00330F26" w:rsidP="00330F26">
      <w:pPr>
        <w:widowControl w:val="0"/>
        <w:spacing w:before="120" w:after="0"/>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 xml:space="preserve">……………………………. </w:t>
      </w:r>
    </w:p>
    <w:p w14:paraId="592A5234" w14:textId="77777777" w:rsidR="00330F26" w:rsidRPr="00993961" w:rsidRDefault="00330F26" w:rsidP="00330F26">
      <w:pPr>
        <w:widowControl w:val="0"/>
        <w:spacing w:before="120" w:after="0"/>
        <w:rPr>
          <w:bCs/>
          <w:kern w:val="1"/>
          <w:szCs w:val="22"/>
          <w:lang w:val="el-GR"/>
        </w:rPr>
      </w:pPr>
      <w:r w:rsidRPr="00993961">
        <w:rPr>
          <w:bCs/>
          <w:kern w:val="1"/>
          <w:szCs w:val="22"/>
          <w:lang w:val="el-GR"/>
        </w:rPr>
        <w:t>Ημερομηνία έκδοσης    ……………………………..</w:t>
      </w:r>
    </w:p>
    <w:p w14:paraId="47A06942" w14:textId="77777777" w:rsidR="00330F26" w:rsidRDefault="00330F26" w:rsidP="00330F26">
      <w:pPr>
        <w:widowControl w:val="0"/>
        <w:spacing w:before="120" w:after="0"/>
        <w:rPr>
          <w:bCs/>
          <w:kern w:val="1"/>
          <w:szCs w:val="22"/>
          <w:lang w:val="el-GR"/>
        </w:rPr>
      </w:pPr>
      <w:r w:rsidRPr="00993961">
        <w:rPr>
          <w:bCs/>
          <w:kern w:val="1"/>
          <w:szCs w:val="22"/>
          <w:lang w:val="el-GR"/>
        </w:rPr>
        <w:t xml:space="preserve">Προς: </w:t>
      </w:r>
      <w:r w:rsidRPr="00346650">
        <w:rPr>
          <w:bCs/>
          <w:kern w:val="1"/>
          <w:szCs w:val="22"/>
          <w:lang w:val="el-GR"/>
        </w:rPr>
        <w:t>Επιτελική Δομή ΕΣΠΑ Τομέα Παιδείας του Υ</w:t>
      </w:r>
      <w:r>
        <w:rPr>
          <w:bCs/>
          <w:kern w:val="1"/>
          <w:szCs w:val="22"/>
          <w:lang w:val="el-GR"/>
        </w:rPr>
        <w:t>.</w:t>
      </w:r>
      <w:r w:rsidRPr="00346650">
        <w:rPr>
          <w:bCs/>
          <w:kern w:val="1"/>
          <w:szCs w:val="22"/>
          <w:lang w:val="el-GR"/>
        </w:rPr>
        <w:t>Π</w:t>
      </w:r>
      <w:r>
        <w:rPr>
          <w:bCs/>
          <w:kern w:val="1"/>
          <w:szCs w:val="22"/>
          <w:lang w:val="el-GR"/>
        </w:rPr>
        <w:t>ΑΙ</w:t>
      </w:r>
      <w:r w:rsidRPr="00346650">
        <w:rPr>
          <w:bCs/>
          <w:kern w:val="1"/>
          <w:szCs w:val="22"/>
          <w:lang w:val="el-GR"/>
        </w:rPr>
        <w:t xml:space="preserve">.Θ., Ανδρέα Παπανδρέου 37, 151 80 </w:t>
      </w:r>
      <w:r>
        <w:rPr>
          <w:bCs/>
          <w:kern w:val="1"/>
          <w:szCs w:val="22"/>
          <w:lang w:val="el-GR"/>
        </w:rPr>
        <w:t>–</w:t>
      </w:r>
      <w:r w:rsidRPr="00346650">
        <w:rPr>
          <w:bCs/>
          <w:kern w:val="1"/>
          <w:szCs w:val="22"/>
          <w:lang w:val="el-GR"/>
        </w:rPr>
        <w:t xml:space="preserve"> Μαρούσι</w:t>
      </w:r>
    </w:p>
    <w:p w14:paraId="6FF2F70B" w14:textId="77777777" w:rsidR="00330F26" w:rsidRPr="00993961" w:rsidRDefault="00330F26" w:rsidP="00330F26">
      <w:pPr>
        <w:spacing w:before="120" w:after="0"/>
        <w:rPr>
          <w:bCs/>
          <w:kern w:val="1"/>
          <w:szCs w:val="22"/>
          <w:lang w:val="el-GR"/>
        </w:rPr>
      </w:pPr>
      <w:r w:rsidRPr="00993961">
        <w:rPr>
          <w:bCs/>
          <w:kern w:val="1"/>
          <w:szCs w:val="22"/>
          <w:lang w:val="el-GR"/>
        </w:rPr>
        <w:t>Εγγύηση μας υπ’ αριθμ. …</w:t>
      </w:r>
      <w:r>
        <w:rPr>
          <w:bCs/>
          <w:kern w:val="1"/>
          <w:szCs w:val="22"/>
          <w:lang w:val="el-GR"/>
        </w:rPr>
        <w:t>…………….. ποσού ………………….……. ευρώ.</w:t>
      </w:r>
    </w:p>
    <w:p w14:paraId="56FC5AAE" w14:textId="77777777" w:rsidR="00330F26" w:rsidRPr="00993961" w:rsidRDefault="00330F26" w:rsidP="00330F26">
      <w:pPr>
        <w:widowControl w:val="0"/>
        <w:spacing w:before="120" w:after="0"/>
        <w:rPr>
          <w:bCs/>
          <w:kern w:val="1"/>
          <w:szCs w:val="22"/>
          <w:lang w:val="el-GR"/>
        </w:rPr>
      </w:pPr>
      <w:r w:rsidRPr="00993961">
        <w:rPr>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993961">
        <w:rPr>
          <w:bCs/>
          <w:kern w:val="1"/>
          <w:szCs w:val="22"/>
          <w:lang w:val="el-GR"/>
        </w:rPr>
        <w:t>διζήσεως</w:t>
      </w:r>
      <w:proofErr w:type="spellEnd"/>
      <w:r w:rsidRPr="00993961">
        <w:rPr>
          <w:bCs/>
          <w:kern w:val="1"/>
          <w:szCs w:val="22"/>
          <w:lang w:val="el-GR"/>
        </w:rPr>
        <w:t xml:space="preserve"> μέχρι του ποσού των ευρώ………………………………………………………………………..</w:t>
      </w:r>
    </w:p>
    <w:p w14:paraId="2A2F9E74" w14:textId="77777777" w:rsidR="00330F26" w:rsidRPr="00993961" w:rsidRDefault="00330F26" w:rsidP="00330F26">
      <w:pPr>
        <w:widowControl w:val="0"/>
        <w:spacing w:before="120" w:after="0"/>
        <w:rPr>
          <w:bCs/>
          <w:kern w:val="1"/>
          <w:szCs w:val="22"/>
          <w:lang w:val="el-GR"/>
        </w:rPr>
      </w:pPr>
      <w:r w:rsidRPr="00993961">
        <w:rPr>
          <w:bCs/>
          <w:kern w:val="1"/>
          <w:szCs w:val="22"/>
          <w:lang w:val="el-GR"/>
        </w:rPr>
        <w:t xml:space="preserve">υπέρ του: </w:t>
      </w:r>
    </w:p>
    <w:p w14:paraId="7FDE886D" w14:textId="77777777" w:rsidR="00330F26" w:rsidRPr="00993961" w:rsidRDefault="00330F26" w:rsidP="00330F26">
      <w:pPr>
        <w:widowControl w:val="0"/>
        <w:spacing w:before="120" w:after="0"/>
        <w:rPr>
          <w:bCs/>
          <w:kern w:val="1"/>
          <w:szCs w:val="22"/>
          <w:lang w:val="el-GR"/>
        </w:rPr>
      </w:pPr>
      <w:r w:rsidRPr="00993961">
        <w:rPr>
          <w:bCs/>
          <w:kern w:val="1"/>
          <w:szCs w:val="22"/>
          <w:lang w:val="el-GR"/>
        </w:rPr>
        <w:t>(</w:t>
      </w:r>
      <w:proofErr w:type="spellStart"/>
      <w:r w:rsidRPr="00993961">
        <w:rPr>
          <w:bCs/>
          <w:kern w:val="1"/>
          <w:szCs w:val="22"/>
          <w:lang w:val="en-US"/>
        </w:rPr>
        <w:t>i</w:t>
      </w:r>
      <w:proofErr w:type="spellEnd"/>
      <w:r w:rsidRPr="00993961">
        <w:rPr>
          <w:bCs/>
          <w:kern w:val="1"/>
          <w:szCs w:val="22"/>
          <w:lang w:val="el-GR"/>
        </w:rPr>
        <w:t xml:space="preserve">) [σε περίπτωση φυσικού προσώπου]: </w:t>
      </w:r>
      <w:r w:rsidRPr="00993961">
        <w:rPr>
          <w:rFonts w:eastAsia="Calibri"/>
          <w:bCs/>
          <w:kern w:val="1"/>
          <w:szCs w:val="22"/>
          <w:lang w:val="el-GR"/>
        </w:rPr>
        <w:t xml:space="preserve">(ονοματεπώνυμο, πατρώνυμο) ..............................,  ΑΦΜ: ................ </w:t>
      </w:r>
      <w:r w:rsidRPr="00993961">
        <w:rPr>
          <w:rFonts w:eastAsia="Calibri"/>
          <w:kern w:val="1"/>
          <w:szCs w:val="22"/>
          <w:lang w:val="el-GR"/>
        </w:rPr>
        <w:t>(διεύθυνση)</w:t>
      </w:r>
      <w:r w:rsidRPr="00993961">
        <w:rPr>
          <w:rFonts w:eastAsia="Calibri"/>
          <w:bCs/>
          <w:kern w:val="1"/>
          <w:szCs w:val="22"/>
          <w:lang w:val="el-GR"/>
        </w:rPr>
        <w:t xml:space="preserve"> .......................…………………………………..</w:t>
      </w:r>
      <w:r w:rsidRPr="00993961">
        <w:rPr>
          <w:bCs/>
          <w:kern w:val="1"/>
          <w:szCs w:val="22"/>
          <w:lang w:val="el-GR"/>
        </w:rPr>
        <w:t>, ή</w:t>
      </w:r>
    </w:p>
    <w:p w14:paraId="1724B7F5" w14:textId="77777777" w:rsidR="00330F26" w:rsidRPr="00993961" w:rsidRDefault="00330F26" w:rsidP="00330F26">
      <w:pPr>
        <w:widowControl w:val="0"/>
        <w:spacing w:before="120" w:after="0"/>
        <w:rPr>
          <w:bCs/>
          <w:kern w:val="1"/>
          <w:szCs w:val="22"/>
          <w:lang w:val="el-GR"/>
        </w:rPr>
      </w:pPr>
      <w:r w:rsidRPr="00993961">
        <w:rPr>
          <w:bCs/>
          <w:kern w:val="1"/>
          <w:szCs w:val="22"/>
          <w:lang w:val="el-GR"/>
        </w:rPr>
        <w:t>(</w:t>
      </w:r>
      <w:r w:rsidRPr="00993961">
        <w:rPr>
          <w:bCs/>
          <w:kern w:val="1"/>
          <w:szCs w:val="22"/>
          <w:lang w:val="en-US"/>
        </w:rPr>
        <w:t>ii</w:t>
      </w:r>
      <w:r w:rsidRPr="00993961">
        <w:rPr>
          <w:bCs/>
          <w:kern w:val="1"/>
          <w:szCs w:val="22"/>
          <w:lang w:val="el-GR"/>
        </w:rPr>
        <w:t>) [σε περίπτωση νομικού προσώπου]: (</w:t>
      </w:r>
      <w:r w:rsidRPr="00993961">
        <w:rPr>
          <w:kern w:val="1"/>
          <w:szCs w:val="22"/>
          <w:lang w:val="el-GR"/>
        </w:rPr>
        <w:t>πλήρη επωνυμία) ........................, ΑΦΜ: ...................... (διεύθυνση)</w:t>
      </w:r>
      <w:r w:rsidRPr="00993961">
        <w:rPr>
          <w:bCs/>
          <w:kern w:val="1"/>
          <w:szCs w:val="22"/>
          <w:lang w:val="el-GR"/>
        </w:rPr>
        <w:t xml:space="preserve"> .......................………………………………….. ή</w:t>
      </w:r>
    </w:p>
    <w:p w14:paraId="76B1FD4E" w14:textId="77777777" w:rsidR="00330F26" w:rsidRPr="00993961" w:rsidRDefault="00330F26" w:rsidP="00330F26">
      <w:pPr>
        <w:widowControl w:val="0"/>
        <w:spacing w:before="120" w:after="0"/>
        <w:rPr>
          <w:bCs/>
          <w:kern w:val="1"/>
          <w:szCs w:val="22"/>
          <w:lang w:val="el-GR"/>
        </w:rPr>
      </w:pPr>
      <w:r w:rsidRPr="00993961">
        <w:rPr>
          <w:bCs/>
          <w:kern w:val="1"/>
          <w:szCs w:val="22"/>
          <w:lang w:val="el-GR"/>
        </w:rPr>
        <w:t>(</w:t>
      </w:r>
      <w:r w:rsidRPr="00993961">
        <w:rPr>
          <w:bCs/>
          <w:kern w:val="1"/>
          <w:szCs w:val="22"/>
          <w:lang w:val="en-US"/>
        </w:rPr>
        <w:t>iii</w:t>
      </w:r>
      <w:r w:rsidRPr="00993961">
        <w:rPr>
          <w:bCs/>
          <w:kern w:val="1"/>
          <w:szCs w:val="22"/>
          <w:lang w:val="el-GR"/>
        </w:rPr>
        <w:t>) [σε περίπτωση ένωσης ή κοινοπραξίας:] των φυσικών / νομικών προσώπων</w:t>
      </w:r>
    </w:p>
    <w:p w14:paraId="254F883B" w14:textId="77777777" w:rsidR="00330F26" w:rsidRPr="00993961" w:rsidRDefault="00330F26" w:rsidP="00330F26">
      <w:pPr>
        <w:widowControl w:val="0"/>
        <w:spacing w:before="120" w:after="0"/>
        <w:rPr>
          <w:bCs/>
          <w:kern w:val="1"/>
          <w:szCs w:val="22"/>
          <w:lang w:val="el-GR"/>
        </w:rPr>
      </w:pPr>
      <w:r w:rsidRPr="00993961">
        <w:rPr>
          <w:bCs/>
          <w:kern w:val="1"/>
          <w:szCs w:val="22"/>
          <w:lang w:val="el-GR"/>
        </w:rPr>
        <w:t>α) (</w:t>
      </w:r>
      <w:r w:rsidRPr="00993961">
        <w:rPr>
          <w:kern w:val="1"/>
          <w:szCs w:val="22"/>
          <w:lang w:val="el-GR"/>
        </w:rPr>
        <w:t>πλήρη επωνυμία) ........................, ΑΦΜ: ...................... (διεύθυνση)</w:t>
      </w:r>
      <w:r w:rsidRPr="00993961">
        <w:rPr>
          <w:bCs/>
          <w:kern w:val="1"/>
          <w:szCs w:val="22"/>
          <w:lang w:val="el-GR"/>
        </w:rPr>
        <w:t xml:space="preserve"> ...................</w:t>
      </w:r>
    </w:p>
    <w:p w14:paraId="772A12AD" w14:textId="77777777" w:rsidR="00330F26" w:rsidRPr="00993961" w:rsidRDefault="00330F26" w:rsidP="00330F26">
      <w:pPr>
        <w:widowControl w:val="0"/>
        <w:spacing w:before="120" w:after="0"/>
        <w:rPr>
          <w:bCs/>
          <w:kern w:val="1"/>
          <w:szCs w:val="22"/>
          <w:lang w:val="el-GR"/>
        </w:rPr>
      </w:pPr>
      <w:r w:rsidRPr="00993961">
        <w:rPr>
          <w:bCs/>
          <w:kern w:val="1"/>
          <w:szCs w:val="22"/>
          <w:lang w:val="el-GR"/>
        </w:rPr>
        <w:t>β) (</w:t>
      </w:r>
      <w:r w:rsidRPr="00993961">
        <w:rPr>
          <w:kern w:val="1"/>
          <w:szCs w:val="22"/>
          <w:lang w:val="el-GR"/>
        </w:rPr>
        <w:t>πλήρη επωνυμία) ........................, ΑΦΜ: ...................... (διεύθυνση)</w:t>
      </w:r>
      <w:r w:rsidRPr="00993961">
        <w:rPr>
          <w:bCs/>
          <w:kern w:val="1"/>
          <w:szCs w:val="22"/>
          <w:lang w:val="el-GR"/>
        </w:rPr>
        <w:t xml:space="preserve"> ...................</w:t>
      </w:r>
    </w:p>
    <w:p w14:paraId="241B6F7C" w14:textId="77777777" w:rsidR="00330F26" w:rsidRPr="00993961" w:rsidRDefault="00330F26" w:rsidP="00330F26">
      <w:pPr>
        <w:widowControl w:val="0"/>
        <w:spacing w:before="120" w:after="0"/>
        <w:rPr>
          <w:bCs/>
          <w:kern w:val="1"/>
          <w:szCs w:val="22"/>
          <w:lang w:val="el-GR"/>
        </w:rPr>
      </w:pPr>
      <w:r w:rsidRPr="00993961">
        <w:rPr>
          <w:bCs/>
          <w:kern w:val="1"/>
          <w:szCs w:val="22"/>
          <w:lang w:val="el-GR"/>
        </w:rPr>
        <w:t>γ) (</w:t>
      </w:r>
      <w:r w:rsidRPr="00993961">
        <w:rPr>
          <w:kern w:val="1"/>
          <w:szCs w:val="22"/>
          <w:lang w:val="el-GR"/>
        </w:rPr>
        <w:t>πλήρη επωνυμία) ........................, ΑΦΜ: ...................... (διεύθυνση)</w:t>
      </w:r>
      <w:r w:rsidRPr="00993961">
        <w:rPr>
          <w:bCs/>
          <w:kern w:val="1"/>
          <w:szCs w:val="22"/>
          <w:lang w:val="el-GR"/>
        </w:rPr>
        <w:t xml:space="preserve"> .................. (συμπληρώνεται με όλα τα μέλη της ένωσης / κοινοπραξίας)</w:t>
      </w:r>
    </w:p>
    <w:p w14:paraId="4B90AC9B" w14:textId="77777777" w:rsidR="00330F26" w:rsidRPr="00993961" w:rsidRDefault="00330F26" w:rsidP="00330F26">
      <w:pPr>
        <w:widowControl w:val="0"/>
        <w:spacing w:before="120" w:after="0"/>
        <w:rPr>
          <w:bCs/>
          <w:kern w:val="1"/>
          <w:szCs w:val="22"/>
          <w:lang w:val="el-GR"/>
        </w:rPr>
      </w:pPr>
      <w:r w:rsidRPr="00993961">
        <w:rPr>
          <w:bCs/>
          <w:kern w:val="1"/>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083A97DE" w14:textId="77777777" w:rsidR="00330F26" w:rsidRPr="0028205F" w:rsidRDefault="00330F26" w:rsidP="00330F26">
      <w:pPr>
        <w:widowControl w:val="0"/>
        <w:spacing w:before="120" w:after="0"/>
        <w:rPr>
          <w:bCs/>
          <w:kern w:val="1"/>
          <w:szCs w:val="22"/>
          <w:lang w:val="el-GR"/>
        </w:rPr>
      </w:pPr>
      <w:r w:rsidRPr="00993961">
        <w:rPr>
          <w:bCs/>
          <w:kern w:val="1"/>
          <w:szCs w:val="22"/>
          <w:lang w:val="el-GR"/>
        </w:rPr>
        <w:t xml:space="preserve">για την </w:t>
      </w:r>
      <w:r w:rsidRPr="005E3864">
        <w:rPr>
          <w:b/>
          <w:bCs/>
          <w:kern w:val="1"/>
          <w:szCs w:val="22"/>
          <w:lang w:val="el-GR"/>
        </w:rPr>
        <w:t>καλή εκτέλεση</w:t>
      </w:r>
      <w:r w:rsidRPr="00993961">
        <w:rPr>
          <w:bCs/>
          <w:kern w:val="1"/>
          <w:szCs w:val="22"/>
          <w:lang w:val="el-GR"/>
        </w:rPr>
        <w:t xml:space="preserve"> </w:t>
      </w:r>
      <w:r>
        <w:rPr>
          <w:bCs/>
          <w:kern w:val="1"/>
          <w:szCs w:val="22"/>
          <w:lang w:val="el-GR"/>
        </w:rPr>
        <w:t xml:space="preserve">του </w:t>
      </w:r>
      <w:r w:rsidRPr="0028205F">
        <w:rPr>
          <w:bCs/>
          <w:kern w:val="1"/>
          <w:szCs w:val="22"/>
          <w:lang w:val="el-GR"/>
        </w:rPr>
        <w:t xml:space="preserve">τμήματος…….. </w:t>
      </w:r>
      <w:r w:rsidRPr="005E3864">
        <w:rPr>
          <w:bCs/>
          <w:kern w:val="1"/>
          <w:szCs w:val="22"/>
          <w:lang w:val="el-GR"/>
        </w:rPr>
        <w:t>“</w:t>
      </w:r>
      <w:r w:rsidRPr="005E3864">
        <w:rPr>
          <w:bCs/>
          <w:i/>
          <w:iCs/>
          <w:kern w:val="1"/>
          <w:szCs w:val="22"/>
          <w:lang w:val="el-GR"/>
        </w:rPr>
        <w:t>(</w:t>
      </w:r>
      <w:r>
        <w:rPr>
          <w:bCs/>
          <w:i/>
          <w:iCs/>
          <w:kern w:val="1"/>
          <w:szCs w:val="22"/>
          <w:lang w:val="el-GR"/>
        </w:rPr>
        <w:t xml:space="preserve">αριθμός και </w:t>
      </w:r>
      <w:r w:rsidRPr="005E3864">
        <w:rPr>
          <w:bCs/>
          <w:i/>
          <w:iCs/>
          <w:kern w:val="1"/>
          <w:szCs w:val="22"/>
          <w:lang w:val="el-GR"/>
        </w:rPr>
        <w:t>τίτλος σύμβασης)</w:t>
      </w:r>
      <w:r w:rsidRPr="005E3864">
        <w:rPr>
          <w:bCs/>
          <w:kern w:val="1"/>
          <w:szCs w:val="22"/>
          <w:lang w:val="el-GR"/>
        </w:rPr>
        <w:t>”,</w:t>
      </w:r>
      <w:r w:rsidRPr="0028205F">
        <w:rPr>
          <w:bCs/>
          <w:kern w:val="1"/>
          <w:szCs w:val="22"/>
          <w:lang w:val="el-GR"/>
        </w:rPr>
        <w:t xml:space="preserve"> σύμφωνα με την (αριθμό/</w:t>
      </w:r>
      <w:proofErr w:type="spellStart"/>
      <w:r w:rsidRPr="0028205F">
        <w:rPr>
          <w:bCs/>
          <w:kern w:val="1"/>
          <w:szCs w:val="22"/>
          <w:lang w:val="el-GR"/>
        </w:rPr>
        <w:t>ημερομηνί</w:t>
      </w:r>
      <w:proofErr w:type="spellEnd"/>
      <w:r w:rsidRPr="0028205F">
        <w:rPr>
          <w:bCs/>
          <w:kern w:val="1"/>
          <w:szCs w:val="22"/>
          <w:lang w:val="el-GR"/>
        </w:rPr>
        <w:t>α) ........................ Διακήρυξη / Πρόσκληση / Πρόσκληση Εκδήλωσης Ενδιαφέροντος ........................... της/του (Αναθέτουσας Αρχής/Αναθέτοντος φορέα).</w:t>
      </w:r>
    </w:p>
    <w:p w14:paraId="4AE0E628" w14:textId="77777777" w:rsidR="00330F26" w:rsidRPr="0028205F" w:rsidRDefault="00330F26" w:rsidP="00330F26">
      <w:pPr>
        <w:widowControl w:val="0"/>
        <w:spacing w:before="120" w:after="0"/>
        <w:rPr>
          <w:bCs/>
          <w:kern w:val="1"/>
          <w:szCs w:val="22"/>
          <w:lang w:val="el-GR"/>
        </w:rPr>
      </w:pPr>
      <w:r w:rsidRPr="0028205F">
        <w:rPr>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28205F">
        <w:rPr>
          <w:bCs/>
          <w:kern w:val="1"/>
          <w:szCs w:val="22"/>
          <w:vertAlign w:val="superscript"/>
          <w:lang w:val="el-GR"/>
        </w:rPr>
        <w:t xml:space="preserve"> </w:t>
      </w:r>
      <w:r w:rsidRPr="0028205F">
        <w:rPr>
          <w:bCs/>
          <w:kern w:val="1"/>
          <w:szCs w:val="22"/>
          <w:lang w:val="el-GR"/>
        </w:rPr>
        <w:t>από την απλή έγγραφη ειδοποίησή σας.</w:t>
      </w:r>
    </w:p>
    <w:p w14:paraId="30EA6373" w14:textId="64AFF59B" w:rsidR="00330F26" w:rsidRPr="00413D4C" w:rsidRDefault="00330F26" w:rsidP="00330F26">
      <w:pPr>
        <w:widowControl w:val="0"/>
        <w:spacing w:before="120" w:after="0"/>
        <w:rPr>
          <w:bCs/>
          <w:kern w:val="1"/>
          <w:szCs w:val="22"/>
          <w:lang w:val="el-GR"/>
        </w:rPr>
      </w:pPr>
      <w:r w:rsidRPr="0028205F">
        <w:rPr>
          <w:bCs/>
          <w:kern w:val="1"/>
          <w:szCs w:val="22"/>
          <w:lang w:val="el-GR"/>
        </w:rPr>
        <w:t xml:space="preserve">Η παρούσα ισχύει μέχρι και </w:t>
      </w:r>
      <w:proofErr w:type="spellStart"/>
      <w:r w:rsidRPr="0028205F">
        <w:rPr>
          <w:bCs/>
          <w:kern w:val="1"/>
          <w:szCs w:val="22"/>
          <w:lang w:val="el-GR"/>
        </w:rPr>
        <w:t>την..................(διάρκεια</w:t>
      </w:r>
      <w:proofErr w:type="spellEnd"/>
      <w:r>
        <w:rPr>
          <w:bCs/>
          <w:kern w:val="1"/>
          <w:szCs w:val="22"/>
          <w:lang w:val="el-GR"/>
        </w:rPr>
        <w:t xml:space="preserve"> </w:t>
      </w:r>
      <w:r w:rsidR="00DB74BD" w:rsidRPr="00DB74BD">
        <w:rPr>
          <w:bCs/>
          <w:kern w:val="1"/>
          <w:szCs w:val="22"/>
          <w:lang w:val="el-GR"/>
        </w:rPr>
        <w:t>24</w:t>
      </w:r>
      <w:r>
        <w:rPr>
          <w:bCs/>
          <w:kern w:val="1"/>
          <w:szCs w:val="22"/>
          <w:lang w:val="el-GR"/>
        </w:rPr>
        <w:t xml:space="preserve"> μηνών</w:t>
      </w:r>
      <w:r w:rsidRPr="00413D4C">
        <w:rPr>
          <w:bCs/>
          <w:kern w:val="1"/>
          <w:szCs w:val="22"/>
          <w:lang w:val="el-GR"/>
        </w:rPr>
        <w:t xml:space="preserve">) </w:t>
      </w:r>
    </w:p>
    <w:p w14:paraId="2AF6013B" w14:textId="77777777" w:rsidR="00330F26" w:rsidRPr="00FB15CF" w:rsidRDefault="00330F26" w:rsidP="00330F26">
      <w:pPr>
        <w:widowControl w:val="0"/>
        <w:spacing w:before="120" w:after="0"/>
        <w:rPr>
          <w:bCs/>
          <w:kern w:val="1"/>
          <w:szCs w:val="22"/>
          <w:lang w:val="el-GR"/>
        </w:rPr>
      </w:pPr>
      <w:r w:rsidRPr="00FB15CF">
        <w:rPr>
          <w:bCs/>
          <w:kern w:val="1"/>
          <w:szCs w:val="22"/>
          <w:lang w:val="el-GR"/>
        </w:rPr>
        <w:t xml:space="preserve">ή </w:t>
      </w:r>
    </w:p>
    <w:p w14:paraId="3A99EEBA" w14:textId="77777777" w:rsidR="00330F26" w:rsidRPr="00993961" w:rsidRDefault="00330F26" w:rsidP="00330F26">
      <w:pPr>
        <w:widowControl w:val="0"/>
        <w:spacing w:before="120" w:after="0"/>
        <w:rPr>
          <w:bCs/>
          <w:kern w:val="1"/>
          <w:szCs w:val="22"/>
          <w:lang w:val="el-GR"/>
        </w:rPr>
      </w:pPr>
      <w:r w:rsidRPr="00993961">
        <w:rPr>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E683B8C" w14:textId="77777777" w:rsidR="00330F26" w:rsidRPr="00993961" w:rsidRDefault="00330F26" w:rsidP="00330F26">
      <w:pPr>
        <w:widowControl w:val="0"/>
        <w:spacing w:before="120" w:after="0"/>
        <w:rPr>
          <w:bCs/>
          <w:kern w:val="1"/>
          <w:szCs w:val="22"/>
          <w:lang w:val="el-GR"/>
        </w:rPr>
      </w:pPr>
      <w:r w:rsidRPr="00993961">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3FC14BDE" w14:textId="77777777" w:rsidR="00330F26" w:rsidRPr="00993961" w:rsidRDefault="00330F26" w:rsidP="00330F26">
      <w:pPr>
        <w:widowControl w:val="0"/>
        <w:spacing w:before="120" w:after="0"/>
        <w:rPr>
          <w:bCs/>
          <w:i/>
          <w:iCs/>
          <w:kern w:val="1"/>
          <w:szCs w:val="22"/>
          <w:lang w:val="el-GR"/>
        </w:rPr>
      </w:pPr>
      <w:r w:rsidRPr="00993961">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bCs/>
          <w:kern w:val="1"/>
          <w:szCs w:val="22"/>
          <w:vertAlign w:val="superscript"/>
          <w:lang w:val="el-GR"/>
        </w:rPr>
        <w:t>.</w:t>
      </w:r>
    </w:p>
    <w:p w14:paraId="75884D9A" w14:textId="77777777" w:rsidR="00330F26" w:rsidRPr="0006332C" w:rsidRDefault="00330F26" w:rsidP="00330F26">
      <w:pPr>
        <w:spacing w:before="120" w:after="0"/>
        <w:jc w:val="right"/>
        <w:rPr>
          <w:i/>
          <w:lang w:val="el-GR"/>
        </w:rPr>
      </w:pPr>
      <w:r w:rsidRPr="0006332C">
        <w:rPr>
          <w:i/>
          <w:lang w:val="el-GR"/>
        </w:rPr>
        <w:t xml:space="preserve"> (Εξουσιοδοτημένη υπογραφή)</w:t>
      </w:r>
    </w:p>
    <w:p w14:paraId="0915F181" w14:textId="77777777" w:rsidR="00330F26" w:rsidRPr="00993961" w:rsidRDefault="00330F26" w:rsidP="00330F26">
      <w:pPr>
        <w:spacing w:after="0"/>
        <w:jc w:val="center"/>
        <w:rPr>
          <w:b/>
          <w:sz w:val="24"/>
          <w:u w:val="single"/>
          <w:lang w:val="el-GR"/>
        </w:rPr>
      </w:pPr>
      <w:r>
        <w:rPr>
          <w:b/>
          <w:u w:val="single"/>
          <w:lang w:val="el-GR"/>
        </w:rPr>
        <w:br w:type="page"/>
      </w:r>
      <w:r w:rsidRPr="00993961">
        <w:rPr>
          <w:b/>
          <w:sz w:val="24"/>
          <w:u w:val="single"/>
          <w:lang w:val="el-GR"/>
        </w:rPr>
        <w:lastRenderedPageBreak/>
        <w:t>ΕΓΓΥΗΤΙΚΗ ΕΠΙΣΤΟΛΗ ΚΑΛΗΣ ΛΕΙΤΟΥΡΓΙΑΣ</w:t>
      </w:r>
    </w:p>
    <w:p w14:paraId="29DE8C59" w14:textId="77777777" w:rsidR="00330F26" w:rsidRDefault="00330F26" w:rsidP="00330F26">
      <w:pPr>
        <w:spacing w:after="0"/>
        <w:rPr>
          <w:lang w:val="el-GR"/>
        </w:rPr>
      </w:pPr>
    </w:p>
    <w:p w14:paraId="59BB0BCC" w14:textId="77777777" w:rsidR="00330F26" w:rsidRPr="0006332C" w:rsidRDefault="00330F26" w:rsidP="00330F26">
      <w:pPr>
        <w:spacing w:before="120" w:after="0"/>
        <w:rPr>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w:t>
      </w:r>
    </w:p>
    <w:p w14:paraId="77C0664D" w14:textId="77777777" w:rsidR="00330F26" w:rsidRPr="0006332C" w:rsidRDefault="00330F26" w:rsidP="00330F26">
      <w:pPr>
        <w:spacing w:before="120" w:after="0"/>
        <w:rPr>
          <w:lang w:val="el-GR"/>
        </w:rPr>
      </w:pPr>
      <w:r w:rsidRPr="0006332C">
        <w:rPr>
          <w:lang w:val="el-GR"/>
        </w:rPr>
        <w:t>Ημερομηνία έκδοσης...........................</w:t>
      </w:r>
    </w:p>
    <w:p w14:paraId="2B2185F8" w14:textId="77777777" w:rsidR="00330F26" w:rsidRDefault="00330F26" w:rsidP="00330F26">
      <w:pPr>
        <w:spacing w:before="120" w:after="0"/>
        <w:rPr>
          <w:b/>
          <w:lang w:val="el-GR"/>
        </w:rPr>
      </w:pPr>
      <w:r w:rsidRPr="0006332C">
        <w:rPr>
          <w:lang w:val="el-GR"/>
        </w:rPr>
        <w:t xml:space="preserve">Προς: </w:t>
      </w:r>
      <w:r w:rsidRPr="00346650">
        <w:rPr>
          <w:lang w:val="el-GR"/>
        </w:rPr>
        <w:t>Επιτελική Δομή ΕΣΠΑ Τομέα Παιδείας του Υ</w:t>
      </w:r>
      <w:r>
        <w:rPr>
          <w:lang w:val="el-GR"/>
        </w:rPr>
        <w:t>.</w:t>
      </w:r>
      <w:r w:rsidRPr="00346650">
        <w:rPr>
          <w:lang w:val="el-GR"/>
        </w:rPr>
        <w:t>Π</w:t>
      </w:r>
      <w:r>
        <w:rPr>
          <w:lang w:val="el-GR"/>
        </w:rPr>
        <w:t>ΑΙ</w:t>
      </w:r>
      <w:r w:rsidRPr="00346650">
        <w:rPr>
          <w:lang w:val="el-GR"/>
        </w:rPr>
        <w:t>.Θ., Ανδρέα Παπανδρέου 37, 151 80 - Μαρούσι</w:t>
      </w:r>
      <w:r w:rsidRPr="0006332C">
        <w:rPr>
          <w:b/>
          <w:lang w:val="el-GR"/>
        </w:rPr>
        <w:t xml:space="preserve"> </w:t>
      </w:r>
    </w:p>
    <w:p w14:paraId="401D4772" w14:textId="77777777" w:rsidR="00330F26" w:rsidRPr="0006332C" w:rsidRDefault="00330F26" w:rsidP="00330F26">
      <w:pPr>
        <w:spacing w:before="120" w:after="0"/>
        <w:rPr>
          <w:b/>
          <w:lang w:val="el-GR"/>
        </w:rPr>
      </w:pPr>
      <w:r w:rsidRPr="0006332C">
        <w:rPr>
          <w:b/>
          <w:lang w:val="el-GR"/>
        </w:rPr>
        <w:t>Εγγυητική επιστολή μας υπ’ αριθμ. ............... για ευρώ.......................</w:t>
      </w:r>
    </w:p>
    <w:p w14:paraId="3E4ABDC6" w14:textId="77777777" w:rsidR="00330F26" w:rsidRPr="0006332C" w:rsidRDefault="00330F26" w:rsidP="00330F26">
      <w:pPr>
        <w:spacing w:before="120" w:after="0"/>
        <w:rPr>
          <w:lang w:val="el-GR"/>
        </w:rPr>
      </w:pPr>
      <w:r w:rsidRPr="0006332C">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06332C">
        <w:rPr>
          <w:lang w:val="el-GR"/>
        </w:rPr>
        <w:t>διζήσεως</w:t>
      </w:r>
      <w:proofErr w:type="spellEnd"/>
      <w:r w:rsidRPr="0006332C">
        <w:rPr>
          <w:lang w:val="el-GR"/>
        </w:rPr>
        <w:t xml:space="preserve">, υπέρ </w:t>
      </w:r>
    </w:p>
    <w:p w14:paraId="545F3B35" w14:textId="77777777" w:rsidR="00330F26" w:rsidRPr="0006332C" w:rsidRDefault="00330F26" w:rsidP="00330F26">
      <w:pPr>
        <w:spacing w:before="120" w:after="0"/>
        <w:rPr>
          <w:lang w:val="el-GR"/>
        </w:rPr>
      </w:pPr>
      <w:proofErr w:type="spellStart"/>
      <w:r w:rsidRPr="0006332C">
        <w:rPr>
          <w:lang w:val="en-US"/>
        </w:rPr>
        <w:t>i</w:t>
      </w:r>
      <w:proofErr w:type="spellEnd"/>
      <w:r w:rsidRPr="0006332C">
        <w:rPr>
          <w:lang w:val="el-GR"/>
        </w:rPr>
        <w:t>. {</w:t>
      </w:r>
      <w:r w:rsidRPr="0006332C">
        <w:rPr>
          <w:u w:val="single"/>
          <w:lang w:val="el-GR"/>
        </w:rPr>
        <w:t>Σε περίπτωση φυσικού προσώπου:</w:t>
      </w:r>
      <w:r w:rsidRPr="0006332C">
        <w:rPr>
          <w:lang w:val="el-GR"/>
        </w:rPr>
        <w:t xml:space="preserve"> (ονοματεπώνυμο, πατρώνυμο)……….., (ΑΦΜ)…….., (δ/</w:t>
      </w:r>
      <w:proofErr w:type="spellStart"/>
      <w:r w:rsidRPr="0006332C">
        <w:rPr>
          <w:lang w:val="el-GR"/>
        </w:rPr>
        <w:t>νσ</w:t>
      </w:r>
      <w:proofErr w:type="spellEnd"/>
      <w:r w:rsidRPr="0006332C">
        <w:rPr>
          <w:lang w:val="el-GR"/>
        </w:rPr>
        <w:t>η)……} ή</w:t>
      </w:r>
    </w:p>
    <w:p w14:paraId="646F37C5" w14:textId="77777777" w:rsidR="00330F26" w:rsidRPr="0006332C" w:rsidRDefault="00330F26" w:rsidP="00330F26">
      <w:pPr>
        <w:spacing w:before="120" w:after="0"/>
        <w:rPr>
          <w:lang w:val="el-GR"/>
        </w:rPr>
      </w:pPr>
      <w:r w:rsidRPr="0006332C">
        <w:rPr>
          <w:lang w:val="en-US"/>
        </w:rPr>
        <w:t>ii</w:t>
      </w:r>
      <w:r w:rsidRPr="0006332C">
        <w:rPr>
          <w:lang w:val="el-GR"/>
        </w:rPr>
        <w:t>. {</w:t>
      </w:r>
      <w:r w:rsidRPr="0006332C">
        <w:rPr>
          <w:i/>
          <w:u w:val="single"/>
          <w:lang w:val="el-GR"/>
        </w:rPr>
        <w:t>Σε περίπτωση νομικού προσώπου:</w:t>
      </w:r>
      <w:r w:rsidRPr="0006332C">
        <w:rPr>
          <w:lang w:val="el-GR"/>
        </w:rPr>
        <w:t xml:space="preserve"> (επωνυμία) ……….., (ΑΦΜ) ………, (δ/</w:t>
      </w:r>
      <w:proofErr w:type="spellStart"/>
      <w:r w:rsidRPr="0006332C">
        <w:rPr>
          <w:lang w:val="el-GR"/>
        </w:rPr>
        <w:t>νσ</w:t>
      </w:r>
      <w:proofErr w:type="spellEnd"/>
      <w:r w:rsidRPr="0006332C">
        <w:rPr>
          <w:lang w:val="el-GR"/>
        </w:rPr>
        <w:t>η) …………. } ή</w:t>
      </w:r>
    </w:p>
    <w:p w14:paraId="19BB6067" w14:textId="77777777" w:rsidR="00330F26" w:rsidRPr="0006332C" w:rsidRDefault="00330F26" w:rsidP="00330F26">
      <w:pPr>
        <w:spacing w:before="120" w:after="0"/>
        <w:rPr>
          <w:lang w:val="el-GR"/>
        </w:rPr>
      </w:pPr>
      <w:r w:rsidRPr="0006332C">
        <w:rPr>
          <w:lang w:val="en-US"/>
        </w:rPr>
        <w:t>iii</w:t>
      </w:r>
      <w:r w:rsidRPr="0006332C">
        <w:rPr>
          <w:lang w:val="el-GR"/>
        </w:rPr>
        <w:t>. {</w:t>
      </w:r>
      <w:r w:rsidRPr="0006332C">
        <w:rPr>
          <w:i/>
          <w:u w:val="single"/>
          <w:lang w:val="el-GR"/>
        </w:rPr>
        <w:t>Σε περίπτωση Ένωσης :</w:t>
      </w:r>
      <w:r w:rsidRPr="0006332C">
        <w:rPr>
          <w:lang w:val="el-GR"/>
        </w:rPr>
        <w:t xml:space="preserve"> των φυσικών ή νομικών προσώπων </w:t>
      </w:r>
    </w:p>
    <w:p w14:paraId="446E0F1B" w14:textId="77777777" w:rsidR="00330F26" w:rsidRPr="0006332C" w:rsidRDefault="00330F26" w:rsidP="00330F26">
      <w:pPr>
        <w:spacing w:before="120" w:after="0"/>
        <w:ind w:left="426"/>
        <w:rPr>
          <w:lang w:val="el-GR"/>
        </w:rPr>
      </w:pPr>
      <w:r w:rsidRPr="0006332C">
        <w:rPr>
          <w:lang w:val="el-GR"/>
        </w:rPr>
        <w:t>α) (πλήρη επωνυμία) …….…...., (ΑΦΜ)....................., (δ/</w:t>
      </w:r>
      <w:proofErr w:type="spellStart"/>
      <w:r w:rsidRPr="0006332C">
        <w:rPr>
          <w:lang w:val="el-GR"/>
        </w:rPr>
        <w:t>νσ</w:t>
      </w:r>
      <w:proofErr w:type="spellEnd"/>
      <w:r w:rsidRPr="0006332C">
        <w:rPr>
          <w:lang w:val="el-GR"/>
        </w:rPr>
        <w:t>η) ………</w:t>
      </w:r>
    </w:p>
    <w:p w14:paraId="4D4667C8" w14:textId="77777777" w:rsidR="00330F26" w:rsidRPr="0006332C" w:rsidRDefault="00330F26" w:rsidP="00330F26">
      <w:pPr>
        <w:spacing w:before="120" w:after="0"/>
        <w:ind w:firstLine="426"/>
        <w:rPr>
          <w:lang w:val="el-GR"/>
        </w:rPr>
      </w:pPr>
      <w:r w:rsidRPr="0006332C">
        <w:rPr>
          <w:lang w:val="el-GR"/>
        </w:rPr>
        <w:t>β) (πλήρη επωνυμία) …….…...., (ΑΦΜ)....................., (δ/</w:t>
      </w:r>
      <w:proofErr w:type="spellStart"/>
      <w:r w:rsidRPr="0006332C">
        <w:rPr>
          <w:lang w:val="el-GR"/>
        </w:rPr>
        <w:t>νσ</w:t>
      </w:r>
      <w:proofErr w:type="spellEnd"/>
      <w:r w:rsidRPr="0006332C">
        <w:rPr>
          <w:lang w:val="el-GR"/>
        </w:rPr>
        <w:t>η) ………</w:t>
      </w:r>
    </w:p>
    <w:p w14:paraId="21084FDB" w14:textId="77777777" w:rsidR="00330F26" w:rsidRPr="0006332C" w:rsidRDefault="00330F26" w:rsidP="00330F26">
      <w:pPr>
        <w:spacing w:before="120" w:after="0"/>
        <w:ind w:firstLine="426"/>
        <w:rPr>
          <w:lang w:val="el-GR"/>
        </w:rPr>
      </w:pPr>
      <w:r w:rsidRPr="0006332C">
        <w:rPr>
          <w:lang w:val="el-GR"/>
        </w:rPr>
        <w:t>γ) (πλήρη επωνυμία) …….…...., (ΑΦΜ)....................., (δ/</w:t>
      </w:r>
      <w:proofErr w:type="spellStart"/>
      <w:r w:rsidRPr="0006332C">
        <w:rPr>
          <w:lang w:val="el-GR"/>
        </w:rPr>
        <w:t>νσ</w:t>
      </w:r>
      <w:proofErr w:type="spellEnd"/>
      <w:r w:rsidRPr="0006332C">
        <w:rPr>
          <w:lang w:val="el-GR"/>
        </w:rPr>
        <w:t>η) ………</w:t>
      </w:r>
    </w:p>
    <w:p w14:paraId="56EC431F" w14:textId="77777777" w:rsidR="00330F26" w:rsidRPr="0006332C" w:rsidRDefault="00330F26" w:rsidP="00330F26">
      <w:pPr>
        <w:spacing w:before="120" w:after="0"/>
        <w:ind w:left="426"/>
        <w:rPr>
          <w:lang w:val="el-GR"/>
        </w:rPr>
      </w:pPr>
      <w:r w:rsidRPr="0006332C">
        <w:rPr>
          <w:lang w:val="el-GR"/>
        </w:rPr>
        <w:t>ατομικά για κάθε μια από αυτές και ως αλληλέγγυα και εις ολόκληρο υπόχρεων μεταξύ τους εκ της ιδιότητάς τους ως μελών της Ένωσης ή }</w:t>
      </w:r>
    </w:p>
    <w:p w14:paraId="40D7EFCD" w14:textId="77777777" w:rsidR="00330F26" w:rsidRPr="0006332C" w:rsidRDefault="00330F26" w:rsidP="00330F26">
      <w:pPr>
        <w:spacing w:before="120" w:after="0"/>
        <w:rPr>
          <w:lang w:val="el-GR"/>
        </w:rPr>
      </w:pPr>
      <w:r w:rsidRPr="0006332C">
        <w:rPr>
          <w:lang w:val="el-GR"/>
        </w:rPr>
        <w:t xml:space="preserve">και μέχρι του ποσού των </w:t>
      </w:r>
      <w:r>
        <w:rPr>
          <w:lang w:val="el-GR"/>
        </w:rPr>
        <w:t xml:space="preserve">ευρώ......................... </w:t>
      </w:r>
      <w:r w:rsidRPr="0006332C">
        <w:rPr>
          <w:lang w:val="el-GR"/>
        </w:rPr>
        <w:t xml:space="preserve">, για την </w:t>
      </w:r>
      <w:r w:rsidRPr="005E3864">
        <w:rPr>
          <w:b/>
          <w:lang w:val="el-GR"/>
        </w:rPr>
        <w:t>καλή λειτουργία</w:t>
      </w:r>
      <w:r w:rsidRPr="0006332C">
        <w:rPr>
          <w:lang w:val="el-GR"/>
        </w:rPr>
        <w:t xml:space="preserve"> του αντικειμένου της σύμβασης με αριθμό ……… που αφορά ………………. συνολικής αξίας ……………………. σύμφωνα με τη με αριθμό ……………. Διακήρυξη της Αναθέτουσας Αρχής.</w:t>
      </w:r>
    </w:p>
    <w:p w14:paraId="371768C2" w14:textId="77777777" w:rsidR="00330F26" w:rsidRPr="0006332C" w:rsidRDefault="00330F26" w:rsidP="00330F26">
      <w:pPr>
        <w:spacing w:before="120" w:after="0"/>
        <w:rPr>
          <w:lang w:val="el-GR"/>
        </w:rPr>
      </w:pPr>
      <w:r w:rsidRPr="0006332C">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w:t>
      </w:r>
    </w:p>
    <w:p w14:paraId="181AB9CA" w14:textId="285F2AAB" w:rsidR="00330F26" w:rsidRPr="0006332C" w:rsidRDefault="00330F26" w:rsidP="00330F26">
      <w:pPr>
        <w:spacing w:before="120" w:after="0"/>
        <w:rPr>
          <w:lang w:val="el-GR"/>
        </w:rPr>
      </w:pPr>
      <w:r w:rsidRPr="0006332C">
        <w:rPr>
          <w:lang w:val="el-GR"/>
        </w:rPr>
        <w:t xml:space="preserve">Η παρούσα είναι διάρκειας </w:t>
      </w:r>
      <w:r w:rsidR="00DB74BD">
        <w:rPr>
          <w:lang w:val="el-GR"/>
        </w:rPr>
        <w:t>τριών</w:t>
      </w:r>
      <w:r w:rsidRPr="00330CF4">
        <w:rPr>
          <w:lang w:val="el-GR"/>
        </w:rPr>
        <w:t xml:space="preserve"> (</w:t>
      </w:r>
      <w:r w:rsidR="00DB74BD">
        <w:rPr>
          <w:lang w:val="el-GR"/>
        </w:rPr>
        <w:t>3</w:t>
      </w:r>
      <w:r w:rsidRPr="00330CF4">
        <w:rPr>
          <w:lang w:val="el-GR"/>
        </w:rPr>
        <w:t>) ετών</w:t>
      </w:r>
      <w:r>
        <w:rPr>
          <w:lang w:val="el-GR"/>
        </w:rPr>
        <w:t xml:space="preserve"> </w:t>
      </w:r>
      <w:r w:rsidRPr="0006332C">
        <w:rPr>
          <w:lang w:val="el-GR"/>
        </w:rPr>
        <w:t>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54562FA8" w14:textId="77777777" w:rsidR="00330F26" w:rsidRPr="0006332C" w:rsidRDefault="00330F26" w:rsidP="00330F26">
      <w:pPr>
        <w:spacing w:before="120" w:after="0"/>
        <w:rPr>
          <w:lang w:val="el-GR"/>
        </w:rPr>
      </w:pPr>
      <w:r w:rsidRPr="0006332C">
        <w:rPr>
          <w:lang w:val="el-GR"/>
        </w:rPr>
        <w:t>Σε περίπτωση κατάπτωσης της εγγύησης, το ποσό της κατάπτωσης υπόκειται στο εκάστοτε ισχύον πάγιο τέλος χαρτοσήμου.</w:t>
      </w:r>
    </w:p>
    <w:p w14:paraId="096F1F7E" w14:textId="77777777" w:rsidR="00330F26" w:rsidRPr="0006332C" w:rsidRDefault="00330F26" w:rsidP="00330F26">
      <w:pPr>
        <w:spacing w:before="120" w:after="0"/>
        <w:rPr>
          <w:lang w:val="el-GR"/>
        </w:rPr>
      </w:pPr>
      <w:r w:rsidRPr="0006332C">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0717E7FD" w14:textId="77777777" w:rsidR="00330F26" w:rsidRPr="00BD47A1" w:rsidRDefault="00330F26" w:rsidP="00330F26">
      <w:pPr>
        <w:spacing w:before="120" w:after="0"/>
        <w:jc w:val="right"/>
        <w:rPr>
          <w:i/>
          <w:lang w:val="el-GR"/>
        </w:rPr>
      </w:pPr>
      <w:r w:rsidRPr="00BD47A1">
        <w:rPr>
          <w:i/>
          <w:lang w:val="el-GR"/>
        </w:rPr>
        <w:t>(Εξουσιοδοτημένη υπογραφή)</w:t>
      </w:r>
    </w:p>
    <w:p w14:paraId="3B2B85C4" w14:textId="77777777" w:rsidR="00330F26" w:rsidRDefault="00330F26" w:rsidP="00330F26">
      <w:pPr>
        <w:spacing w:after="0"/>
        <w:jc w:val="center"/>
        <w:rPr>
          <w:b/>
          <w:u w:val="single"/>
          <w:lang w:val="el-GR"/>
        </w:rPr>
      </w:pPr>
    </w:p>
    <w:p w14:paraId="0FB7742B" w14:textId="77777777" w:rsidR="00330F26" w:rsidRDefault="00330F26" w:rsidP="00330F26">
      <w:pPr>
        <w:spacing w:after="0"/>
        <w:jc w:val="center"/>
        <w:rPr>
          <w:b/>
          <w:sz w:val="24"/>
          <w:u w:val="single"/>
          <w:lang w:val="el-GR"/>
        </w:rPr>
      </w:pPr>
      <w:r>
        <w:rPr>
          <w:b/>
          <w:u w:val="single"/>
          <w:lang w:val="el-GR"/>
        </w:rPr>
        <w:br w:type="page"/>
      </w:r>
      <w:r w:rsidRPr="00993961">
        <w:rPr>
          <w:b/>
          <w:sz w:val="24"/>
          <w:u w:val="single"/>
          <w:lang w:val="el-GR"/>
        </w:rPr>
        <w:lastRenderedPageBreak/>
        <w:t>ΕΓΓΥΗΤΙΚΗ ΕΠΙΣΤΟΛΗ ΠΡΟΚΑΤΑΒΟΛΗΣ</w:t>
      </w:r>
    </w:p>
    <w:p w14:paraId="0BF03F6F" w14:textId="77777777" w:rsidR="00330F26" w:rsidRPr="00993961" w:rsidRDefault="00330F26" w:rsidP="00330F26">
      <w:pPr>
        <w:spacing w:after="0"/>
        <w:jc w:val="center"/>
        <w:rPr>
          <w:b/>
          <w:sz w:val="24"/>
          <w:u w:val="single"/>
          <w:lang w:val="el-GR"/>
        </w:rPr>
      </w:pPr>
    </w:p>
    <w:p w14:paraId="1ABE4671" w14:textId="77777777" w:rsidR="00330F26" w:rsidRDefault="00330F26" w:rsidP="00330F26">
      <w:pPr>
        <w:spacing w:before="120" w:after="0"/>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w:t>
      </w:r>
    </w:p>
    <w:p w14:paraId="10A10A9C" w14:textId="77777777" w:rsidR="00330F26" w:rsidRPr="0006332C" w:rsidRDefault="00330F26" w:rsidP="00330F26">
      <w:pPr>
        <w:spacing w:before="120" w:after="0"/>
        <w:rPr>
          <w:lang w:val="el-GR"/>
        </w:rPr>
      </w:pPr>
      <w:r w:rsidRPr="0006332C">
        <w:rPr>
          <w:lang w:val="el-GR"/>
        </w:rPr>
        <w:t>Ημερομηνία έκδοσης...........................</w:t>
      </w:r>
    </w:p>
    <w:p w14:paraId="0D20C6EF" w14:textId="77777777" w:rsidR="00330F26" w:rsidRPr="0006332C" w:rsidRDefault="00330F26" w:rsidP="00330F26">
      <w:pPr>
        <w:spacing w:before="120" w:after="0"/>
        <w:rPr>
          <w:lang w:val="el-GR"/>
        </w:rPr>
      </w:pPr>
      <w:r w:rsidRPr="0006332C">
        <w:rPr>
          <w:lang w:val="el-GR"/>
        </w:rPr>
        <w:t>Προς: Επιτελική Δομή ΕΣΠΑ Τομέα Παιδείας του Υ</w:t>
      </w:r>
      <w:r>
        <w:rPr>
          <w:lang w:val="el-GR"/>
        </w:rPr>
        <w:t>.</w:t>
      </w:r>
      <w:r w:rsidRPr="0006332C">
        <w:rPr>
          <w:lang w:val="el-GR"/>
        </w:rPr>
        <w:t>Π</w:t>
      </w:r>
      <w:r>
        <w:rPr>
          <w:lang w:val="el-GR"/>
        </w:rPr>
        <w:t>ΑΙ</w:t>
      </w:r>
      <w:r w:rsidRPr="0006332C">
        <w:rPr>
          <w:lang w:val="el-GR"/>
        </w:rPr>
        <w:t>.Θ., Ανδρέα Παπανδρέου 37, 151 80 - Μαρούσι</w:t>
      </w:r>
    </w:p>
    <w:p w14:paraId="3D7C8482" w14:textId="77777777" w:rsidR="00330F26" w:rsidRPr="0006332C" w:rsidRDefault="00330F26" w:rsidP="00330F26">
      <w:pPr>
        <w:spacing w:before="120" w:after="0"/>
        <w:rPr>
          <w:b/>
          <w:lang w:val="el-GR"/>
        </w:rPr>
      </w:pPr>
      <w:r w:rsidRPr="0006332C">
        <w:rPr>
          <w:b/>
          <w:lang w:val="el-GR"/>
        </w:rPr>
        <w:t>Εγγυητική επιστολή μας υπ’ αριθμ. ............... για ευρώ.......................</w:t>
      </w:r>
    </w:p>
    <w:p w14:paraId="6CF44637" w14:textId="77777777" w:rsidR="00330F26" w:rsidRPr="0006332C" w:rsidRDefault="00330F26" w:rsidP="00330F26">
      <w:pPr>
        <w:spacing w:before="120" w:after="0"/>
        <w:rPr>
          <w:lang w:val="el-GR"/>
        </w:rPr>
      </w:pPr>
      <w:r w:rsidRPr="0006332C">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06332C">
        <w:rPr>
          <w:lang w:val="el-GR"/>
        </w:rPr>
        <w:t>διζήσεως</w:t>
      </w:r>
      <w:proofErr w:type="spellEnd"/>
      <w:r w:rsidRPr="0006332C">
        <w:rPr>
          <w:lang w:val="el-GR"/>
        </w:rPr>
        <w:t xml:space="preserve"> υπέρ </w:t>
      </w:r>
    </w:p>
    <w:p w14:paraId="7236A7C2" w14:textId="77777777" w:rsidR="00330F26" w:rsidRPr="0006332C" w:rsidRDefault="00330F26" w:rsidP="00330F26">
      <w:pPr>
        <w:spacing w:before="120" w:after="0"/>
        <w:rPr>
          <w:lang w:val="el-GR"/>
        </w:rPr>
      </w:pPr>
      <w:proofErr w:type="spellStart"/>
      <w:r w:rsidRPr="0006332C">
        <w:rPr>
          <w:lang w:val="en-US"/>
        </w:rPr>
        <w:t>i</w:t>
      </w:r>
      <w:proofErr w:type="spellEnd"/>
      <w:r w:rsidRPr="0006332C">
        <w:rPr>
          <w:lang w:val="el-GR"/>
        </w:rPr>
        <w:t>. {</w:t>
      </w:r>
      <w:r w:rsidRPr="0006332C">
        <w:rPr>
          <w:u w:val="single"/>
          <w:lang w:val="el-GR"/>
        </w:rPr>
        <w:t>Σε περίπτωση φυσικού προσώπου:</w:t>
      </w:r>
      <w:r w:rsidRPr="0006332C">
        <w:rPr>
          <w:lang w:val="el-GR"/>
        </w:rPr>
        <w:t xml:space="preserve"> (ονοματεπώνυμο, πατρώνυμο)……….., (ΑΦΜ)…….., (δ/</w:t>
      </w:r>
      <w:proofErr w:type="spellStart"/>
      <w:r w:rsidRPr="0006332C">
        <w:rPr>
          <w:lang w:val="el-GR"/>
        </w:rPr>
        <w:t>νσ</w:t>
      </w:r>
      <w:proofErr w:type="spellEnd"/>
      <w:r w:rsidRPr="0006332C">
        <w:rPr>
          <w:lang w:val="el-GR"/>
        </w:rPr>
        <w:t>η)……} ή</w:t>
      </w:r>
    </w:p>
    <w:p w14:paraId="35CEC061" w14:textId="77777777" w:rsidR="00330F26" w:rsidRPr="0006332C" w:rsidRDefault="00330F26" w:rsidP="00330F26">
      <w:pPr>
        <w:spacing w:before="120" w:after="0"/>
        <w:rPr>
          <w:lang w:val="el-GR"/>
        </w:rPr>
      </w:pPr>
      <w:r w:rsidRPr="0006332C">
        <w:rPr>
          <w:lang w:val="en-US"/>
        </w:rPr>
        <w:t>ii</w:t>
      </w:r>
      <w:r w:rsidRPr="0006332C">
        <w:rPr>
          <w:lang w:val="el-GR"/>
        </w:rPr>
        <w:t>. {</w:t>
      </w:r>
      <w:r w:rsidRPr="0006332C">
        <w:rPr>
          <w:i/>
          <w:u w:val="single"/>
          <w:lang w:val="el-GR"/>
        </w:rPr>
        <w:t>Σε περίπτωση νομικού προσώπου:</w:t>
      </w:r>
      <w:r w:rsidRPr="0006332C">
        <w:rPr>
          <w:lang w:val="el-GR"/>
        </w:rPr>
        <w:t xml:space="preserve"> (επωνυμία) ……….., (ΑΦΜ) ………, (δ/</w:t>
      </w:r>
      <w:proofErr w:type="spellStart"/>
      <w:r w:rsidRPr="0006332C">
        <w:rPr>
          <w:lang w:val="el-GR"/>
        </w:rPr>
        <w:t>νσ</w:t>
      </w:r>
      <w:proofErr w:type="spellEnd"/>
      <w:r w:rsidRPr="0006332C">
        <w:rPr>
          <w:lang w:val="el-GR"/>
        </w:rPr>
        <w:t>η) …………. } ή</w:t>
      </w:r>
    </w:p>
    <w:p w14:paraId="57B7094D" w14:textId="77777777" w:rsidR="00330F26" w:rsidRPr="0006332C" w:rsidRDefault="00330F26" w:rsidP="00330F26">
      <w:pPr>
        <w:spacing w:before="120" w:after="0"/>
        <w:rPr>
          <w:lang w:val="el-GR"/>
        </w:rPr>
      </w:pPr>
      <w:r w:rsidRPr="0006332C">
        <w:rPr>
          <w:lang w:val="en-US"/>
        </w:rPr>
        <w:t>iii</w:t>
      </w:r>
      <w:r w:rsidRPr="0006332C">
        <w:rPr>
          <w:lang w:val="el-GR"/>
        </w:rPr>
        <w:t>. {</w:t>
      </w:r>
      <w:r w:rsidRPr="0006332C">
        <w:rPr>
          <w:i/>
          <w:u w:val="single"/>
          <w:lang w:val="el-GR"/>
        </w:rPr>
        <w:t>Σε περίπτωση Ένωσης :</w:t>
      </w:r>
      <w:r w:rsidRPr="0006332C">
        <w:rPr>
          <w:lang w:val="el-GR"/>
        </w:rPr>
        <w:t xml:space="preserve"> των φυσικών ή νομικών προσώπων </w:t>
      </w:r>
    </w:p>
    <w:p w14:paraId="23ECB46D" w14:textId="77777777" w:rsidR="00330F26" w:rsidRPr="0006332C" w:rsidRDefault="00330F26" w:rsidP="00330F26">
      <w:pPr>
        <w:spacing w:before="120" w:after="0"/>
        <w:ind w:left="426"/>
        <w:rPr>
          <w:lang w:val="el-GR"/>
        </w:rPr>
      </w:pPr>
      <w:r w:rsidRPr="0006332C">
        <w:rPr>
          <w:lang w:val="el-GR"/>
        </w:rPr>
        <w:t>α) (πλήρη επωνυμία) …….…...., (ΑΦΜ)....................., (δ/</w:t>
      </w:r>
      <w:proofErr w:type="spellStart"/>
      <w:r w:rsidRPr="0006332C">
        <w:rPr>
          <w:lang w:val="el-GR"/>
        </w:rPr>
        <w:t>νσ</w:t>
      </w:r>
      <w:proofErr w:type="spellEnd"/>
      <w:r w:rsidRPr="0006332C">
        <w:rPr>
          <w:lang w:val="el-GR"/>
        </w:rPr>
        <w:t>η) ………</w:t>
      </w:r>
    </w:p>
    <w:p w14:paraId="4AD29130" w14:textId="77777777" w:rsidR="00330F26" w:rsidRPr="0006332C" w:rsidRDefault="00330F26" w:rsidP="00330F26">
      <w:pPr>
        <w:spacing w:before="120" w:after="0"/>
        <w:ind w:firstLine="426"/>
        <w:rPr>
          <w:lang w:val="el-GR"/>
        </w:rPr>
      </w:pPr>
      <w:r w:rsidRPr="0006332C">
        <w:rPr>
          <w:lang w:val="el-GR"/>
        </w:rPr>
        <w:t>β) (πλήρη επωνυμία) …….…...., (ΑΦΜ)....................., (δ/</w:t>
      </w:r>
      <w:proofErr w:type="spellStart"/>
      <w:r w:rsidRPr="0006332C">
        <w:rPr>
          <w:lang w:val="el-GR"/>
        </w:rPr>
        <w:t>νσ</w:t>
      </w:r>
      <w:proofErr w:type="spellEnd"/>
      <w:r w:rsidRPr="0006332C">
        <w:rPr>
          <w:lang w:val="el-GR"/>
        </w:rPr>
        <w:t>η) ………</w:t>
      </w:r>
    </w:p>
    <w:p w14:paraId="0B18C53E" w14:textId="77777777" w:rsidR="00330F26" w:rsidRPr="0006332C" w:rsidRDefault="00330F26" w:rsidP="00330F26">
      <w:pPr>
        <w:spacing w:before="120" w:after="0"/>
        <w:ind w:firstLine="426"/>
        <w:rPr>
          <w:lang w:val="el-GR"/>
        </w:rPr>
      </w:pPr>
      <w:r w:rsidRPr="0006332C">
        <w:rPr>
          <w:lang w:val="el-GR"/>
        </w:rPr>
        <w:t>γ) (πλήρη επωνυμία) …….…...., (ΑΦΜ)....................., (δ/</w:t>
      </w:r>
      <w:proofErr w:type="spellStart"/>
      <w:r w:rsidRPr="0006332C">
        <w:rPr>
          <w:lang w:val="el-GR"/>
        </w:rPr>
        <w:t>νσ</w:t>
      </w:r>
      <w:proofErr w:type="spellEnd"/>
      <w:r w:rsidRPr="0006332C">
        <w:rPr>
          <w:lang w:val="el-GR"/>
        </w:rPr>
        <w:t>η) ………</w:t>
      </w:r>
    </w:p>
    <w:p w14:paraId="50539717" w14:textId="77777777" w:rsidR="00330F26" w:rsidRPr="0006332C" w:rsidRDefault="00330F26" w:rsidP="00330F26">
      <w:pPr>
        <w:spacing w:before="120" w:after="0"/>
        <w:ind w:left="426"/>
        <w:rPr>
          <w:lang w:val="el-GR"/>
        </w:rPr>
      </w:pPr>
      <w:r w:rsidRPr="0006332C">
        <w:rPr>
          <w:lang w:val="el-GR"/>
        </w:rPr>
        <w:t>ατομικά για κάθε μια από αυτές και ως αλληλέγγυα και εις ολόκληρο υπόχρεων μεταξύ τους εκ της ιδιότητάς τους ως μελών της Ένωσης }</w:t>
      </w:r>
    </w:p>
    <w:p w14:paraId="31D836B5" w14:textId="77777777" w:rsidR="00330F26" w:rsidRPr="0006332C" w:rsidRDefault="00330F26" w:rsidP="00330F26">
      <w:pPr>
        <w:spacing w:before="120" w:after="0"/>
        <w:rPr>
          <w:lang w:val="el-GR"/>
        </w:rPr>
      </w:pPr>
      <w:r w:rsidRPr="0006332C">
        <w:rPr>
          <w:lang w:val="el-GR"/>
        </w:rPr>
        <w:t xml:space="preserve">για την </w:t>
      </w:r>
      <w:r w:rsidRPr="005E3864">
        <w:rPr>
          <w:b/>
          <w:lang w:val="el-GR"/>
        </w:rPr>
        <w:t>λήψη προκαταβολής</w:t>
      </w:r>
      <w:r>
        <w:rPr>
          <w:lang w:val="el-GR"/>
        </w:rPr>
        <w:t xml:space="preserve"> για τη χορήγηση του ποσού  ..…</w:t>
      </w:r>
      <w:r w:rsidRPr="0006332C">
        <w:rPr>
          <w:lang w:val="el-GR"/>
        </w:rPr>
        <w:t xml:space="preserve">  ευρώ ………… σύμφωνα με τη σύμβαση με αριθμό...................</w:t>
      </w:r>
      <w:r>
        <w:rPr>
          <w:lang w:val="el-GR"/>
        </w:rPr>
        <w:t xml:space="preserve"> και τίτλο…………………………..,</w:t>
      </w:r>
      <w:r w:rsidRPr="0006332C">
        <w:rPr>
          <w:lang w:val="el-GR"/>
        </w:rPr>
        <w:t xml:space="preserve"> και τη Διακήρυξή σας με αριθμό………., στο πλαίσιο του διαγωνισμού της (συμπληρώνετε την </w:t>
      </w:r>
      <w:r>
        <w:rPr>
          <w:color w:val="000000"/>
          <w:lang w:val="el-GR"/>
        </w:rPr>
        <w:t>καταληκτική ημερομηνία υποβολής προσφορών</w:t>
      </w:r>
      <w:r w:rsidRPr="0006332C">
        <w:rPr>
          <w:lang w:val="el-GR"/>
        </w:rPr>
        <w:t>)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w:t>
      </w:r>
      <w:r>
        <w:rPr>
          <w:lang w:val="el-GR"/>
        </w:rPr>
        <w:t xml:space="preserve"> …………… ή, σε περίπτωση Ένωσης</w:t>
      </w:r>
      <w:r w:rsidRPr="0006332C">
        <w:rPr>
          <w:lang w:val="el-GR"/>
        </w:rPr>
        <w:t>, υπέρ των Εταιριών της Ένωσης ……………… ……………, υπέρ της οποίας εγγυόμαστε σε εφαρμογή των σχετικών άρθρων του Κανονισμού Προμηθειών της Αναθέτουσας Αρχής, στο οποίο και μόνο περιορίζεται η εγγύησή μας.</w:t>
      </w:r>
    </w:p>
    <w:p w14:paraId="4EB78011" w14:textId="77777777" w:rsidR="00330F26" w:rsidRPr="0006332C" w:rsidRDefault="00330F26" w:rsidP="00330F26">
      <w:pPr>
        <w:spacing w:before="120" w:after="0"/>
        <w:rPr>
          <w:lang w:val="el-GR"/>
        </w:rPr>
      </w:pPr>
      <w:r w:rsidRPr="0006332C">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 </w:t>
      </w:r>
    </w:p>
    <w:p w14:paraId="70B8DC7F" w14:textId="78CD3EAF" w:rsidR="00330F26" w:rsidRPr="00FE0AB6" w:rsidRDefault="00330F26" w:rsidP="00330F26">
      <w:pPr>
        <w:spacing w:before="120" w:after="0"/>
        <w:rPr>
          <w:lang w:val="el-GR"/>
        </w:rPr>
      </w:pPr>
      <w:r w:rsidRPr="0006332C">
        <w:rPr>
          <w:lang w:val="el-GR"/>
        </w:rPr>
        <w:t xml:space="preserve">Η παρούσα ισχύει </w:t>
      </w:r>
      <w:r>
        <w:rPr>
          <w:lang w:val="el-GR"/>
        </w:rPr>
        <w:t xml:space="preserve">μέχρι και </w:t>
      </w:r>
      <w:proofErr w:type="spellStart"/>
      <w:r>
        <w:rPr>
          <w:lang w:val="el-GR"/>
        </w:rPr>
        <w:t>την…………….(διάρκεια</w:t>
      </w:r>
      <w:proofErr w:type="spellEnd"/>
      <w:r>
        <w:rPr>
          <w:lang w:val="el-GR"/>
        </w:rPr>
        <w:t xml:space="preserve"> </w:t>
      </w:r>
      <w:r w:rsidR="00DB74BD">
        <w:rPr>
          <w:lang w:val="el-GR"/>
        </w:rPr>
        <w:t>24</w:t>
      </w:r>
      <w:r>
        <w:rPr>
          <w:lang w:val="el-GR"/>
        </w:rPr>
        <w:t xml:space="preserve"> μηνών)</w:t>
      </w:r>
      <w:r w:rsidRPr="00937DD3">
        <w:rPr>
          <w:lang w:val="el-GR"/>
        </w:rPr>
        <w:t xml:space="preserve"> και μέχρις ότου αυτή μας επιστραφεί</w:t>
      </w:r>
      <w:r w:rsidRPr="00FE0AB6">
        <w:rPr>
          <w:lang w:val="el-GR"/>
        </w:rPr>
        <w:t xml:space="preserve"> ή μέχρις ότου λάβουμε έγγραφη δήλωσή σας ότι μπορούμε να θεωρήσουμε την Τράπεζά μας απαλλαγμένη από κάθε σχετική υποχρέωση.</w:t>
      </w:r>
    </w:p>
    <w:p w14:paraId="7EEFE98C" w14:textId="77777777" w:rsidR="00330F26" w:rsidRPr="0006332C" w:rsidRDefault="00330F26" w:rsidP="00330F26">
      <w:pPr>
        <w:overflowPunct w:val="0"/>
        <w:autoSpaceDE w:val="0"/>
        <w:autoSpaceDN w:val="0"/>
        <w:adjustRightInd w:val="0"/>
        <w:spacing w:before="120" w:after="0"/>
        <w:textAlignment w:val="baseline"/>
        <w:rPr>
          <w:lang w:val="el-GR"/>
        </w:rPr>
      </w:pPr>
      <w:r w:rsidRPr="00FE0AB6">
        <w:rPr>
          <w:lang w:val="el-GR"/>
        </w:rPr>
        <w:t>Σε περίπτωση κατάπτωσης της εγγύησης</w:t>
      </w:r>
      <w:r w:rsidRPr="0006332C">
        <w:rPr>
          <w:lang w:val="el-GR"/>
        </w:rPr>
        <w:t>, το ποσό της κατάπτωσης υπόκειται στο εκάστοτε ισχύον πάγιο τέλος χαρτοσήμου.</w:t>
      </w:r>
    </w:p>
    <w:p w14:paraId="54DF91F9" w14:textId="77777777" w:rsidR="00330F26" w:rsidRDefault="00330F26" w:rsidP="00330F26">
      <w:pPr>
        <w:spacing w:before="120" w:after="0"/>
        <w:jc w:val="right"/>
        <w:rPr>
          <w:i/>
          <w:lang w:val="el-GR"/>
        </w:rPr>
      </w:pPr>
      <w:r w:rsidRPr="00570191">
        <w:rPr>
          <w:b/>
          <w:lang w:val="el-GR"/>
        </w:rPr>
        <w:t xml:space="preserve">                                                                                    </w:t>
      </w:r>
      <w:r w:rsidRPr="00570191">
        <w:rPr>
          <w:i/>
          <w:lang w:val="el-GR"/>
        </w:rPr>
        <w:t xml:space="preserve">                   </w:t>
      </w:r>
      <w:r>
        <w:rPr>
          <w:i/>
          <w:lang w:val="el-GR"/>
        </w:rPr>
        <w:t>(</w:t>
      </w:r>
      <w:r w:rsidRPr="00D27E69">
        <w:rPr>
          <w:i/>
          <w:lang w:val="el-GR"/>
        </w:rPr>
        <w:t>Εξουσιοδοτημένη</w:t>
      </w:r>
      <w:r w:rsidRPr="00A75182">
        <w:rPr>
          <w:i/>
          <w:lang w:val="el-GR"/>
        </w:rPr>
        <w:t xml:space="preserve"> </w:t>
      </w:r>
      <w:r w:rsidRPr="00D27E69">
        <w:rPr>
          <w:i/>
          <w:lang w:val="el-GR"/>
        </w:rPr>
        <w:t>υπογραφή)</w:t>
      </w:r>
    </w:p>
    <w:p w14:paraId="1FEFEFE0" w14:textId="77777777" w:rsidR="00330F26" w:rsidRDefault="00330F26" w:rsidP="00330F26">
      <w:pPr>
        <w:rPr>
          <w:i/>
          <w:lang w:val="el-GR"/>
        </w:rPr>
      </w:pPr>
      <w:r>
        <w:rPr>
          <w:i/>
          <w:lang w:val="el-GR"/>
        </w:rPr>
        <w:br w:type="page"/>
      </w:r>
    </w:p>
    <w:p w14:paraId="52D225DD" w14:textId="1893D42F" w:rsidR="00330F26" w:rsidRPr="005D696D" w:rsidRDefault="00330F26" w:rsidP="00674D5E">
      <w:pPr>
        <w:pStyle w:val="2"/>
        <w:pBdr>
          <w:left w:val="none" w:sz="0" w:space="1" w:color="000000"/>
        </w:pBdr>
        <w:tabs>
          <w:tab w:val="clear" w:pos="567"/>
          <w:tab w:val="left" w:pos="0"/>
        </w:tabs>
        <w:spacing w:before="0" w:after="0"/>
        <w:ind w:left="0" w:firstLine="0"/>
        <w:rPr>
          <w:lang w:val="el-GR"/>
        </w:rPr>
      </w:pPr>
      <w:bookmarkStart w:id="89" w:name="_Toc109736979"/>
      <w:r w:rsidRPr="005D696D">
        <w:rPr>
          <w:lang w:val="el-GR"/>
        </w:rPr>
        <w:lastRenderedPageBreak/>
        <w:t>ΠΑΡΑΡΤΗΜΑ VΙ –</w:t>
      </w:r>
      <w:r>
        <w:rPr>
          <w:lang w:val="el-GR"/>
        </w:rPr>
        <w:t xml:space="preserve"> Ε</w:t>
      </w:r>
      <w:r w:rsidR="006A6421">
        <w:rPr>
          <w:lang w:val="el-GR"/>
        </w:rPr>
        <w:t>υρωπαϊκό</w:t>
      </w:r>
      <w:r>
        <w:rPr>
          <w:lang w:val="el-GR"/>
        </w:rPr>
        <w:t xml:space="preserve"> Ε</w:t>
      </w:r>
      <w:r w:rsidR="006A6421">
        <w:rPr>
          <w:lang w:val="el-GR"/>
        </w:rPr>
        <w:t>νιαίο</w:t>
      </w:r>
      <w:r>
        <w:rPr>
          <w:lang w:val="el-GR"/>
        </w:rPr>
        <w:t xml:space="preserve"> </w:t>
      </w:r>
      <w:r w:rsidR="006A6421">
        <w:rPr>
          <w:lang w:val="el-GR"/>
        </w:rPr>
        <w:t>Έγγραφο</w:t>
      </w:r>
      <w:r>
        <w:rPr>
          <w:lang w:val="el-GR"/>
        </w:rPr>
        <w:t xml:space="preserve"> Σ</w:t>
      </w:r>
      <w:r w:rsidR="006A6421">
        <w:rPr>
          <w:lang w:val="el-GR"/>
        </w:rPr>
        <w:t>ύμβασης</w:t>
      </w:r>
      <w:r w:rsidRPr="005D696D">
        <w:rPr>
          <w:lang w:val="el-GR"/>
        </w:rPr>
        <w:t xml:space="preserve"> </w:t>
      </w:r>
      <w:r>
        <w:rPr>
          <w:lang w:val="el-GR"/>
        </w:rPr>
        <w:t>(</w:t>
      </w:r>
      <w:r w:rsidRPr="005D696D">
        <w:rPr>
          <w:lang w:val="el-GR"/>
        </w:rPr>
        <w:t>ΕΕΕΣ</w:t>
      </w:r>
      <w:r>
        <w:rPr>
          <w:lang w:val="el-GR"/>
        </w:rPr>
        <w:t>)</w:t>
      </w:r>
      <w:bookmarkEnd w:id="89"/>
    </w:p>
    <w:p w14:paraId="63035FAE" w14:textId="77777777" w:rsidR="00330F26" w:rsidRPr="00CF797E" w:rsidRDefault="00330F26" w:rsidP="00330F26">
      <w:pPr>
        <w:spacing w:before="120"/>
        <w:rPr>
          <w:u w:val="single"/>
          <w:lang w:val="el-GR"/>
        </w:rPr>
      </w:pPr>
      <w:r w:rsidRPr="00CF797E">
        <w:rPr>
          <w:u w:val="single"/>
          <w:lang w:val="el-GR"/>
        </w:rPr>
        <w:t>Για συμβάσεις άνω των ορίων: Από τις 2-5-2019, οι αναθέτουσες αρχές συντάσσουν το ΕΕΕΣ με τη χρήση  της νέας ηλεκτρονικής υπηρεσίας </w:t>
      </w:r>
      <w:hyperlink r:id="rId40" w:history="1">
        <w:r w:rsidRPr="00CF797E">
          <w:rPr>
            <w:u w:val="single"/>
            <w:lang w:val="el-GR"/>
          </w:rPr>
          <w:t>Promitheus ESPDint </w:t>
        </w:r>
      </w:hyperlink>
      <w:r w:rsidRPr="00CF797E">
        <w:rPr>
          <w:u w:val="single"/>
          <w:lang w:val="el-GR"/>
        </w:rPr>
        <w:t>(</w:t>
      </w:r>
      <w:hyperlink r:id="rId41" w:tgtFrame="_blank" w:history="1">
        <w:r w:rsidRPr="00CF797E">
          <w:rPr>
            <w:u w:val="single"/>
            <w:lang w:val="el-GR"/>
          </w:rPr>
          <w:t>https://espdint.eprocurement.gov.gr/</w:t>
        </w:r>
      </w:hyperlink>
      <w:r w:rsidRPr="00CF797E">
        <w:rPr>
          <w:u w:val="single"/>
          <w:lang w:val="el-GR"/>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proofErr w:type="spellStart"/>
      <w:r w:rsidR="00F7247D">
        <w:fldChar w:fldCharType="begin"/>
      </w:r>
      <w:r w:rsidR="00F7247D" w:rsidRPr="00F7247D">
        <w:rPr>
          <w:lang w:val="el-GR"/>
        </w:rPr>
        <w:instrText xml:space="preserve"> </w:instrText>
      </w:r>
      <w:r w:rsidR="00F7247D">
        <w:instrText>HYPERLINK</w:instrText>
      </w:r>
      <w:r w:rsidR="00F7247D" w:rsidRPr="00F7247D">
        <w:rPr>
          <w:lang w:val="el-GR"/>
        </w:rPr>
        <w:instrText xml:space="preserve"> "</w:instrText>
      </w:r>
      <w:r w:rsidR="00F7247D">
        <w:instrText>http</w:instrText>
      </w:r>
      <w:r w:rsidR="00F7247D" w:rsidRPr="00F7247D">
        <w:rPr>
          <w:lang w:val="el-GR"/>
        </w:rPr>
        <w:instrText>://</w:instrText>
      </w:r>
      <w:r w:rsidR="00F7247D">
        <w:instrText>www</w:instrText>
      </w:r>
      <w:r w:rsidR="00F7247D" w:rsidRPr="00F7247D">
        <w:rPr>
          <w:lang w:val="el-GR"/>
        </w:rPr>
        <w:instrText>.</w:instrText>
      </w:r>
      <w:r w:rsidR="00F7247D">
        <w:instrText>promitheus</w:instrText>
      </w:r>
      <w:r w:rsidR="00F7247D" w:rsidRPr="00F7247D">
        <w:rPr>
          <w:lang w:val="el-GR"/>
        </w:rPr>
        <w:instrText>.</w:instrText>
      </w:r>
      <w:r w:rsidR="00F7247D">
        <w:instrText>gov</w:instrText>
      </w:r>
      <w:r w:rsidR="00F7247D" w:rsidRPr="00F7247D">
        <w:rPr>
          <w:lang w:val="el-GR"/>
        </w:rPr>
        <w:instrText>.</w:instrText>
      </w:r>
      <w:r w:rsidR="00F7247D">
        <w:instrText>gr</w:instrText>
      </w:r>
      <w:r w:rsidR="00F7247D" w:rsidRPr="00F7247D">
        <w:rPr>
          <w:lang w:val="el-GR"/>
        </w:rPr>
        <w:instrText xml:space="preserve">" </w:instrText>
      </w:r>
      <w:r w:rsidR="00F7247D">
        <w:fldChar w:fldCharType="separate"/>
      </w:r>
      <w:r w:rsidRPr="00CF797E">
        <w:rPr>
          <w:u w:val="single"/>
          <w:lang w:val="el-GR"/>
        </w:rPr>
        <w:t>www.promitheus.gov.gr</w:t>
      </w:r>
      <w:proofErr w:type="spellEnd"/>
      <w:r w:rsidR="00F7247D">
        <w:rPr>
          <w:u w:val="single"/>
          <w:lang w:val="el-GR"/>
        </w:rPr>
        <w:fldChar w:fldCharType="end"/>
      </w:r>
      <w:r w:rsidRPr="00CF797E">
        <w:rPr>
          <w:u w:val="single"/>
          <w:lang w:val="el-GR"/>
        </w:rPr>
        <w:t xml:space="preserve">». Το περιεχόμενο του αρχείου, είτε ενσωματώνεται στο κείμενο της </w:t>
      </w:r>
      <w:r>
        <w:rPr>
          <w:u w:val="single"/>
          <w:lang w:val="el-GR"/>
        </w:rPr>
        <w:t>Διακήρυξη</w:t>
      </w:r>
      <w:r w:rsidRPr="00CF797E">
        <w:rPr>
          <w:u w:val="single"/>
          <w:lang w:val="el-GR"/>
        </w:rPr>
        <w:t xml:space="preserve">ς, είτε, ως αρχείο PDF, ηλεκτρονικά υπογεγραμμένο, αναρτάται ξεχωριστά ως αναπόσπαστο μέρος αυτής. </w:t>
      </w:r>
      <w:proofErr w:type="spellStart"/>
      <w:r w:rsidRPr="00CF797E">
        <w:rPr>
          <w:u w:val="single"/>
          <w:lang w:val="el-GR"/>
        </w:rPr>
        <w:t>Tο</w:t>
      </w:r>
      <w:proofErr w:type="spellEnd"/>
      <w:r w:rsidRPr="00CF797E">
        <w:rPr>
          <w:u w:val="single"/>
          <w:lang w:val="el-GR"/>
        </w:rPr>
        <w:t xml:space="preserve"> αρχείο XML αναρτάται για την διευκόλυνση των οικονομικών φορέων προκειμένου να συντάξουν μέσω της υπηρεσίας </w:t>
      </w:r>
      <w:proofErr w:type="spellStart"/>
      <w:r w:rsidRPr="00CF797E">
        <w:rPr>
          <w:u w:val="single"/>
          <w:lang w:val="el-GR"/>
        </w:rPr>
        <w:t>eΕΕΕΣ</w:t>
      </w:r>
      <w:proofErr w:type="spellEnd"/>
      <w:r w:rsidRPr="00CF797E">
        <w:rPr>
          <w:u w:val="single"/>
          <w:lang w:val="el-GR"/>
        </w:rPr>
        <w:t xml:space="preserve"> τη σχετική απάντηση </w:t>
      </w:r>
      <w:r>
        <w:rPr>
          <w:u w:val="single"/>
          <w:lang w:val="el-GR"/>
        </w:rPr>
        <w:t xml:space="preserve">τους. </w:t>
      </w:r>
    </w:p>
    <w:p w14:paraId="29A83F04" w14:textId="77777777" w:rsidR="00A34973" w:rsidRPr="00A51E16" w:rsidRDefault="00A34973" w:rsidP="00A34973">
      <w:pPr>
        <w:suppressAutoHyphens w:val="0"/>
        <w:autoSpaceDE w:val="0"/>
        <w:autoSpaceDN w:val="0"/>
        <w:adjustRightInd w:val="0"/>
        <w:spacing w:after="0"/>
        <w:rPr>
          <w:rFonts w:cs="FreeSans"/>
          <w:b/>
          <w:color w:val="244061"/>
          <w:sz w:val="28"/>
          <w:szCs w:val="28"/>
          <w:lang w:val="el-GR" w:eastAsia="el-GR"/>
        </w:rPr>
      </w:pPr>
      <w:r w:rsidRPr="00D97E48">
        <w:rPr>
          <w:rFonts w:cs="FreeSans"/>
          <w:b/>
          <w:color w:val="244061"/>
          <w:sz w:val="28"/>
          <w:szCs w:val="28"/>
          <w:lang w:val="el-GR" w:eastAsia="el-GR"/>
        </w:rPr>
        <w:t>ΕΥΡΩΠΑΪΚΟ ΕΝΙΑΙΟ ΕΓΓΡΑΦΟ ΣΥΜΒΑΣΗΣ (ΕΕΕΣ)</w:t>
      </w:r>
      <w:r w:rsidRPr="00A51E16">
        <w:rPr>
          <w:rFonts w:cs="FreeSans"/>
          <w:b/>
          <w:color w:val="244061"/>
          <w:sz w:val="28"/>
          <w:szCs w:val="28"/>
          <w:lang w:val="el-GR" w:eastAsia="el-GR"/>
        </w:rPr>
        <w:t xml:space="preserve"> </w:t>
      </w:r>
    </w:p>
    <w:p w14:paraId="368651A6" w14:textId="77777777" w:rsidR="00A34973" w:rsidRPr="00A51E16" w:rsidRDefault="00A34973" w:rsidP="00A34973">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Ι: Πληροφορίες σχετικά με τη διαδικασία σύναψης σύμβασης και την αναθέτουσα αρχή ή τον αναθέτοντα φορέα</w:t>
      </w:r>
    </w:p>
    <w:p w14:paraId="59F714EF"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Στοιχεία της δημοσίευσης</w:t>
      </w:r>
    </w:p>
    <w:p w14:paraId="76EB078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ΕΕΕΣ/ΤΕΥΔ. Παρατίθεται η σχετική ανακοίνωση που δημοσιεύεται στην Επίσημη Εφημερίδα της Ευρωπαϊκής Ένωσης:</w:t>
      </w:r>
    </w:p>
    <w:p w14:paraId="318D167F"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Προσωρινός αριθμός προκήρυξης στην ΕΕ: αριθμό</w:t>
      </w:r>
      <w:r>
        <w:rPr>
          <w:rFonts w:cs="FreeSans"/>
          <w:b/>
          <w:szCs w:val="22"/>
          <w:lang w:val="el-GR" w:eastAsia="el-GR"/>
        </w:rPr>
        <w:t>ς [], ημερομηνία [], σελίδα []</w:t>
      </w:r>
    </w:p>
    <w:p w14:paraId="0CA4C634" w14:textId="41792EA9"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 xml:space="preserve">Αριθμός προκήρυξης στην ΕΕ:  </w:t>
      </w:r>
      <w:r w:rsidR="00EE789C" w:rsidRPr="00EE789C">
        <w:rPr>
          <w:rFonts w:cs="FreeSans"/>
          <w:b/>
          <w:szCs w:val="22"/>
          <w:lang w:val="el-GR" w:eastAsia="el-GR"/>
        </w:rPr>
        <w:t>2022/S 142-405715</w:t>
      </w:r>
    </w:p>
    <w:p w14:paraId="285477FB"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w:t>
      </w:r>
      <w:r>
        <w:rPr>
          <w:rFonts w:cs="FreeSans"/>
          <w:szCs w:val="22"/>
          <w:lang w:val="el-GR" w:eastAsia="el-GR"/>
        </w:rPr>
        <w:t xml:space="preserve"> </w:t>
      </w:r>
      <w:r w:rsidRPr="00A51E16">
        <w:rPr>
          <w:rFonts w:cs="FreeSans"/>
          <w:szCs w:val="22"/>
          <w:lang w:val="el-GR" w:eastAsia="el-GR"/>
        </w:rPr>
        <w:t>παραπομπή σε δημοσίευση σε εθνικό επίπεδο)</w:t>
      </w:r>
    </w:p>
    <w:p w14:paraId="4B8BAFC6"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b/>
          <w:szCs w:val="22"/>
          <w:lang w:val="el-GR" w:eastAsia="el-GR"/>
        </w:rPr>
        <w:t xml:space="preserve">Δημοσίευση σε εθνικό επίπεδο: (π.χ. </w:t>
      </w:r>
      <w:proofErr w:type="spellStart"/>
      <w:r w:rsidRPr="00A51E16">
        <w:rPr>
          <w:rFonts w:cs="FreeSans"/>
          <w:b/>
          <w:szCs w:val="22"/>
          <w:lang w:val="el-GR" w:eastAsia="el-GR"/>
        </w:rPr>
        <w:t>www.promitheus.gov.gr</w:t>
      </w:r>
      <w:proofErr w:type="spellEnd"/>
      <w:r w:rsidRPr="00A51E16">
        <w:rPr>
          <w:rFonts w:cs="FreeSans"/>
          <w:b/>
          <w:szCs w:val="22"/>
          <w:lang w:val="el-GR" w:eastAsia="el-GR"/>
        </w:rPr>
        <w:t>/[ΑΔΑΜ Προκήρυξης στο ΚΗΜΔΗΣ])</w:t>
      </w:r>
    </w:p>
    <w:p w14:paraId="48E325BB"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4D2B58DD"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Ταυτότητα του αγοραστή</w:t>
      </w:r>
    </w:p>
    <w:p w14:paraId="12FCFFA3"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Επίσημη ονομασία:</w:t>
      </w:r>
    </w:p>
    <w:p w14:paraId="0EE7D288" w14:textId="77777777" w:rsidR="00A34973" w:rsidRPr="00A622ED" w:rsidRDefault="00A34973" w:rsidP="00A34973">
      <w:pPr>
        <w:suppressAutoHyphens w:val="0"/>
        <w:autoSpaceDE w:val="0"/>
        <w:autoSpaceDN w:val="0"/>
        <w:adjustRightInd w:val="0"/>
        <w:spacing w:after="0"/>
        <w:rPr>
          <w:rFonts w:cs="FreeSans"/>
          <w:szCs w:val="22"/>
          <w:lang w:val="el-GR" w:eastAsia="el-GR"/>
        </w:rPr>
      </w:pPr>
      <w:r w:rsidRPr="00A622ED">
        <w:rPr>
          <w:rFonts w:cs="FreeSans"/>
          <w:szCs w:val="22"/>
          <w:lang w:val="el-GR" w:eastAsia="el-GR"/>
        </w:rPr>
        <w:t>Επιτελική Δομή ΕΣΠΑ, Τομέα Παιδείας του Υπουργείου</w:t>
      </w:r>
    </w:p>
    <w:p w14:paraId="6E84555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622ED">
        <w:rPr>
          <w:rFonts w:cs="FreeSans"/>
          <w:szCs w:val="22"/>
          <w:lang w:val="el-GR" w:eastAsia="el-GR"/>
        </w:rPr>
        <w:t>Παιδείας και Θρησκευμάτων</w:t>
      </w:r>
    </w:p>
    <w:p w14:paraId="65CBC63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Α.Φ.Μ., εφόσον υπάρχει:</w:t>
      </w:r>
      <w:r w:rsidRPr="00A51E16">
        <w:rPr>
          <w:rFonts w:cs="FreeSans"/>
          <w:szCs w:val="22"/>
          <w:lang w:val="el-GR" w:eastAsia="el-GR"/>
        </w:rPr>
        <w:t xml:space="preserve"> 090051291</w:t>
      </w:r>
    </w:p>
    <w:p w14:paraId="557F5E47"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 xml:space="preserve">Δικτυακός τόπος (εφόσον υπάρχει): </w:t>
      </w:r>
      <w:proofErr w:type="spellStart"/>
      <w:r w:rsidRPr="00A622ED">
        <w:rPr>
          <w:rFonts w:cs="FreeSans"/>
          <w:szCs w:val="22"/>
          <w:lang w:val="el-GR" w:eastAsia="el-GR"/>
        </w:rPr>
        <w:t>www.epiteliki.minedu.gov.gr</w:t>
      </w:r>
      <w:proofErr w:type="spellEnd"/>
    </w:p>
    <w:p w14:paraId="1250BC2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Πόλη:</w:t>
      </w:r>
      <w:r w:rsidRPr="00A51E16">
        <w:rPr>
          <w:rFonts w:cs="FreeSans"/>
          <w:szCs w:val="22"/>
          <w:lang w:val="el-GR" w:eastAsia="el-GR"/>
        </w:rPr>
        <w:t xml:space="preserve"> Μαρούσι Αττικής</w:t>
      </w:r>
    </w:p>
    <w:p w14:paraId="3E4E453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Οδός και αριθμός:</w:t>
      </w:r>
      <w:r w:rsidRPr="00A51E16">
        <w:rPr>
          <w:rFonts w:cs="FreeSans"/>
          <w:szCs w:val="22"/>
          <w:lang w:val="el-GR" w:eastAsia="el-GR"/>
        </w:rPr>
        <w:t xml:space="preserve"> Ανδρέα Παπανδρέου 37</w:t>
      </w:r>
    </w:p>
    <w:p w14:paraId="5BC2E351" w14:textId="77777777" w:rsidR="00A34973" w:rsidRPr="00A51E16" w:rsidRDefault="00A34973" w:rsidP="00A34973">
      <w:pPr>
        <w:suppressAutoHyphens w:val="0"/>
        <w:autoSpaceDE w:val="0"/>
        <w:autoSpaceDN w:val="0"/>
        <w:adjustRightInd w:val="0"/>
        <w:spacing w:after="0"/>
        <w:rPr>
          <w:rFonts w:cs="FreeSans"/>
          <w:szCs w:val="22"/>
          <w:lang w:val="el-GR" w:eastAsia="el-GR"/>
        </w:rPr>
      </w:pPr>
      <w:proofErr w:type="spellStart"/>
      <w:r w:rsidRPr="00A51E16">
        <w:rPr>
          <w:rFonts w:cs="FreeSans"/>
          <w:b/>
          <w:szCs w:val="22"/>
          <w:lang w:val="el-GR" w:eastAsia="el-GR"/>
        </w:rPr>
        <w:t>Ταχ</w:t>
      </w:r>
      <w:proofErr w:type="spellEnd"/>
      <w:r w:rsidRPr="00A51E16">
        <w:rPr>
          <w:rFonts w:cs="FreeSans"/>
          <w:b/>
          <w:szCs w:val="22"/>
          <w:lang w:val="el-GR" w:eastAsia="el-GR"/>
        </w:rPr>
        <w:t>. κωδ.:</w:t>
      </w:r>
      <w:r>
        <w:rPr>
          <w:rFonts w:cs="FreeSans"/>
          <w:szCs w:val="22"/>
          <w:lang w:val="el-GR" w:eastAsia="el-GR"/>
        </w:rPr>
        <w:t xml:space="preserve"> </w:t>
      </w:r>
      <w:r w:rsidRPr="00A51E16">
        <w:rPr>
          <w:rFonts w:cs="FreeSans"/>
          <w:szCs w:val="22"/>
          <w:lang w:val="el-GR" w:eastAsia="el-GR"/>
        </w:rPr>
        <w:t>151 80</w:t>
      </w:r>
    </w:p>
    <w:p w14:paraId="5E97701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Αρμόδιος επικοινωνίας:</w:t>
      </w:r>
    </w:p>
    <w:p w14:paraId="72B32D9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Τηλέφωνο:</w:t>
      </w:r>
    </w:p>
    <w:p w14:paraId="5EE9E06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φαξ:</w:t>
      </w:r>
    </w:p>
    <w:p w14:paraId="4D5215A6" w14:textId="77777777" w:rsidR="00A34973" w:rsidRPr="00A51E16" w:rsidRDefault="00A34973" w:rsidP="00A34973">
      <w:pPr>
        <w:suppressAutoHyphens w:val="0"/>
        <w:autoSpaceDE w:val="0"/>
        <w:autoSpaceDN w:val="0"/>
        <w:adjustRightInd w:val="0"/>
        <w:spacing w:after="0"/>
        <w:rPr>
          <w:rFonts w:cs="FreeSans"/>
          <w:szCs w:val="22"/>
          <w:lang w:val="el-GR" w:eastAsia="el-GR"/>
        </w:rPr>
      </w:pPr>
      <w:proofErr w:type="spellStart"/>
      <w:r w:rsidRPr="00A51E16">
        <w:rPr>
          <w:rFonts w:cs="FreeSans"/>
          <w:szCs w:val="22"/>
          <w:lang w:val="el-GR" w:eastAsia="el-GR"/>
        </w:rPr>
        <w:t>Ηλ</w:t>
      </w:r>
      <w:proofErr w:type="spellEnd"/>
      <w:r w:rsidRPr="00A51E16">
        <w:rPr>
          <w:rFonts w:cs="FreeSans"/>
          <w:szCs w:val="22"/>
          <w:lang w:val="el-GR" w:eastAsia="el-GR"/>
        </w:rPr>
        <w:t xml:space="preserve">. </w:t>
      </w:r>
      <w:proofErr w:type="spellStart"/>
      <w:r w:rsidRPr="00A51E16">
        <w:rPr>
          <w:rFonts w:cs="FreeSans"/>
          <w:szCs w:val="22"/>
          <w:lang w:val="el-GR" w:eastAsia="el-GR"/>
        </w:rPr>
        <w:t>ταχ</w:t>
      </w:r>
      <w:proofErr w:type="spellEnd"/>
      <w:r w:rsidRPr="00A51E16">
        <w:rPr>
          <w:rFonts w:cs="FreeSans"/>
          <w:szCs w:val="22"/>
          <w:lang w:val="el-GR" w:eastAsia="el-GR"/>
        </w:rPr>
        <w:t>/</w:t>
      </w:r>
      <w:proofErr w:type="spellStart"/>
      <w:r w:rsidRPr="00A51E16">
        <w:rPr>
          <w:rFonts w:cs="FreeSans"/>
          <w:szCs w:val="22"/>
          <w:lang w:val="el-GR" w:eastAsia="el-GR"/>
        </w:rPr>
        <w:t>μείο</w:t>
      </w:r>
      <w:proofErr w:type="spellEnd"/>
      <w:r w:rsidRPr="00A51E16">
        <w:rPr>
          <w:rFonts w:cs="FreeSans"/>
          <w:szCs w:val="22"/>
          <w:lang w:val="el-GR" w:eastAsia="el-GR"/>
        </w:rPr>
        <w:t>:</w:t>
      </w:r>
    </w:p>
    <w:p w14:paraId="6115596B"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szCs w:val="22"/>
          <w:lang w:val="el-GR" w:eastAsia="el-GR"/>
        </w:rPr>
        <w:t xml:space="preserve">Χώρα: </w:t>
      </w:r>
      <w:r w:rsidRPr="00A622ED">
        <w:rPr>
          <w:rFonts w:cs="FreeSans"/>
          <w:szCs w:val="22"/>
          <w:lang w:val="el-GR" w:eastAsia="el-GR"/>
        </w:rPr>
        <w:t>GR</w:t>
      </w:r>
    </w:p>
    <w:p w14:paraId="0B144F17"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Πληροφορίες σχετικά με τη διαδικασία σύναψης σύμβασης</w:t>
      </w:r>
    </w:p>
    <w:p w14:paraId="252AEA71"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Τίτλος:</w:t>
      </w:r>
    </w:p>
    <w:p w14:paraId="5EAFD2B0" w14:textId="77777777" w:rsidR="00F10FEF" w:rsidRDefault="00F10FEF" w:rsidP="00F10FEF">
      <w:pPr>
        <w:suppressAutoHyphens w:val="0"/>
        <w:autoSpaceDE w:val="0"/>
        <w:autoSpaceDN w:val="0"/>
        <w:adjustRightInd w:val="0"/>
        <w:spacing w:after="0"/>
        <w:rPr>
          <w:lang w:val="el-GR"/>
        </w:rPr>
      </w:pPr>
      <w:r w:rsidRPr="00F10FEF">
        <w:rPr>
          <w:lang w:val="el-GR"/>
        </w:rPr>
        <w:t>«Προμήθεια και εγκατάσταση διαδραστικών συστημάτων</w:t>
      </w:r>
      <w:r>
        <w:rPr>
          <w:lang w:val="el-GR"/>
        </w:rPr>
        <w:t xml:space="preserve"> </w:t>
      </w:r>
      <w:r w:rsidRPr="00F10FEF">
        <w:rPr>
          <w:lang w:val="el-GR"/>
        </w:rPr>
        <w:t>μάθησης»</w:t>
      </w:r>
      <w:r>
        <w:rPr>
          <w:lang w:val="el-GR"/>
        </w:rPr>
        <w:t xml:space="preserve"> </w:t>
      </w:r>
    </w:p>
    <w:p w14:paraId="511C416B" w14:textId="1A32940A" w:rsidR="00A34973" w:rsidRPr="00A51E16" w:rsidRDefault="00A34973" w:rsidP="00F10FEF">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Σύντομη περιγραφή:</w:t>
      </w:r>
    </w:p>
    <w:p w14:paraId="3A089664"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Αντικείμενο της σύμβασης είναι η προμήθεια διαδραστικών συστημάτων σε σχολικές</w:t>
      </w:r>
    </w:p>
    <w:p w14:paraId="767E51D7"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μονάδες της επικράτειας. Το έργο ενισχύει ουσιαστικά τον ψηφιακό μετασχηματισμό</w:t>
      </w:r>
    </w:p>
    <w:p w14:paraId="6716AB4D"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της εκπαίδευσης, καθώς εισάγει την χρήση της νέας τεχνολογίας στην καρδιά της</w:t>
      </w:r>
    </w:p>
    <w:p w14:paraId="6BB68F19"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lastRenderedPageBreak/>
        <w:t>εκπαιδευτικής διαδικασίας, αυτή που λαμβάνει χώρα στην αίθουσα διδασκαλίας.</w:t>
      </w:r>
    </w:p>
    <w:p w14:paraId="559CA206"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Εγκαθίσταται έτσι η υποδομή που θα παίξει καθοριστικό ρόλο στην παιδαγωγική</w:t>
      </w:r>
    </w:p>
    <w:p w14:paraId="7500A867"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αξιοποίηση των ΤΠΕ στην εκπαίδευση, συμβάλλοντας ουσιαστικά στην ενίσχυση της</w:t>
      </w:r>
    </w:p>
    <w:p w14:paraId="35496AA9" w14:textId="77777777" w:rsidR="00F10FEF" w:rsidRPr="00F10FEF" w:rsidRDefault="00F10FEF" w:rsidP="00F10FEF">
      <w:pPr>
        <w:suppressAutoHyphens w:val="0"/>
        <w:autoSpaceDE w:val="0"/>
        <w:autoSpaceDN w:val="0"/>
        <w:adjustRightInd w:val="0"/>
        <w:spacing w:after="0"/>
        <w:rPr>
          <w:rFonts w:cs="FreeSans"/>
          <w:szCs w:val="22"/>
          <w:lang w:val="el-GR" w:eastAsia="el-GR"/>
        </w:rPr>
      </w:pPr>
      <w:proofErr w:type="spellStart"/>
      <w:r w:rsidRPr="00F10FEF">
        <w:rPr>
          <w:rFonts w:cs="FreeSans"/>
          <w:szCs w:val="22"/>
          <w:lang w:val="el-GR" w:eastAsia="el-GR"/>
        </w:rPr>
        <w:t>μαθητοκεντρικής</w:t>
      </w:r>
      <w:proofErr w:type="spellEnd"/>
      <w:r w:rsidRPr="00F10FEF">
        <w:rPr>
          <w:rFonts w:cs="FreeSans"/>
          <w:szCs w:val="22"/>
          <w:lang w:val="el-GR" w:eastAsia="el-GR"/>
        </w:rPr>
        <w:t xml:space="preserve"> προσέγγισης και την ανάδειξη της συνεργατικής μάθησης μέσα στην</w:t>
      </w:r>
    </w:p>
    <w:p w14:paraId="5C8D96F5"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σχολική τάξη. Παράλληλα θα μεγιστοποιηθεί η αξιοποίηση και η ανταποδοτικότητα</w:t>
      </w:r>
    </w:p>
    <w:p w14:paraId="3EE50C5F"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έργων συγχρηματοδοτούμενων από το Ταμείο Ανάκαμψης και Ανθεκτικότητας. Η</w:t>
      </w:r>
    </w:p>
    <w:p w14:paraId="74186A68"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καταγραφή αναγκών προέκυψε ύστερα από επεξεργασία των δεδομένων που έχουν</w:t>
      </w:r>
    </w:p>
    <w:p w14:paraId="67B70613"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 xml:space="preserve">αποτυπώσει οι σχολικές μονάδες στο πληροφοριακό σύστημα </w:t>
      </w:r>
      <w:proofErr w:type="spellStart"/>
      <w:r w:rsidRPr="00F10FEF">
        <w:rPr>
          <w:rFonts w:cs="FreeSans"/>
          <w:szCs w:val="22"/>
          <w:lang w:val="el-GR" w:eastAsia="el-GR"/>
        </w:rPr>
        <w:t>myschool</w:t>
      </w:r>
      <w:proofErr w:type="spellEnd"/>
      <w:r w:rsidRPr="00F10FEF">
        <w:rPr>
          <w:rFonts w:cs="FreeSans"/>
          <w:szCs w:val="22"/>
          <w:lang w:val="el-GR" w:eastAsia="el-GR"/>
        </w:rPr>
        <w:t xml:space="preserve"> του Υ.ΠΑΙ.Θ.</w:t>
      </w:r>
    </w:p>
    <w:p w14:paraId="7370EF20"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Κατά τη διάρκεια υλοποίησης του έργου, οι Ανάδοχοι θα αναλάβουν να παραδώσουν το</w:t>
      </w:r>
    </w:p>
    <w:p w14:paraId="4E9291DD"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σύνολο του ζητούμενου εξοπλισμού ανά Τμήμα, σε είδη και ποσότητες, όπως αυτές</w:t>
      </w:r>
    </w:p>
    <w:p w14:paraId="67F2B335"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αναγράφονται στο Παράρτημα I και με ελάχιστες τεχνικές προδιαγραφές που</w:t>
      </w:r>
    </w:p>
    <w:p w14:paraId="64D1F5FB"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αποτυπώνονται στους πίνακες συμμόρφωσης του Παραρτήματος III, στις σχολικές</w:t>
      </w:r>
    </w:p>
    <w:p w14:paraId="65D69671"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μονάδες του Παραρτήματος VΙΙΙ της παρούσας Διακήρυξης. Εάν κατά τη διάρκεια</w:t>
      </w:r>
    </w:p>
    <w:p w14:paraId="74565B58"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υλοποίησης της σύμβασης υπάρξει μεταβολή της κατάστασης λειτουργίας</w:t>
      </w:r>
    </w:p>
    <w:p w14:paraId="2FFB2732"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(συγχώνευση, αναστολή λειτουργίας, κατάργηση κ.λπ.) κάποιων εκ των σχολικών</w:t>
      </w:r>
    </w:p>
    <w:p w14:paraId="511B761D"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μονάδων προορισμού του εξοπλισμού, τότε η Αναθέτουσα Αρχή διατηρεί το δικαίωμα να</w:t>
      </w:r>
    </w:p>
    <w:p w14:paraId="258F2548"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ορίσει άλλες σχολικές μονάδες προς αντικατάσταση. Τα προς προμήθεια είδη</w:t>
      </w:r>
    </w:p>
    <w:p w14:paraId="7F960076"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κατατάσσονται στους ακόλουθους κωδικούς του Κοινού Λεξιλογίου δημοσίων</w:t>
      </w:r>
    </w:p>
    <w:p w14:paraId="389CAFBF"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συμβάσεων (CPV): 30200000-1 Εξοπλισμός Η/Υ &amp; προμήθειες Το αντικείμενο του</w:t>
      </w:r>
    </w:p>
    <w:p w14:paraId="6E0EF60B"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Διαγωνισμού προσδιορίζεται αναλυτικότερα στο ΠΑΡΑΡΤΗΜΑ Ι «Αναλυτική Περιγραφή</w:t>
      </w:r>
    </w:p>
    <w:p w14:paraId="4F020506"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Φυσικού και Οικονομικού Αντικειμένου της Σύμβασης», το οποίο βρίσκεται στην</w:t>
      </w:r>
    </w:p>
    <w:p w14:paraId="1B8788EE" w14:textId="77777777" w:rsidR="00F10FEF" w:rsidRPr="00F10FEF"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αναλυτική Διακήρυξη και αποτελεί αναπόσπαστο μέρος της. H σύμβαση αφορά</w:t>
      </w:r>
    </w:p>
    <w:p w14:paraId="4D569447" w14:textId="399CCC75" w:rsidR="00A34973" w:rsidRPr="00A51E16" w:rsidRDefault="00F10FEF" w:rsidP="00F10FEF">
      <w:pPr>
        <w:suppressAutoHyphens w:val="0"/>
        <w:autoSpaceDE w:val="0"/>
        <w:autoSpaceDN w:val="0"/>
        <w:adjustRightInd w:val="0"/>
        <w:spacing w:after="0"/>
        <w:rPr>
          <w:rFonts w:cs="FreeSans"/>
          <w:szCs w:val="22"/>
          <w:lang w:val="el-GR" w:eastAsia="el-GR"/>
        </w:rPr>
      </w:pPr>
      <w:r w:rsidRPr="00F10FEF">
        <w:rPr>
          <w:rFonts w:cs="FreeSans"/>
          <w:szCs w:val="22"/>
          <w:lang w:val="el-GR" w:eastAsia="el-GR"/>
        </w:rPr>
        <w:t>συνολικά στην προμήθεια 36.264 διαδραστικών συστημάτων.</w:t>
      </w:r>
    </w:p>
    <w:p w14:paraId="0D834F59"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Αριθμός αναφοράς αρχείου</w:t>
      </w:r>
    </w:p>
    <w:p w14:paraId="0187BDDC"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που αποδίδεται στον φάκελο</w:t>
      </w:r>
    </w:p>
    <w:p w14:paraId="4F8B610F"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από την αναθέτουσα αρχή ή</w:t>
      </w:r>
    </w:p>
    <w:p w14:paraId="311768DF"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τον αναθέτοντα φορέα (εάν</w:t>
      </w:r>
    </w:p>
    <w:p w14:paraId="6A1F11F2"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υπάρχει):</w:t>
      </w:r>
    </w:p>
    <w:p w14:paraId="45005013" w14:textId="77777777" w:rsidR="00A34973" w:rsidRPr="00A51E16" w:rsidRDefault="00A34973" w:rsidP="00A34973">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ΙΙ: Πληροφορίες σχετικά με τον οικονομικό φορέα</w:t>
      </w:r>
    </w:p>
    <w:p w14:paraId="380CB69B"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 Πληροφορίες σχετικά με τον οικονομικό φορέα</w:t>
      </w:r>
    </w:p>
    <w:p w14:paraId="5AC619A5"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Επωνυμία:</w:t>
      </w:r>
    </w:p>
    <w:p w14:paraId="7CD2B7C3"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Οδός και αριθμός:</w:t>
      </w:r>
    </w:p>
    <w:p w14:paraId="3AE0B877" w14:textId="77777777" w:rsidR="00A34973" w:rsidRPr="00A622ED" w:rsidRDefault="00A34973" w:rsidP="00A34973">
      <w:pPr>
        <w:suppressAutoHyphens w:val="0"/>
        <w:autoSpaceDE w:val="0"/>
        <w:autoSpaceDN w:val="0"/>
        <w:adjustRightInd w:val="0"/>
        <w:spacing w:after="0"/>
        <w:rPr>
          <w:rFonts w:cs="FreeSans"/>
          <w:b/>
          <w:szCs w:val="22"/>
          <w:lang w:val="el-GR" w:eastAsia="el-GR"/>
        </w:rPr>
      </w:pPr>
      <w:proofErr w:type="spellStart"/>
      <w:r w:rsidRPr="00A622ED">
        <w:rPr>
          <w:rFonts w:cs="FreeSans"/>
          <w:b/>
          <w:szCs w:val="22"/>
          <w:lang w:val="el-GR" w:eastAsia="el-GR"/>
        </w:rPr>
        <w:t>Ταχ</w:t>
      </w:r>
      <w:proofErr w:type="spellEnd"/>
      <w:r w:rsidRPr="00A622ED">
        <w:rPr>
          <w:rFonts w:cs="FreeSans"/>
          <w:b/>
          <w:szCs w:val="22"/>
          <w:lang w:val="el-GR" w:eastAsia="el-GR"/>
        </w:rPr>
        <w:t>. κωδ.:</w:t>
      </w:r>
    </w:p>
    <w:p w14:paraId="5A117430"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Πόλη:</w:t>
      </w:r>
    </w:p>
    <w:p w14:paraId="6AA32FCC"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Χώρα:</w:t>
      </w:r>
    </w:p>
    <w:p w14:paraId="116DA790"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Αρμόδιος ή αρμόδιοι επικοινωνίας:</w:t>
      </w:r>
    </w:p>
    <w:p w14:paraId="36C1FBDB" w14:textId="77777777" w:rsidR="00A34973" w:rsidRPr="00A622ED" w:rsidRDefault="00A34973" w:rsidP="00A34973">
      <w:pPr>
        <w:suppressAutoHyphens w:val="0"/>
        <w:autoSpaceDE w:val="0"/>
        <w:autoSpaceDN w:val="0"/>
        <w:adjustRightInd w:val="0"/>
        <w:spacing w:after="0"/>
        <w:rPr>
          <w:rFonts w:cs="FreeSans"/>
          <w:b/>
          <w:szCs w:val="22"/>
          <w:lang w:val="el-GR" w:eastAsia="el-GR"/>
        </w:rPr>
      </w:pPr>
      <w:proofErr w:type="spellStart"/>
      <w:r w:rsidRPr="00A622ED">
        <w:rPr>
          <w:rFonts w:cs="FreeSans"/>
          <w:b/>
          <w:szCs w:val="22"/>
          <w:lang w:val="el-GR" w:eastAsia="el-GR"/>
        </w:rPr>
        <w:t>Ηλ</w:t>
      </w:r>
      <w:proofErr w:type="spellEnd"/>
      <w:r w:rsidRPr="00A622ED">
        <w:rPr>
          <w:rFonts w:cs="FreeSans"/>
          <w:b/>
          <w:szCs w:val="22"/>
          <w:lang w:val="el-GR" w:eastAsia="el-GR"/>
        </w:rPr>
        <w:t xml:space="preserve">. </w:t>
      </w:r>
      <w:proofErr w:type="spellStart"/>
      <w:r w:rsidRPr="00A622ED">
        <w:rPr>
          <w:rFonts w:cs="FreeSans"/>
          <w:b/>
          <w:szCs w:val="22"/>
          <w:lang w:val="el-GR" w:eastAsia="el-GR"/>
        </w:rPr>
        <w:t>ταχ</w:t>
      </w:r>
      <w:proofErr w:type="spellEnd"/>
      <w:r w:rsidRPr="00A622ED">
        <w:rPr>
          <w:rFonts w:cs="FreeSans"/>
          <w:b/>
          <w:szCs w:val="22"/>
          <w:lang w:val="el-GR" w:eastAsia="el-GR"/>
        </w:rPr>
        <w:t>/</w:t>
      </w:r>
      <w:proofErr w:type="spellStart"/>
      <w:r w:rsidRPr="00A622ED">
        <w:rPr>
          <w:rFonts w:cs="FreeSans"/>
          <w:b/>
          <w:szCs w:val="22"/>
          <w:lang w:val="el-GR" w:eastAsia="el-GR"/>
        </w:rPr>
        <w:t>μείο</w:t>
      </w:r>
      <w:proofErr w:type="spellEnd"/>
      <w:r w:rsidRPr="00A622ED">
        <w:rPr>
          <w:rFonts w:cs="FreeSans"/>
          <w:b/>
          <w:szCs w:val="22"/>
          <w:lang w:val="el-GR" w:eastAsia="el-GR"/>
        </w:rPr>
        <w:t>:</w:t>
      </w:r>
    </w:p>
    <w:p w14:paraId="4AE7D168"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Τηλέφωνο:</w:t>
      </w:r>
    </w:p>
    <w:p w14:paraId="3A595C3F"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φαξ:</w:t>
      </w:r>
    </w:p>
    <w:p w14:paraId="1134B215"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Α.Φ.Μ., εφόσον υπάρχει</w:t>
      </w:r>
    </w:p>
    <w:p w14:paraId="2DA0974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622ED">
        <w:rPr>
          <w:rFonts w:cs="FreeSans"/>
          <w:b/>
          <w:szCs w:val="22"/>
          <w:lang w:val="el-GR" w:eastAsia="el-GR"/>
        </w:rPr>
        <w:t>Δικτυακός τόπος (εφόσον υπάρχει):</w:t>
      </w:r>
    </w:p>
    <w:p w14:paraId="04D7B1B2"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Ο οικονομικός φορέας είναι πολύ μικρή, μικρή ή μεσαία επιχείρηση;</w:t>
      </w:r>
    </w:p>
    <w:p w14:paraId="61C8B0A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B2E29AB"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Ο ΟΦ αποτελεί προστατευόμενο εργαστήριο</w:t>
      </w:r>
    </w:p>
    <w:p w14:paraId="6501830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Μόνο σε περίπτωση προμήθειας </w:t>
      </w:r>
      <w:proofErr w:type="spellStart"/>
      <w:r w:rsidRPr="00A51E16">
        <w:rPr>
          <w:rFonts w:cs="FreeSans"/>
          <w:szCs w:val="22"/>
          <w:lang w:val="el-GR" w:eastAsia="el-GR"/>
        </w:rPr>
        <w:t>κατ᾽</w:t>
      </w:r>
      <w:proofErr w:type="spellEnd"/>
      <w:r w:rsidRPr="00A51E16">
        <w:rPr>
          <w:rFonts w:cs="FreeSans"/>
          <w:szCs w:val="22"/>
          <w:lang w:val="el-GR" w:eastAsia="el-GR"/>
        </w:rPr>
        <w:t xml:space="preserve">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060B76D6"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00DAAF6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088F7EF"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Ποιο είναι το αντίστοιχο ποσοστό των εργαζομένων με αναπηρία ή</w:t>
      </w:r>
    </w:p>
    <w:p w14:paraId="019C7807" w14:textId="77777777" w:rsidR="00A34973" w:rsidRPr="00A622ED" w:rsidRDefault="00A34973" w:rsidP="00A34973">
      <w:pPr>
        <w:suppressAutoHyphens w:val="0"/>
        <w:autoSpaceDE w:val="0"/>
        <w:autoSpaceDN w:val="0"/>
        <w:adjustRightInd w:val="0"/>
        <w:spacing w:after="0"/>
        <w:rPr>
          <w:rFonts w:cs="FreeSans"/>
          <w:b/>
          <w:szCs w:val="22"/>
          <w:lang w:val="el-GR" w:eastAsia="el-GR"/>
        </w:rPr>
      </w:pPr>
      <w:proofErr w:type="spellStart"/>
      <w:r w:rsidRPr="00A622ED">
        <w:rPr>
          <w:rFonts w:cs="FreeSans"/>
          <w:b/>
          <w:szCs w:val="22"/>
          <w:lang w:val="el-GR" w:eastAsia="el-GR"/>
        </w:rPr>
        <w:t>μειονεκτούντων</w:t>
      </w:r>
      <w:proofErr w:type="spellEnd"/>
      <w:r w:rsidRPr="00A622ED">
        <w:rPr>
          <w:rFonts w:cs="FreeSans"/>
          <w:b/>
          <w:szCs w:val="22"/>
          <w:lang w:val="el-GR" w:eastAsia="el-GR"/>
        </w:rPr>
        <w:t xml:space="preserve"> εργαζομένων;</w:t>
      </w:r>
    </w:p>
    <w:p w14:paraId="6AB5483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lastRenderedPageBreak/>
        <w:t>%</w:t>
      </w:r>
    </w:p>
    <w:p w14:paraId="47A004C7"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Εφόσον απαιτείται, ορίστε την κατηγορ</w:t>
      </w:r>
      <w:r>
        <w:rPr>
          <w:rFonts w:cs="FreeSans"/>
          <w:b/>
          <w:szCs w:val="22"/>
          <w:lang w:val="el-GR" w:eastAsia="el-GR"/>
        </w:rPr>
        <w:t xml:space="preserve">ία ή τις κατηγορίες στις οποίες </w:t>
      </w:r>
      <w:r w:rsidRPr="00A622ED">
        <w:rPr>
          <w:rFonts w:cs="FreeSans"/>
          <w:b/>
          <w:szCs w:val="22"/>
          <w:lang w:val="el-GR" w:eastAsia="el-GR"/>
        </w:rPr>
        <w:t>ανήκουν οι ενδιαφερόμενοι εργαζόμενοι με αναπηρία ή μειονεξία</w:t>
      </w:r>
    </w:p>
    <w:p w14:paraId="60E41E5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A6C8D21"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Εάν η σχετική τεκμηρίωση διατίθεται ηλεκτρονικά, αναφέρετε:</w:t>
      </w:r>
    </w:p>
    <w:p w14:paraId="216EF43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89AE766"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Διαδικτυακή Διεύθυνση</w:t>
      </w:r>
    </w:p>
    <w:p w14:paraId="29AC079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7AC66BA"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Επακριβή στοιχεία αναφοράς των εγγράφων</w:t>
      </w:r>
    </w:p>
    <w:p w14:paraId="3BEDC7D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C19180B"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Αρχή ή Φορέας έκδοσης</w:t>
      </w:r>
    </w:p>
    <w:p w14:paraId="59BC1EA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0F109DF"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Ο ΟΦ είναι εγγεγραμμένος σε Εθνικό Σύστημα (</w:t>
      </w:r>
      <w:proofErr w:type="spellStart"/>
      <w:r w:rsidRPr="00A51E16">
        <w:rPr>
          <w:rFonts w:cs="FreeSans"/>
          <w:b/>
          <w:szCs w:val="22"/>
          <w:lang w:val="el-GR" w:eastAsia="el-GR"/>
        </w:rPr>
        <w:t>Προ)Επιλογής</w:t>
      </w:r>
      <w:proofErr w:type="spellEnd"/>
    </w:p>
    <w:p w14:paraId="5A1466A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Κατά περίπτωση, ο οικονομικός φορέας είναι εγγεγραμμένος σε επίσημο κατάλογο</w:t>
      </w:r>
    </w:p>
    <w:p w14:paraId="5BB23EA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εγκεκριμένων οικονομικών φορέων ή διαθέτει ισοδύναμο πιστοποιητικό [π.χ. βάσει εθνικού συστήματος (</w:t>
      </w:r>
      <w:proofErr w:type="spellStart"/>
      <w:r w:rsidRPr="00A51E16">
        <w:rPr>
          <w:rFonts w:cs="FreeSans"/>
          <w:szCs w:val="22"/>
          <w:lang w:val="el-GR" w:eastAsia="el-GR"/>
        </w:rPr>
        <w:t>προ)επιλογής</w:t>
      </w:r>
      <w:proofErr w:type="spellEnd"/>
      <w:r w:rsidRPr="00A51E16">
        <w:rPr>
          <w:rFonts w:cs="FreeSans"/>
          <w:szCs w:val="22"/>
          <w:lang w:val="el-GR" w:eastAsia="el-GR"/>
        </w:rPr>
        <w:t>];</w:t>
      </w:r>
    </w:p>
    <w:p w14:paraId="601A526D"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6CD8FD8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B84283F"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Αναφέρετε την ονομασία του καταλόγου ή του πιστοποιητικού και τον σχετικό αριθμό εγγραφής ή πιστοποίησης, κατά περίπτωση:</w:t>
      </w:r>
    </w:p>
    <w:p w14:paraId="7808D5D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601B5D0"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Εάν το πιστοποιητικό εγγραφής ή η πιστοποίηση διατίθεται ηλεκτρονικά, αναφέρετε:</w:t>
      </w:r>
    </w:p>
    <w:p w14:paraId="0AA8B25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CDD1C1"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Αναφέρετε τα δικαιολογητικά στα οποία βασίζεται η εγγραφή ή η πιστοποίηση και κατά περίπτωση, την κατάταξη στον επίσημο κατάλογο</w:t>
      </w:r>
    </w:p>
    <w:p w14:paraId="66F4840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D7A9D45"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Η εγγραφή ή η πιστοποίηση καλύπτει όλα τα απαιτούμενα κριτήρια επιλογής;</w:t>
      </w:r>
    </w:p>
    <w:p w14:paraId="73F042E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3433B6F" w14:textId="77777777" w:rsidR="00A34973" w:rsidRPr="00A622ED" w:rsidRDefault="00A34973" w:rsidP="00A34973">
      <w:pPr>
        <w:suppressAutoHyphens w:val="0"/>
        <w:autoSpaceDE w:val="0"/>
        <w:autoSpaceDN w:val="0"/>
        <w:adjustRightInd w:val="0"/>
        <w:spacing w:after="0"/>
        <w:rPr>
          <w:rFonts w:cs="FreeSans"/>
          <w:b/>
          <w:szCs w:val="22"/>
          <w:lang w:val="el-GR" w:eastAsia="el-GR"/>
        </w:rPr>
      </w:pPr>
      <w:r w:rsidRPr="00A622ED">
        <w:rPr>
          <w:rFonts w:cs="FreeSans"/>
          <w:b/>
          <w:szCs w:val="22"/>
          <w:lang w:val="el-GR" w:eastAsia="el-GR"/>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54BEF1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D1EF534"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Εάν η σχετική τεκμηρίωση διατίθεται ηλεκτρονικά, αναφέρετε:</w:t>
      </w:r>
    </w:p>
    <w:p w14:paraId="57B1B52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77FEE0A"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Διαδικτυακή Διεύθυνση</w:t>
      </w:r>
    </w:p>
    <w:p w14:paraId="61DBD10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8EF83EA"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Επακριβή στοιχεία αναφοράς των εγγράφων</w:t>
      </w:r>
    </w:p>
    <w:p w14:paraId="27A4779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B8C6538"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Αρχή ή Φορέας έκδοσης</w:t>
      </w:r>
    </w:p>
    <w:p w14:paraId="04140A3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FD96110"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O ΟΦ συμμετάσχει στη διαδικασία μαζί με άλλους Οικονομικούς Φορείς</w:t>
      </w:r>
    </w:p>
    <w:p w14:paraId="216D5E4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συμμετέχει στη διαδικασία</w:t>
      </w:r>
      <w:r>
        <w:rPr>
          <w:rFonts w:cs="FreeSans"/>
          <w:szCs w:val="22"/>
          <w:lang w:val="el-GR" w:eastAsia="el-GR"/>
        </w:rPr>
        <w:t xml:space="preserve"> σύναψης σύμβασης από κοινού με </w:t>
      </w:r>
      <w:r w:rsidRPr="00A51E16">
        <w:rPr>
          <w:rFonts w:cs="FreeSans"/>
          <w:szCs w:val="22"/>
          <w:lang w:val="el-GR" w:eastAsia="el-GR"/>
        </w:rPr>
        <w:t>άλλους;</w:t>
      </w:r>
    </w:p>
    <w:p w14:paraId="7BC7B8B7"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806314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09D40BD"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Αναφέρετε τον ρόλο του οικονομικού φορέα στην ένωση (συντονιστής, υπεύθυνος για συγκεκριμένα καθήκοντα...):</w:t>
      </w:r>
    </w:p>
    <w:p w14:paraId="0BC98B9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DFD2680"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Προσδιορίστε τους άλλους οικονομικούς φορείς που συμμετέχουν από κοινού στη διαδικασία σύναψης σύμβασης:</w:t>
      </w:r>
    </w:p>
    <w:p w14:paraId="03BAE60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4165E40"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Κατά περίπτωση, επωνυμία της συμμετέχουσας ένωσης:</w:t>
      </w:r>
    </w:p>
    <w:p w14:paraId="592A855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lastRenderedPageBreak/>
        <w:t>-</w:t>
      </w:r>
    </w:p>
    <w:p w14:paraId="4F49DDAD"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Εάν η σχετική τεκμηρίωση διατίθεται ηλεκτρονικά, αναφέρετε:</w:t>
      </w:r>
    </w:p>
    <w:p w14:paraId="5FCA20D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85AE6FE"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Διαδικτυακή Διεύθυνση</w:t>
      </w:r>
    </w:p>
    <w:p w14:paraId="025C870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2B4C879"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Επακριβή στοιχεία αναφοράς των εγγράφων</w:t>
      </w:r>
    </w:p>
    <w:p w14:paraId="5C7B94E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C0BAB86"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Αρχή ή Φορέας έκδοσης</w:t>
      </w:r>
    </w:p>
    <w:p w14:paraId="36BFEC1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BD172AA"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Τμήματα που συμμετάσχει ο ΟΦ</w:t>
      </w:r>
    </w:p>
    <w:p w14:paraId="2D28E01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Κατά περίπτωση, αναφορά του τμήματος ή των τμημάτων για τα οποία ο οικονομικός φορέας επιθυμεί να υποβάλει προσφορά.</w:t>
      </w:r>
    </w:p>
    <w:p w14:paraId="1428ACD8"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77B849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899FEC0"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Β: Πληροφορίες σχετικά με τους εκπροσώπους του οικονομικού φορέα #1</w:t>
      </w:r>
    </w:p>
    <w:p w14:paraId="26CEF5A0"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Όνομα:</w:t>
      </w:r>
    </w:p>
    <w:p w14:paraId="6CB1C7D9"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Επώνυμο:</w:t>
      </w:r>
    </w:p>
    <w:p w14:paraId="7B4CD008"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Ημερομηνία γέννησης:</w:t>
      </w:r>
    </w:p>
    <w:p w14:paraId="4CD5BB04"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Τόπος γέννησης:</w:t>
      </w:r>
    </w:p>
    <w:p w14:paraId="3E7468E3"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Οδός και αριθμός:</w:t>
      </w:r>
    </w:p>
    <w:p w14:paraId="12E89D8A" w14:textId="77777777" w:rsidR="00A34973" w:rsidRPr="00DD654F" w:rsidRDefault="00A34973" w:rsidP="00A34973">
      <w:pPr>
        <w:suppressAutoHyphens w:val="0"/>
        <w:autoSpaceDE w:val="0"/>
        <w:autoSpaceDN w:val="0"/>
        <w:adjustRightInd w:val="0"/>
        <w:spacing w:after="0"/>
        <w:rPr>
          <w:rFonts w:cs="FreeSans"/>
          <w:b/>
          <w:szCs w:val="22"/>
          <w:lang w:val="el-GR" w:eastAsia="el-GR"/>
        </w:rPr>
      </w:pPr>
      <w:proofErr w:type="spellStart"/>
      <w:r w:rsidRPr="00DD654F">
        <w:rPr>
          <w:rFonts w:cs="FreeSans"/>
          <w:b/>
          <w:szCs w:val="22"/>
          <w:lang w:val="el-GR" w:eastAsia="el-GR"/>
        </w:rPr>
        <w:t>Ταχ</w:t>
      </w:r>
      <w:proofErr w:type="spellEnd"/>
      <w:r w:rsidRPr="00DD654F">
        <w:rPr>
          <w:rFonts w:cs="FreeSans"/>
          <w:b/>
          <w:szCs w:val="22"/>
          <w:lang w:val="el-GR" w:eastAsia="el-GR"/>
        </w:rPr>
        <w:t>. κωδ.:</w:t>
      </w:r>
    </w:p>
    <w:p w14:paraId="00F07F25"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Πόλη:</w:t>
      </w:r>
    </w:p>
    <w:p w14:paraId="254A50E9"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Χώρα:</w:t>
      </w:r>
    </w:p>
    <w:p w14:paraId="2F0EC367"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Τηλέφωνο:</w:t>
      </w:r>
    </w:p>
    <w:p w14:paraId="646B13B4" w14:textId="77777777" w:rsidR="00A34973" w:rsidRPr="00DD654F" w:rsidRDefault="00A34973" w:rsidP="00A34973">
      <w:pPr>
        <w:suppressAutoHyphens w:val="0"/>
        <w:autoSpaceDE w:val="0"/>
        <w:autoSpaceDN w:val="0"/>
        <w:adjustRightInd w:val="0"/>
        <w:spacing w:after="0"/>
        <w:rPr>
          <w:rFonts w:cs="FreeSans"/>
          <w:b/>
          <w:szCs w:val="22"/>
          <w:lang w:val="el-GR" w:eastAsia="el-GR"/>
        </w:rPr>
      </w:pPr>
      <w:proofErr w:type="spellStart"/>
      <w:r w:rsidRPr="00DD654F">
        <w:rPr>
          <w:rFonts w:cs="FreeSans"/>
          <w:b/>
          <w:szCs w:val="22"/>
          <w:lang w:val="el-GR" w:eastAsia="el-GR"/>
        </w:rPr>
        <w:t>Ηλ</w:t>
      </w:r>
      <w:proofErr w:type="spellEnd"/>
      <w:r w:rsidRPr="00DD654F">
        <w:rPr>
          <w:rFonts w:cs="FreeSans"/>
          <w:b/>
          <w:szCs w:val="22"/>
          <w:lang w:val="el-GR" w:eastAsia="el-GR"/>
        </w:rPr>
        <w:t xml:space="preserve">. </w:t>
      </w:r>
      <w:proofErr w:type="spellStart"/>
      <w:r w:rsidRPr="00DD654F">
        <w:rPr>
          <w:rFonts w:cs="FreeSans"/>
          <w:b/>
          <w:szCs w:val="22"/>
          <w:lang w:val="el-GR" w:eastAsia="el-GR"/>
        </w:rPr>
        <w:t>ταχ</w:t>
      </w:r>
      <w:proofErr w:type="spellEnd"/>
      <w:r w:rsidRPr="00DD654F">
        <w:rPr>
          <w:rFonts w:cs="FreeSans"/>
          <w:b/>
          <w:szCs w:val="22"/>
          <w:lang w:val="el-GR" w:eastAsia="el-GR"/>
        </w:rPr>
        <w:t>/</w:t>
      </w:r>
      <w:proofErr w:type="spellStart"/>
      <w:r w:rsidRPr="00DD654F">
        <w:rPr>
          <w:rFonts w:cs="FreeSans"/>
          <w:b/>
          <w:szCs w:val="22"/>
          <w:lang w:val="el-GR" w:eastAsia="el-GR"/>
        </w:rPr>
        <w:t>μείο</w:t>
      </w:r>
      <w:proofErr w:type="spellEnd"/>
      <w:r w:rsidRPr="00DD654F">
        <w:rPr>
          <w:rFonts w:cs="FreeSans"/>
          <w:b/>
          <w:szCs w:val="22"/>
          <w:lang w:val="el-GR" w:eastAsia="el-GR"/>
        </w:rPr>
        <w:t>:</w:t>
      </w:r>
    </w:p>
    <w:p w14:paraId="7ADFDB4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DD654F">
        <w:rPr>
          <w:rFonts w:cs="FreeSans"/>
          <w:b/>
          <w:szCs w:val="22"/>
          <w:lang w:val="el-GR" w:eastAsia="el-GR"/>
        </w:rPr>
        <w:t>Θέση/Ενεργών υπό την ιδιότητα:</w:t>
      </w:r>
    </w:p>
    <w:p w14:paraId="78ED520B"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 Πληροφορίες σχετικά με τη στήριξη στις ικανότητες άλλων οντοτήτων</w:t>
      </w:r>
    </w:p>
    <w:p w14:paraId="43716303"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Βασίζεται σε ικανότητες άλλων οντοτήτων</w:t>
      </w:r>
    </w:p>
    <w:p w14:paraId="6FF03D0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στηρίζεται στις ικανότητες</w:t>
      </w:r>
      <w:r>
        <w:rPr>
          <w:rFonts w:cs="FreeSans"/>
          <w:szCs w:val="22"/>
          <w:lang w:val="el-GR" w:eastAsia="el-GR"/>
        </w:rPr>
        <w:t xml:space="preserve"> άλλων οντοτήτων προκειμένου να </w:t>
      </w:r>
      <w:r w:rsidRPr="00A51E16">
        <w:rPr>
          <w:rFonts w:cs="FreeSans"/>
          <w:szCs w:val="22"/>
          <w:lang w:val="el-GR" w:eastAsia="el-GR"/>
        </w:rPr>
        <w:t>ανταποκριθεί στα κριτήρια επιλογής που καθορίζοντ</w:t>
      </w:r>
      <w:r>
        <w:rPr>
          <w:rFonts w:cs="FreeSans"/>
          <w:szCs w:val="22"/>
          <w:lang w:val="el-GR" w:eastAsia="el-GR"/>
        </w:rPr>
        <w:t xml:space="preserve">αι στο μέρος IV και στα (τυχόν) </w:t>
      </w:r>
      <w:r w:rsidRPr="00A51E16">
        <w:rPr>
          <w:rFonts w:cs="FreeSans"/>
          <w:szCs w:val="22"/>
          <w:lang w:val="el-GR" w:eastAsia="el-GR"/>
        </w:rPr>
        <w:t>κριτήρια και κανόνες που καθορίζονται στο μέρος V κατωτέρω;</w:t>
      </w:r>
    </w:p>
    <w:p w14:paraId="6E625F07"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4EE48AF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0B36C69"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Όνομα της οντότητας</w:t>
      </w:r>
    </w:p>
    <w:p w14:paraId="6E52D3B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A909F3E"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Ταυτότητα της οντότητας</w:t>
      </w:r>
    </w:p>
    <w:p w14:paraId="1939FB4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06A4A21"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Τύπος ταυτότητας</w:t>
      </w:r>
    </w:p>
    <w:p w14:paraId="68AAC4A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A48283D"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Κωδικοί CPV</w:t>
      </w:r>
    </w:p>
    <w:p w14:paraId="3D3CB4F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CF7CEBC"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Εάν η σχετική τεκμηρίωση διατίθεται ηλεκτρονικά, αναφέρετε:</w:t>
      </w:r>
    </w:p>
    <w:p w14:paraId="29C2DC1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3811C84"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Διαδικτυακή Διεύθυνση</w:t>
      </w:r>
    </w:p>
    <w:p w14:paraId="7B2FD17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4839014"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Επακριβή στοιχεία αναφοράς των εγγράφων</w:t>
      </w:r>
    </w:p>
    <w:p w14:paraId="763B44F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AD21272" w14:textId="77777777" w:rsidR="00A34973" w:rsidRPr="00DD654F" w:rsidRDefault="00A34973" w:rsidP="00A34973">
      <w:pPr>
        <w:suppressAutoHyphens w:val="0"/>
        <w:autoSpaceDE w:val="0"/>
        <w:autoSpaceDN w:val="0"/>
        <w:adjustRightInd w:val="0"/>
        <w:spacing w:after="0"/>
        <w:rPr>
          <w:rFonts w:cs="FreeSans"/>
          <w:b/>
          <w:szCs w:val="22"/>
          <w:lang w:val="el-GR" w:eastAsia="el-GR"/>
        </w:rPr>
      </w:pPr>
      <w:r w:rsidRPr="00DD654F">
        <w:rPr>
          <w:rFonts w:cs="FreeSans"/>
          <w:b/>
          <w:szCs w:val="22"/>
          <w:lang w:val="el-GR" w:eastAsia="el-GR"/>
        </w:rPr>
        <w:t>Αρχή ή Φορέας έκδοσης</w:t>
      </w:r>
    </w:p>
    <w:p w14:paraId="481A815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BE0F652"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 Πληροφορίες σχετικά με υπεργολάβους στην ικανότητα των οποίων δεν στηρίζεται</w:t>
      </w:r>
    </w:p>
    <w:p w14:paraId="40566A1A"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ο οικονομικός φορέας</w:t>
      </w:r>
    </w:p>
    <w:p w14:paraId="4E3137C5"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lastRenderedPageBreak/>
        <w:t>Δεν βασίζεται σε ικανότητες άλλων οντοτήτων</w:t>
      </w:r>
    </w:p>
    <w:p w14:paraId="51354F9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προτίθεται να αναθέσει οπ</w:t>
      </w:r>
      <w:r>
        <w:rPr>
          <w:rFonts w:cs="FreeSans"/>
          <w:szCs w:val="22"/>
          <w:lang w:val="el-GR" w:eastAsia="el-GR"/>
        </w:rPr>
        <w:t xml:space="preserve">οιοδήποτε τμήμα της σύμβασης σε </w:t>
      </w:r>
      <w:r w:rsidRPr="00A51E16">
        <w:rPr>
          <w:rFonts w:cs="FreeSans"/>
          <w:szCs w:val="22"/>
          <w:lang w:val="el-GR" w:eastAsia="el-GR"/>
        </w:rPr>
        <w:t>τρίτους υπό μορφή υπεργολαβίας;</w:t>
      </w:r>
    </w:p>
    <w:p w14:paraId="053C2C14"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073C04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3A4226F"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Όνομα της οντότητας</w:t>
      </w:r>
    </w:p>
    <w:p w14:paraId="6AC9D07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B4F64C2"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Ταυτότητα της οντότητας</w:t>
      </w:r>
    </w:p>
    <w:p w14:paraId="0FD9465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D6B2AC1"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Τύπος ταυτότητας</w:t>
      </w:r>
    </w:p>
    <w:p w14:paraId="3353F0B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646D568"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Κωδικοί CPV</w:t>
      </w:r>
    </w:p>
    <w:p w14:paraId="5675B55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CBAE481" w14:textId="77777777" w:rsidR="00A34973" w:rsidRPr="007E0FB3" w:rsidRDefault="00A34973" w:rsidP="00A34973">
      <w:pPr>
        <w:suppressAutoHyphens w:val="0"/>
        <w:autoSpaceDE w:val="0"/>
        <w:autoSpaceDN w:val="0"/>
        <w:adjustRightInd w:val="0"/>
        <w:spacing w:before="120" w:after="0"/>
        <w:rPr>
          <w:rFonts w:cs="FreeSans"/>
          <w:b/>
          <w:szCs w:val="22"/>
          <w:lang w:val="el-GR" w:eastAsia="el-GR"/>
        </w:rPr>
      </w:pPr>
      <w:r w:rsidRPr="007E0FB3">
        <w:rPr>
          <w:rFonts w:cs="FreeSans"/>
          <w:b/>
          <w:szCs w:val="22"/>
          <w:lang w:val="el-GR" w:eastAsia="el-GR"/>
        </w:rPr>
        <w:t>Εάν η σχετική τεκμηρίωση διατίθεται ηλεκτρονικά, αναφέρετε:</w:t>
      </w:r>
    </w:p>
    <w:p w14:paraId="28DD2C8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8017CF9"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Διαδικτυακή Διεύθυνση</w:t>
      </w:r>
    </w:p>
    <w:p w14:paraId="7C243F0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5942427"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Επακριβή στοιχεία αναφοράς των εγγράφων</w:t>
      </w:r>
    </w:p>
    <w:p w14:paraId="6F3BAFD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FD532AD"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Αρχή ή Φορέας έκδοσης</w:t>
      </w:r>
    </w:p>
    <w:p w14:paraId="11060EF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078AD5D" w14:textId="77777777" w:rsidR="00A34973" w:rsidRPr="00A51E16" w:rsidRDefault="00A34973" w:rsidP="00A34973">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ΙΙΙ: Λόγοι αποκλεισμού</w:t>
      </w:r>
    </w:p>
    <w:p w14:paraId="209F92E4"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 Λόγοι που σχετίζονται με ποινικές καταδίκες</w:t>
      </w:r>
    </w:p>
    <w:p w14:paraId="24D300F5"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4DD87F76"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Συμμετοχή σε εγκληματική οργάνωση</w:t>
      </w:r>
    </w:p>
    <w:p w14:paraId="059E9E2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125C7D6"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117020C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5A64970"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Ημερομηνία της καταδίκης</w:t>
      </w:r>
    </w:p>
    <w:p w14:paraId="275C0AA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1128982"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Λόγος(-οι)</w:t>
      </w:r>
    </w:p>
    <w:p w14:paraId="0F3200F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C5BDB2D"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Προσδιορίστε ποιος έχει καταδικαστεί</w:t>
      </w:r>
    </w:p>
    <w:p w14:paraId="3AF3FFD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DAB1202"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 xml:space="preserve">Εφόσον καθορίζεται απευθείας στην </w:t>
      </w:r>
      <w:r>
        <w:rPr>
          <w:rFonts w:cs="FreeSans"/>
          <w:b/>
          <w:szCs w:val="22"/>
          <w:lang w:val="el-GR" w:eastAsia="el-GR"/>
        </w:rPr>
        <w:t xml:space="preserve">καταδικαστική απόφαση, διάρκεια </w:t>
      </w:r>
      <w:r w:rsidRPr="007E0FB3">
        <w:rPr>
          <w:rFonts w:cs="FreeSans"/>
          <w:b/>
          <w:szCs w:val="22"/>
          <w:lang w:val="el-GR" w:eastAsia="el-GR"/>
        </w:rPr>
        <w:t>της περιόδου αποκλεισμού και σχετικό(-ά) σημείο(-α)</w:t>
      </w:r>
    </w:p>
    <w:p w14:paraId="66DE98F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9F0517"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 xml:space="preserve">Σε περίπτωση </w:t>
      </w:r>
      <w:proofErr w:type="spellStart"/>
      <w:r w:rsidRPr="007E0FB3">
        <w:rPr>
          <w:rFonts w:cs="FreeSans"/>
          <w:b/>
          <w:szCs w:val="22"/>
          <w:lang w:val="el-GR" w:eastAsia="el-GR"/>
        </w:rPr>
        <w:t>καταδικης</w:t>
      </w:r>
      <w:proofErr w:type="spellEnd"/>
      <w:r w:rsidRPr="007E0FB3">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6392F02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7144690"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Περιγράψτε τα μέτρα που λήφθηκαν</w:t>
      </w:r>
    </w:p>
    <w:p w14:paraId="7FE3CAD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0E993B6" w14:textId="77777777" w:rsidR="00A34973" w:rsidRPr="007E0FB3" w:rsidRDefault="00A34973" w:rsidP="00A34973">
      <w:pPr>
        <w:suppressAutoHyphens w:val="0"/>
        <w:autoSpaceDE w:val="0"/>
        <w:autoSpaceDN w:val="0"/>
        <w:adjustRightInd w:val="0"/>
        <w:spacing w:before="120" w:after="0"/>
        <w:rPr>
          <w:rFonts w:cs="FreeSans"/>
          <w:b/>
          <w:szCs w:val="22"/>
          <w:lang w:val="el-GR" w:eastAsia="el-GR"/>
        </w:rPr>
      </w:pPr>
      <w:r w:rsidRPr="007E0FB3">
        <w:rPr>
          <w:rFonts w:cs="FreeSans"/>
          <w:b/>
          <w:szCs w:val="22"/>
          <w:lang w:val="el-GR" w:eastAsia="el-GR"/>
        </w:rPr>
        <w:t>Εάν η σχετική τεκμηρίωση διατίθεται ηλεκτρονικά, αναφέρετε:</w:t>
      </w:r>
    </w:p>
    <w:p w14:paraId="7BD4A5D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7EA8165"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Διαδικτυακή Διεύθυνση</w:t>
      </w:r>
    </w:p>
    <w:p w14:paraId="6A72CF5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lastRenderedPageBreak/>
        <w:t>-</w:t>
      </w:r>
    </w:p>
    <w:p w14:paraId="518919AA"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Επακριβή στοιχεία αναφοράς των εγγράφων</w:t>
      </w:r>
    </w:p>
    <w:p w14:paraId="13AA7F8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EEB1FAF"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Αρχή ή Φορέας έκδοσης</w:t>
      </w:r>
    </w:p>
    <w:p w14:paraId="6D2B348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D8BACA3"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Διαφθορά</w:t>
      </w:r>
    </w:p>
    <w:p w14:paraId="626AB1A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22EDFC3"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4B4B123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A074BD6"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Ημερομηνία της καταδίκης</w:t>
      </w:r>
    </w:p>
    <w:p w14:paraId="24F5018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6482EAB"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Λόγος(-οι)</w:t>
      </w:r>
    </w:p>
    <w:p w14:paraId="7A3350C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DAEC966"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Προσδιορίστε ποιος έχει καταδικαστεί</w:t>
      </w:r>
    </w:p>
    <w:p w14:paraId="5570FF2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AF89437"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 xml:space="preserve">Εφόσον καθορίζεται απευθείας στην </w:t>
      </w:r>
      <w:r>
        <w:rPr>
          <w:rFonts w:cs="FreeSans"/>
          <w:b/>
          <w:szCs w:val="22"/>
          <w:lang w:val="el-GR" w:eastAsia="el-GR"/>
        </w:rPr>
        <w:t xml:space="preserve">καταδικαστική απόφαση, διάρκεια </w:t>
      </w:r>
      <w:r w:rsidRPr="007E0FB3">
        <w:rPr>
          <w:rFonts w:cs="FreeSans"/>
          <w:b/>
          <w:szCs w:val="22"/>
          <w:lang w:val="el-GR" w:eastAsia="el-GR"/>
        </w:rPr>
        <w:t>της περιόδου αποκλεισμού και σχετικό(-ά) σημείο(-α)</w:t>
      </w:r>
    </w:p>
    <w:p w14:paraId="5D5AEC2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227CD9"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 xml:space="preserve">Σε περίπτωση </w:t>
      </w:r>
      <w:proofErr w:type="spellStart"/>
      <w:r w:rsidRPr="007E0FB3">
        <w:rPr>
          <w:rFonts w:cs="FreeSans"/>
          <w:b/>
          <w:szCs w:val="22"/>
          <w:lang w:val="el-GR" w:eastAsia="el-GR"/>
        </w:rPr>
        <w:t>καταδικης</w:t>
      </w:r>
      <w:proofErr w:type="spellEnd"/>
      <w:r w:rsidRPr="007E0FB3">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3A1C3AC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8084CCB"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Περιγράψτε τα μέτρα που λήφθηκαν</w:t>
      </w:r>
    </w:p>
    <w:p w14:paraId="2176F9C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C597F64"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Εάν η σχετική τεκμηρίωση διατίθεται ηλεκτρονικά, αναφέρετε:</w:t>
      </w:r>
    </w:p>
    <w:p w14:paraId="4079045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DA80505"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Διαδικτυακή Διεύθυνση</w:t>
      </w:r>
    </w:p>
    <w:p w14:paraId="31D5905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90F5FCD"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Επακριβή στοιχεία αναφοράς των εγγράφων</w:t>
      </w:r>
    </w:p>
    <w:p w14:paraId="0DDB218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AA1FAA8" w14:textId="77777777" w:rsidR="00A34973" w:rsidRPr="007E0FB3" w:rsidRDefault="00A34973" w:rsidP="00A34973">
      <w:pPr>
        <w:suppressAutoHyphens w:val="0"/>
        <w:autoSpaceDE w:val="0"/>
        <w:autoSpaceDN w:val="0"/>
        <w:adjustRightInd w:val="0"/>
        <w:spacing w:after="0"/>
        <w:rPr>
          <w:rFonts w:cs="FreeSans"/>
          <w:b/>
          <w:szCs w:val="22"/>
          <w:lang w:val="el-GR" w:eastAsia="el-GR"/>
        </w:rPr>
      </w:pPr>
      <w:r w:rsidRPr="007E0FB3">
        <w:rPr>
          <w:rFonts w:cs="FreeSans"/>
          <w:b/>
          <w:szCs w:val="22"/>
          <w:lang w:val="el-GR" w:eastAsia="el-GR"/>
        </w:rPr>
        <w:t>Αρχή ή Φορέας έκδοσης</w:t>
      </w:r>
    </w:p>
    <w:p w14:paraId="2319C4D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EA23737"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Απάτη</w:t>
      </w:r>
    </w:p>
    <w:p w14:paraId="202D062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7A5209D0"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84F763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B77B76F"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Ημερομηνία της καταδίκης</w:t>
      </w:r>
    </w:p>
    <w:p w14:paraId="1AC4FCC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2226E3C"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Λόγος(-οι)</w:t>
      </w:r>
    </w:p>
    <w:p w14:paraId="4DEBA4A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4185EA0"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Προσδιορίστε ποιος έχει καταδικαστεί</w:t>
      </w:r>
    </w:p>
    <w:p w14:paraId="15F316A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9B938DF"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 xml:space="preserve">Εφόσον καθορίζεται απευθείας στην </w:t>
      </w:r>
      <w:r>
        <w:rPr>
          <w:rFonts w:cs="FreeSans"/>
          <w:b/>
          <w:szCs w:val="22"/>
          <w:lang w:val="el-GR" w:eastAsia="el-GR"/>
        </w:rPr>
        <w:t xml:space="preserve">καταδικαστική απόφαση, διάρκεια </w:t>
      </w:r>
      <w:r w:rsidRPr="005C5CB5">
        <w:rPr>
          <w:rFonts w:cs="FreeSans"/>
          <w:b/>
          <w:szCs w:val="22"/>
          <w:lang w:val="el-GR" w:eastAsia="el-GR"/>
        </w:rPr>
        <w:t>της περιόδου αποκλεισμού και σχετικό(-ά) σημείο(-α)</w:t>
      </w:r>
    </w:p>
    <w:p w14:paraId="41C796E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0F61316"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lastRenderedPageBreak/>
        <w:t xml:space="preserve">Σε περίπτωση </w:t>
      </w:r>
      <w:proofErr w:type="spellStart"/>
      <w:r w:rsidRPr="005C5CB5">
        <w:rPr>
          <w:rFonts w:cs="FreeSans"/>
          <w:b/>
          <w:szCs w:val="22"/>
          <w:lang w:val="el-GR" w:eastAsia="el-GR"/>
        </w:rPr>
        <w:t>καταδικης</w:t>
      </w:r>
      <w:proofErr w:type="spellEnd"/>
      <w:r w:rsidRPr="005C5CB5">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1B46F8A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CBEDBD8"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Περιγράψτε τα μέτρα που λήφθηκαν</w:t>
      </w:r>
    </w:p>
    <w:p w14:paraId="11049C8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8F59D37"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Εάν η σχετική τεκμηρίωση διατίθεται ηλεκτρονικά, αναφέρετε:</w:t>
      </w:r>
    </w:p>
    <w:p w14:paraId="019D2D5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5E0F484"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Διαδικτυακή Διεύθυνση</w:t>
      </w:r>
    </w:p>
    <w:p w14:paraId="22112F3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84E20D8"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Επακριβή στοιχεία αναφοράς των εγγράφων</w:t>
      </w:r>
    </w:p>
    <w:p w14:paraId="384EC55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0F47128" w14:textId="77777777" w:rsidR="00A34973" w:rsidRPr="005C5CB5" w:rsidRDefault="00A34973" w:rsidP="00A34973">
      <w:pPr>
        <w:suppressAutoHyphens w:val="0"/>
        <w:autoSpaceDE w:val="0"/>
        <w:autoSpaceDN w:val="0"/>
        <w:adjustRightInd w:val="0"/>
        <w:spacing w:after="0"/>
        <w:rPr>
          <w:rFonts w:cs="FreeSans"/>
          <w:b/>
          <w:szCs w:val="22"/>
          <w:lang w:val="el-GR" w:eastAsia="el-GR"/>
        </w:rPr>
      </w:pPr>
      <w:r w:rsidRPr="005C5CB5">
        <w:rPr>
          <w:rFonts w:cs="FreeSans"/>
          <w:b/>
          <w:szCs w:val="22"/>
          <w:lang w:val="el-GR" w:eastAsia="el-GR"/>
        </w:rPr>
        <w:t>Αρχή ή Φορέας έκδοσης</w:t>
      </w:r>
    </w:p>
    <w:p w14:paraId="7CA5DAA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1C231AE" w14:textId="77777777" w:rsidR="00A34973" w:rsidRPr="00A51E16" w:rsidRDefault="00A34973" w:rsidP="00A34973">
      <w:pPr>
        <w:suppressAutoHyphens w:val="0"/>
        <w:autoSpaceDE w:val="0"/>
        <w:autoSpaceDN w:val="0"/>
        <w:adjustRightInd w:val="0"/>
        <w:spacing w:after="0"/>
        <w:rPr>
          <w:rFonts w:cs="FreeSans"/>
          <w:szCs w:val="22"/>
          <w:lang w:val="el-GR" w:eastAsia="el-GR"/>
        </w:rPr>
      </w:pPr>
    </w:p>
    <w:p w14:paraId="11F8A12D"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D94625">
        <w:rPr>
          <w:rFonts w:cs="FreeSans"/>
          <w:b/>
          <w:szCs w:val="22"/>
          <w:lang w:val="el-GR" w:eastAsia="el-GR"/>
        </w:rPr>
        <w:t>Τρομοκρατικά</w:t>
      </w:r>
      <w:r w:rsidRPr="00A51E16">
        <w:rPr>
          <w:rFonts w:cs="FreeSans"/>
          <w:b/>
          <w:szCs w:val="22"/>
          <w:lang w:val="el-GR" w:eastAsia="el-GR"/>
        </w:rPr>
        <w:t xml:space="preserve"> εγκλήματα ή εγκλήματα συνδεόμενα με τρομοκρατικές δραστηριότητες</w:t>
      </w:r>
    </w:p>
    <w:p w14:paraId="0A4C015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0DBFD63"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2947AD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5391C3E"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Ημερομηνία της καταδίκης</w:t>
      </w:r>
    </w:p>
    <w:p w14:paraId="7AFD285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D01D684"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Λόγος(-οι)</w:t>
      </w:r>
    </w:p>
    <w:p w14:paraId="2A8F6D4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B602923"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Προσδιορίστε ποιος έχει καταδικαστεί</w:t>
      </w:r>
    </w:p>
    <w:p w14:paraId="1317169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7CA170F"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Εφόσον καθορίζεται απευθείας στην καταδικαστική απόφαση, διάρκεια της περιόδου αποκλεισμού και σχετικό(-ά) σημείο(-α)</w:t>
      </w:r>
    </w:p>
    <w:p w14:paraId="1EE39ED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D51C32D"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 xml:space="preserve">Σε περίπτωση </w:t>
      </w:r>
      <w:proofErr w:type="spellStart"/>
      <w:r w:rsidRPr="00D94625">
        <w:rPr>
          <w:rFonts w:cs="FreeSans"/>
          <w:b/>
          <w:szCs w:val="22"/>
          <w:lang w:val="el-GR" w:eastAsia="el-GR"/>
        </w:rPr>
        <w:t>καταδικης</w:t>
      </w:r>
      <w:proofErr w:type="spellEnd"/>
      <w:r w:rsidRPr="00D94625">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64B94EB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40EAE1C"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323A2EE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D263FBD"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3F681E1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857FA1B"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0222A0C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57F746D"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05A2239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83B0AFE"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4C218BF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E045A6D"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Νομιμοποίηση εσόδων από παράνομες δραστηριότητες ή χρηματοδότηση της τρομοκρατίας</w:t>
      </w:r>
    </w:p>
    <w:p w14:paraId="480DE88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w:t>
      </w:r>
      <w:r>
        <w:rPr>
          <w:rFonts w:cs="FreeSans"/>
          <w:szCs w:val="22"/>
          <w:lang w:val="el-GR" w:eastAsia="el-GR"/>
        </w:rPr>
        <w:t>ρόσωπο το οποίο είναι μέλος του</w:t>
      </w:r>
      <w:r w:rsidRPr="00D94625">
        <w:rPr>
          <w:rFonts w:cs="FreeSans"/>
          <w:szCs w:val="22"/>
          <w:lang w:val="el-GR" w:eastAsia="el-GR"/>
        </w:rPr>
        <w:t xml:space="preserve"> </w:t>
      </w:r>
      <w:r w:rsidRPr="00A51E16">
        <w:rPr>
          <w:rFonts w:cs="FreeSans"/>
          <w:szCs w:val="22"/>
          <w:lang w:val="el-GR" w:eastAsia="el-GR"/>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589F6B12"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6DB896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F33E60D"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lastRenderedPageBreak/>
        <w:t>Ημερομηνία της καταδίκης</w:t>
      </w:r>
    </w:p>
    <w:p w14:paraId="650D574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BD99DAD"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Λόγος(-οι)</w:t>
      </w:r>
    </w:p>
    <w:p w14:paraId="7682C4B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1C2B77E"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Προσδιορίστε ποιος έχει καταδικαστεί</w:t>
      </w:r>
    </w:p>
    <w:p w14:paraId="76062A0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5870C6F"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Εφόσον καθορίζεται απευθείας στην καταδικαστική απόφαση, διάρκεια της περιόδου αποκλεισμού και σχετικό(-ά) σημείο(-α)</w:t>
      </w:r>
    </w:p>
    <w:p w14:paraId="08F4D9A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44F1258"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 xml:space="preserve">Σε περίπτωση </w:t>
      </w:r>
      <w:proofErr w:type="spellStart"/>
      <w:r w:rsidRPr="00D94625">
        <w:rPr>
          <w:rFonts w:cs="FreeSans"/>
          <w:b/>
          <w:szCs w:val="22"/>
          <w:lang w:val="el-GR" w:eastAsia="el-GR"/>
        </w:rPr>
        <w:t>καταδικης</w:t>
      </w:r>
      <w:proofErr w:type="spellEnd"/>
      <w:r w:rsidRPr="00D94625">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587F8DA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06A887A"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0202825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5502604"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5ECF477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0F47851"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4DB8931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CEFC720"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55B6F46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6CC300C"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425C218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37E80AB"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Παιδική εργασία και άλλες μορφές εμπορίας ανθρώπων</w:t>
      </w:r>
    </w:p>
    <w:p w14:paraId="071B176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ο ίδιος ο οικονομικός φορέας ή οποιοδήποτε π</w:t>
      </w:r>
      <w:r>
        <w:rPr>
          <w:rFonts w:cs="FreeSans"/>
          <w:szCs w:val="22"/>
          <w:lang w:val="el-GR" w:eastAsia="el-GR"/>
        </w:rPr>
        <w:t>ρόσωπο το οποίο είναι μέλος του</w:t>
      </w:r>
      <w:r w:rsidRPr="00D94625">
        <w:rPr>
          <w:rFonts w:cs="FreeSans"/>
          <w:szCs w:val="22"/>
          <w:lang w:val="el-GR" w:eastAsia="el-GR"/>
        </w:rPr>
        <w:t xml:space="preserve"> </w:t>
      </w:r>
      <w:r w:rsidRPr="00A51E16">
        <w:rPr>
          <w:rFonts w:cs="FreeSans"/>
          <w:szCs w:val="22"/>
          <w:lang w:val="el-GR" w:eastAsia="el-GR"/>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55DD137"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6B2FFC0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AE56D18"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Ημερομηνία της καταδίκης</w:t>
      </w:r>
    </w:p>
    <w:p w14:paraId="3E96FAA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1199BD9"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Λόγος(-οι)</w:t>
      </w:r>
    </w:p>
    <w:p w14:paraId="0E7CB7D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1A65F91"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Προσδιορίστε ποιος έχει καταδικαστεί</w:t>
      </w:r>
    </w:p>
    <w:p w14:paraId="46AD260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B999B88"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Εφόσον καθορίζεται απευθείας στην καταδικαστική απόφαση, διάρκεια της περιόδου αποκλεισμού και σχετικό(-ά) σημείο(-α)</w:t>
      </w:r>
    </w:p>
    <w:p w14:paraId="4EF0B64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38E9898"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 xml:space="preserve">Σε περίπτωση </w:t>
      </w:r>
      <w:proofErr w:type="spellStart"/>
      <w:r w:rsidRPr="00D94625">
        <w:rPr>
          <w:rFonts w:cs="FreeSans"/>
          <w:b/>
          <w:szCs w:val="22"/>
          <w:lang w:val="el-GR" w:eastAsia="el-GR"/>
        </w:rPr>
        <w:t>καταδικης</w:t>
      </w:r>
      <w:proofErr w:type="spellEnd"/>
      <w:r w:rsidRPr="00D94625">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1080B2E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45CC7F3"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666F824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EE6B9AF"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546E562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7EAE484"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794D5C1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7D2CAC7"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5CBA07D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7CB8AE2"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069C00C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9D5C13C"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lastRenderedPageBreak/>
        <w:t>Β: Λόγοι που σχετίζονται με την καταβολή φόρων ή εισφορών κοινωνικής ασφάλισης</w:t>
      </w:r>
    </w:p>
    <w:p w14:paraId="0862DB77"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Καταβολή φόρων ή εισφορών κοινωνικής ασφάλισης:</w:t>
      </w:r>
    </w:p>
    <w:p w14:paraId="538A0E57"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Καταβολή φόρων</w:t>
      </w:r>
    </w:p>
    <w:p w14:paraId="7254FC9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416B16A8"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4450F0C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0325357"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Χώρα ή κράτος μέλος για το οποίο πρόκειται</w:t>
      </w:r>
    </w:p>
    <w:p w14:paraId="55B4284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B7995B0"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Ενεχόμενο ποσό</w:t>
      </w:r>
    </w:p>
    <w:p w14:paraId="02706ABE" w14:textId="77777777" w:rsidR="00A34973" w:rsidRPr="00CC33D2" w:rsidRDefault="00A34973" w:rsidP="00A34973">
      <w:pPr>
        <w:suppressAutoHyphens w:val="0"/>
        <w:autoSpaceDE w:val="0"/>
        <w:autoSpaceDN w:val="0"/>
        <w:adjustRightInd w:val="0"/>
        <w:spacing w:after="0"/>
        <w:rPr>
          <w:rFonts w:cs="FreeSans"/>
          <w:b/>
          <w:szCs w:val="22"/>
          <w:lang w:val="el-GR" w:eastAsia="el-GR"/>
        </w:rPr>
      </w:pPr>
    </w:p>
    <w:p w14:paraId="2DBB9A6B"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Με άλλα μέσα; Διευκρινίστε:</w:t>
      </w:r>
    </w:p>
    <w:p w14:paraId="111FD8D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DCE4BAF" w14:textId="77777777" w:rsidR="00A34973" w:rsidRPr="00D94625" w:rsidRDefault="00A34973" w:rsidP="00A34973">
      <w:pPr>
        <w:suppressAutoHyphens w:val="0"/>
        <w:autoSpaceDE w:val="0"/>
        <w:autoSpaceDN w:val="0"/>
        <w:adjustRightInd w:val="0"/>
        <w:spacing w:before="120" w:after="0"/>
        <w:rPr>
          <w:rFonts w:cs="FreeSans"/>
          <w:b/>
          <w:szCs w:val="22"/>
          <w:lang w:val="el-GR" w:eastAsia="el-GR"/>
        </w:rPr>
      </w:pPr>
      <w:r w:rsidRPr="00D94625">
        <w:rPr>
          <w:rFonts w:cs="FreeSans"/>
          <w:b/>
          <w:szCs w:val="22"/>
          <w:lang w:val="el-GR" w:eastAsia="el-GR"/>
        </w:rPr>
        <w:t>Διευκρινίστε:</w:t>
      </w:r>
    </w:p>
    <w:p w14:paraId="3E3A260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7D2CABD"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4CB8A4D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2982FA2"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036832C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F716086"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H εν λόγω απόφαση είναι τελεσίδικη και δεσμευτική;</w:t>
      </w:r>
    </w:p>
    <w:p w14:paraId="4B90D92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EE7C3A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C48A0C5"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καταδικαστικής απόφασης, εφόσον ορίζεται απευθείας σε αυτήν, η διάρκεια της περιόδου αποκλεισμού:</w:t>
      </w:r>
    </w:p>
    <w:p w14:paraId="394CA8F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CFBE2D4"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7639AE9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DEBACF3"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7556B4E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A65E3F9"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51E77ED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8F96DC6"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53F507D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A3AA4CF"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Καταβολή εισφορών κοινωνικής ασφάλισης</w:t>
      </w:r>
    </w:p>
    <w:p w14:paraId="36D1940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2127DF7A"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11B5217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CD28DE7"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Χώρα ή κράτος μέλος για το οποίο πρόκειται</w:t>
      </w:r>
    </w:p>
    <w:p w14:paraId="649ABA6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EEEA378"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Ενεχόμενο ποσό</w:t>
      </w:r>
    </w:p>
    <w:p w14:paraId="4401EB17"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Με άλλα μέσα; Διευκρινίστε:</w:t>
      </w:r>
    </w:p>
    <w:p w14:paraId="18A4A98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00931AF"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Διευκρινίστε:</w:t>
      </w:r>
    </w:p>
    <w:p w14:paraId="7BC3C78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0CABF1F"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1D12BC3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lastRenderedPageBreak/>
        <w:t>Ναι / Όχι</w:t>
      </w:r>
    </w:p>
    <w:p w14:paraId="72CA528E"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56CDF89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6C76F95"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H εν λόγω απόφαση είναι τελεσίδικη και δεσμευτική;</w:t>
      </w:r>
    </w:p>
    <w:p w14:paraId="1C108B1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1B48A4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62ABED5"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Σε περίπτωση καταδικαστικής απόφασης, εφόσον ορίζεται απευθείας σε αυτήν, η διάρκεια της περιόδου αποκλεισμού:</w:t>
      </w:r>
    </w:p>
    <w:p w14:paraId="70E7CBD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782F3FC"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Εάν η σχετική τεκμηρίωση διατίθεται ηλεκτρονικά, αναφέρετε:</w:t>
      </w:r>
    </w:p>
    <w:p w14:paraId="45D6C31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B08350E"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Διαδικτυακή Διεύθυνση</w:t>
      </w:r>
    </w:p>
    <w:p w14:paraId="64E84E2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F0AEF81"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Επακριβή στοιχεία αναφοράς των εγγράφων</w:t>
      </w:r>
    </w:p>
    <w:p w14:paraId="219310B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1F40E33"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Αρχή ή Φορέας έκδοσης</w:t>
      </w:r>
    </w:p>
    <w:p w14:paraId="2AD1815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25B8CAB"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 Λόγοι που σχετίζονται με αφερεγγυότητα, σύγκρουση συμφερόντων ή επαγγελματικό παράπτωμα</w:t>
      </w:r>
    </w:p>
    <w:p w14:paraId="4D306073"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Πληροφορίες σχετικά με πιθανή αφερεγγυότητα, σύγκρουση συμφερόντων ή επαγγελματικό παράπτωμα</w:t>
      </w:r>
    </w:p>
    <w:p w14:paraId="53F0FDEF"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Αθέτηση των υποχρεώσεων στον τομέα του περιβαλλοντικού δικαίου</w:t>
      </w:r>
    </w:p>
    <w:p w14:paraId="5F4A91B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εν γνώσει του, αθετήσει τις υποχρεώσεις του στους τομείς του περιβαλλοντικού δικαίου;</w:t>
      </w:r>
    </w:p>
    <w:p w14:paraId="4AC4F5CB"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01163E3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D5CC8A6"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Περιγράψτε τα μέτρα που λήφθηκαν</w:t>
      </w:r>
    </w:p>
    <w:p w14:paraId="7B8A62E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700C14A" w14:textId="77777777" w:rsidR="00A34973" w:rsidRPr="00D94625" w:rsidRDefault="00A34973" w:rsidP="00A34973">
      <w:pPr>
        <w:suppressAutoHyphens w:val="0"/>
        <w:autoSpaceDE w:val="0"/>
        <w:autoSpaceDN w:val="0"/>
        <w:adjustRightInd w:val="0"/>
        <w:spacing w:after="0"/>
        <w:rPr>
          <w:rFonts w:cs="FreeSans"/>
          <w:b/>
          <w:szCs w:val="22"/>
          <w:lang w:val="el-GR" w:eastAsia="el-GR"/>
        </w:rPr>
      </w:pPr>
      <w:r w:rsidRPr="00D94625">
        <w:rPr>
          <w:rFonts w:cs="FreeSans"/>
          <w:b/>
          <w:szCs w:val="22"/>
          <w:lang w:val="el-GR" w:eastAsia="el-GR"/>
        </w:rPr>
        <w:t xml:space="preserve">Σε περίπτωση </w:t>
      </w:r>
      <w:proofErr w:type="spellStart"/>
      <w:r w:rsidRPr="00D94625">
        <w:rPr>
          <w:rFonts w:cs="FreeSans"/>
          <w:b/>
          <w:szCs w:val="22"/>
          <w:lang w:val="el-GR" w:eastAsia="el-GR"/>
        </w:rPr>
        <w:t>καταδικης</w:t>
      </w:r>
      <w:proofErr w:type="spellEnd"/>
      <w:r w:rsidRPr="00D94625">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4303DC1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620597F"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2216148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41DA1FB"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3FDC037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67D8135"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Διαδικτυακή Διεύθυνση</w:t>
      </w:r>
    </w:p>
    <w:p w14:paraId="47D2C91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C78398F"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2B451F7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5D58754"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3BB56C9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A13DD35"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Αθέτηση των υποχρεώσεων στον τομέα του κοινωνικού δικαίου</w:t>
      </w:r>
    </w:p>
    <w:p w14:paraId="271A19D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εν γνώσει του, αθετήσει τις υποχρεώσεις του στους τομείς του κοινωνικού δικαίου;</w:t>
      </w:r>
    </w:p>
    <w:p w14:paraId="2F5F046F"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6B39E54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71E7FAF"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581525C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E572EE4"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 xml:space="preserve">Σε περίπτωση </w:t>
      </w:r>
      <w:proofErr w:type="spellStart"/>
      <w:r w:rsidRPr="003064C7">
        <w:rPr>
          <w:rFonts w:cs="FreeSans"/>
          <w:b/>
          <w:szCs w:val="22"/>
          <w:lang w:val="el-GR" w:eastAsia="el-GR"/>
        </w:rPr>
        <w:t>καταδικης</w:t>
      </w:r>
      <w:proofErr w:type="spellEnd"/>
      <w:r w:rsidRPr="003064C7">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31AEB46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64A8EA9"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454F9D5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A5327E9"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032ED65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6E0652C"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lastRenderedPageBreak/>
        <w:t>Διαδικτυακή Διεύθυνση</w:t>
      </w:r>
    </w:p>
    <w:p w14:paraId="599625F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03B9BE5"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39D8833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22FE6D2"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42B6E57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D8D3A79"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Αθέτηση των υποχρεώσεων στον τομέα του εργατικού δικαίου</w:t>
      </w:r>
    </w:p>
    <w:p w14:paraId="2E09420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έχει, εν γνώσει του, αθετήσει τ</w:t>
      </w:r>
      <w:r>
        <w:rPr>
          <w:rFonts w:cs="FreeSans"/>
          <w:szCs w:val="22"/>
          <w:lang w:val="el-GR" w:eastAsia="el-GR"/>
        </w:rPr>
        <w:t>ις υποχρεώσεις του στους τομείς</w:t>
      </w:r>
      <w:r w:rsidRPr="003064C7">
        <w:rPr>
          <w:rFonts w:cs="FreeSans"/>
          <w:szCs w:val="22"/>
          <w:lang w:val="el-GR" w:eastAsia="el-GR"/>
        </w:rPr>
        <w:t xml:space="preserve"> </w:t>
      </w:r>
      <w:r w:rsidRPr="00A51E16">
        <w:rPr>
          <w:rFonts w:cs="FreeSans"/>
          <w:szCs w:val="22"/>
          <w:lang w:val="el-GR" w:eastAsia="el-GR"/>
        </w:rPr>
        <w:t>του εργατικού δικαίου;</w:t>
      </w:r>
    </w:p>
    <w:p w14:paraId="3436A2A4"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F0A4BD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90C3DEA"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25B0067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CF3B4A7"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 xml:space="preserve">Σε περίπτωση </w:t>
      </w:r>
      <w:proofErr w:type="spellStart"/>
      <w:r w:rsidRPr="003064C7">
        <w:rPr>
          <w:rFonts w:cs="FreeSans"/>
          <w:b/>
          <w:szCs w:val="22"/>
          <w:lang w:val="el-GR" w:eastAsia="el-GR"/>
        </w:rPr>
        <w:t>καταδικης</w:t>
      </w:r>
      <w:proofErr w:type="spellEnd"/>
      <w:r w:rsidRPr="003064C7">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5C664CD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B9E12B1"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Περιγράψτε τα μέτρα που λήφθηκαν</w:t>
      </w:r>
    </w:p>
    <w:p w14:paraId="5A3FFA8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37BBC6D"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1CF88D3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64D8AB7"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Διαδικτυακή Διεύθυνση</w:t>
      </w:r>
    </w:p>
    <w:p w14:paraId="67CF2FE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26D64D9"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09C2879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6D86C86"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37C7FAC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DECF45F"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Πτώχευση</w:t>
      </w:r>
    </w:p>
    <w:p w14:paraId="5667A3F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τελεί υπό πτώχευση;</w:t>
      </w:r>
    </w:p>
    <w:p w14:paraId="61096709"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40C2A23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5D682BC"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Παρακαλώ αναφέρετε λεπτομερείς πληροφορίες</w:t>
      </w:r>
    </w:p>
    <w:p w14:paraId="11621CD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BF96D4C"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AE2ECD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EA544EE"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Εάν η σχετική τεκμηρίωση διατίθεται ηλεκτρονικά, αναφέρετε:</w:t>
      </w:r>
    </w:p>
    <w:p w14:paraId="0552413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F9CC441"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Διαδικτυακή Διεύθυνση</w:t>
      </w:r>
    </w:p>
    <w:p w14:paraId="7C21D35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8B4C53C"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Επακριβή στοιχεία αναφοράς των εγγράφων</w:t>
      </w:r>
    </w:p>
    <w:p w14:paraId="09FF5D8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4B49A07"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Αρχή ή Φορέας έκδοσης</w:t>
      </w:r>
    </w:p>
    <w:p w14:paraId="3F85D40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C2440C7"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Διαδικασία εξυγίανσης ή ειδικής εκκαθάρισης</w:t>
      </w:r>
    </w:p>
    <w:p w14:paraId="65D5CE2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υπαχθεί ο οικονομικός φορέας σε διαδικασία εξυγίανσης ή ειδικής εκκαθάρισης;</w:t>
      </w:r>
    </w:p>
    <w:p w14:paraId="5652D9C1" w14:textId="77777777" w:rsidR="00A34973" w:rsidRPr="007A5BC3" w:rsidRDefault="00A34973" w:rsidP="00A34973">
      <w:pPr>
        <w:suppressAutoHyphens w:val="0"/>
        <w:autoSpaceDE w:val="0"/>
        <w:autoSpaceDN w:val="0"/>
        <w:adjustRightInd w:val="0"/>
        <w:spacing w:after="0"/>
        <w:rPr>
          <w:rFonts w:cs="FreeSans"/>
          <w:b/>
          <w:szCs w:val="22"/>
          <w:lang w:val="el-GR" w:eastAsia="el-GR"/>
        </w:rPr>
      </w:pPr>
      <w:r w:rsidRPr="007A5BC3">
        <w:rPr>
          <w:rFonts w:cs="FreeSans"/>
          <w:b/>
          <w:szCs w:val="22"/>
          <w:lang w:val="el-GR" w:eastAsia="el-GR"/>
        </w:rPr>
        <w:t>Απάντηση:</w:t>
      </w:r>
    </w:p>
    <w:p w14:paraId="4378994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49E1729" w14:textId="77777777" w:rsidR="00A34973" w:rsidRPr="003064C7" w:rsidRDefault="00A34973" w:rsidP="00A34973">
      <w:pPr>
        <w:suppressAutoHyphens w:val="0"/>
        <w:autoSpaceDE w:val="0"/>
        <w:autoSpaceDN w:val="0"/>
        <w:adjustRightInd w:val="0"/>
        <w:spacing w:after="0"/>
        <w:rPr>
          <w:rFonts w:cs="FreeSans"/>
          <w:b/>
          <w:szCs w:val="22"/>
          <w:lang w:val="el-GR" w:eastAsia="el-GR"/>
        </w:rPr>
      </w:pPr>
      <w:r w:rsidRPr="003064C7">
        <w:rPr>
          <w:rFonts w:cs="FreeSans"/>
          <w:b/>
          <w:szCs w:val="22"/>
          <w:lang w:val="el-GR" w:eastAsia="el-GR"/>
        </w:rPr>
        <w:t>Παρακαλώ αναφέρετε λεπτομερείς πληροφορίες</w:t>
      </w:r>
    </w:p>
    <w:p w14:paraId="3FEB40D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F23FDE8" w14:textId="77777777" w:rsidR="00A34973" w:rsidRPr="007A5BC3" w:rsidRDefault="00A34973" w:rsidP="00A34973">
      <w:pPr>
        <w:suppressAutoHyphens w:val="0"/>
        <w:autoSpaceDE w:val="0"/>
        <w:autoSpaceDN w:val="0"/>
        <w:adjustRightInd w:val="0"/>
        <w:spacing w:after="0"/>
        <w:rPr>
          <w:rFonts w:cs="FreeSans"/>
          <w:b/>
          <w:szCs w:val="22"/>
          <w:lang w:val="el-GR" w:eastAsia="el-GR"/>
        </w:rPr>
      </w:pPr>
      <w:r w:rsidRPr="007A5BC3">
        <w:rPr>
          <w:rFonts w:cs="FreeSans"/>
          <w:b/>
          <w:szCs w:val="22"/>
          <w:lang w:val="el-GR" w:eastAsia="el-GR"/>
        </w:rPr>
        <w:t xml:space="preserve">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w:t>
      </w:r>
      <w:r w:rsidRPr="007A5BC3">
        <w:rPr>
          <w:rFonts w:cs="FreeSans"/>
          <w:b/>
          <w:szCs w:val="22"/>
          <w:lang w:val="el-GR" w:eastAsia="el-GR"/>
        </w:rPr>
        <w:lastRenderedPageBreak/>
        <w:t>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62D079C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2DCD8F3" w14:textId="77777777" w:rsidR="00A34973" w:rsidRPr="0065171D" w:rsidRDefault="00A34973" w:rsidP="00A34973">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Εάν η σχετική τεκμηρίωση διατίθεται ηλεκτρονικά, αναφέρετε:</w:t>
      </w:r>
    </w:p>
    <w:p w14:paraId="1D7BE6A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54D5330" w14:textId="77777777" w:rsidR="00A34973" w:rsidRPr="0065171D" w:rsidRDefault="00A34973" w:rsidP="00A34973">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Διαδικτυακή Διεύθυνση</w:t>
      </w:r>
    </w:p>
    <w:p w14:paraId="727D383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8E1B53F" w14:textId="77777777" w:rsidR="00A34973" w:rsidRPr="0065171D" w:rsidRDefault="00A34973" w:rsidP="00A34973">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Επακριβή στοιχεία αναφοράς των εγγράφων</w:t>
      </w:r>
    </w:p>
    <w:p w14:paraId="15F31F0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AFB4EE1" w14:textId="77777777" w:rsidR="00A34973" w:rsidRPr="0065171D" w:rsidRDefault="00A34973" w:rsidP="00A34973">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Αρχή ή Φορέας έκδοσης</w:t>
      </w:r>
    </w:p>
    <w:p w14:paraId="060DCBB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A4C9A8C"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Διαδικασία πτωχευτικού συμβιβασμού</w:t>
      </w:r>
    </w:p>
    <w:p w14:paraId="47D1C4C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υπαχθεί ο οικονομικός φορέας σε διαδικασία πτωχευτικού συμβιβασμού;</w:t>
      </w:r>
    </w:p>
    <w:p w14:paraId="5575D610"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4A1F54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44ACFD2" w14:textId="77777777" w:rsidR="00A34973" w:rsidRPr="0065171D" w:rsidRDefault="00A34973" w:rsidP="00A34973">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Παρακαλώ αναφέρετε λεπτομερείς πληροφορίες</w:t>
      </w:r>
    </w:p>
    <w:p w14:paraId="7513AC3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EC3913B" w14:textId="77777777" w:rsidR="00A34973" w:rsidRPr="0065171D" w:rsidRDefault="00A34973" w:rsidP="00A34973">
      <w:pPr>
        <w:suppressAutoHyphens w:val="0"/>
        <w:autoSpaceDE w:val="0"/>
        <w:autoSpaceDN w:val="0"/>
        <w:adjustRightInd w:val="0"/>
        <w:spacing w:after="0"/>
        <w:rPr>
          <w:rFonts w:cs="FreeSans"/>
          <w:b/>
          <w:szCs w:val="22"/>
          <w:lang w:val="el-GR" w:eastAsia="el-GR"/>
        </w:rPr>
      </w:pPr>
      <w:r w:rsidRPr="0065171D">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w:t>
      </w:r>
      <w:r>
        <w:rPr>
          <w:rFonts w:cs="FreeSans"/>
          <w:b/>
          <w:szCs w:val="22"/>
          <w:lang w:val="el-GR" w:eastAsia="el-GR"/>
        </w:rPr>
        <w:t>οκλεισμός των οικονομικών φ</w:t>
      </w:r>
      <w:r w:rsidRPr="0065171D">
        <w:rPr>
          <w:rFonts w:cs="FreeSans"/>
          <w:b/>
          <w:szCs w:val="22"/>
          <w:lang w:val="el-GR" w:eastAsia="el-GR"/>
        </w:rPr>
        <w:t xml:space="preserve">ορέων στην παρούσα περίπτωση έχει </w:t>
      </w:r>
      <w:r>
        <w:rPr>
          <w:rFonts w:cs="FreeSans"/>
          <w:b/>
          <w:szCs w:val="22"/>
          <w:lang w:val="el-GR" w:eastAsia="el-GR"/>
        </w:rPr>
        <w:t>καταστεί υποχρεωτικός βάσει του</w:t>
      </w:r>
      <w:r w:rsidRPr="0065171D">
        <w:rPr>
          <w:rFonts w:cs="FreeSans"/>
          <w:b/>
          <w:szCs w:val="22"/>
          <w:lang w:val="el-GR" w:eastAsia="el-GR"/>
        </w:rPr>
        <w:t xml:space="preserve"> εφαρμοστέου εθνικού δικαίου χωρίς δυνατότητα παρέκκλισης όταν ο οικονομικός φορέας είναι, ωστόσο, σε θέση να εκτελέσει τη σύμβαση.</w:t>
      </w:r>
    </w:p>
    <w:p w14:paraId="7FA73BA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DA870D9"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51FE265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E12054B"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3461C35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590E509"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42AF55B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B7870AC"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368767D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3A7E938"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Ανάλογη κατάσταση προβλεπόμενη σε εθνικές νομοθετικές και κανονιστικές διατάξεις</w:t>
      </w:r>
    </w:p>
    <w:p w14:paraId="5BAAC6B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Βρίσκεται ο οικονομικός φορέας σε οποιαδήποτε αν</w:t>
      </w:r>
      <w:r>
        <w:rPr>
          <w:rFonts w:cs="FreeSans"/>
          <w:szCs w:val="22"/>
          <w:lang w:val="el-GR" w:eastAsia="el-GR"/>
        </w:rPr>
        <w:t xml:space="preserve">άλογη κατάσταση προκύπτουσα από </w:t>
      </w:r>
      <w:r w:rsidRPr="00A51E16">
        <w:rPr>
          <w:rFonts w:cs="FreeSans"/>
          <w:szCs w:val="22"/>
          <w:lang w:val="el-GR" w:eastAsia="el-GR"/>
        </w:rPr>
        <w:t>παρόμοια διαδικασία προβλεπόμενη σε εθνικές νομοθετικές και κανονιστικές διατάξεις;</w:t>
      </w:r>
    </w:p>
    <w:p w14:paraId="419604E4"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346715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0765678"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46E000D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A8D7B12"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0B72D2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E4BA27B"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46A531C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A74A5F8"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780FF7C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7A18196"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29F5075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828A3F9"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0A2766D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4A128B7"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Υπό αναγκαστική διαχείριση από εκκαθαριστή ή από το δικαστήριο</w:t>
      </w:r>
    </w:p>
    <w:p w14:paraId="55A3A974" w14:textId="77777777" w:rsidR="00A34973" w:rsidRPr="00A51E16" w:rsidRDefault="00A34973" w:rsidP="00A34973">
      <w:pPr>
        <w:suppressAutoHyphens w:val="0"/>
        <w:autoSpaceDE w:val="0"/>
        <w:autoSpaceDN w:val="0"/>
        <w:adjustRightInd w:val="0"/>
        <w:spacing w:after="0"/>
        <w:rPr>
          <w:rFonts w:cs="FreeSans"/>
          <w:szCs w:val="22"/>
          <w:lang w:val="el-GR" w:eastAsia="el-GR"/>
        </w:rPr>
      </w:pPr>
      <w:proofErr w:type="spellStart"/>
      <w:r w:rsidRPr="00A51E16">
        <w:rPr>
          <w:rFonts w:cs="FreeSans"/>
          <w:szCs w:val="22"/>
          <w:lang w:val="el-GR" w:eastAsia="el-GR"/>
        </w:rPr>
        <w:t>Tελεί</w:t>
      </w:r>
      <w:proofErr w:type="spellEnd"/>
      <w:r w:rsidRPr="00A51E16">
        <w:rPr>
          <w:rFonts w:cs="FreeSans"/>
          <w:szCs w:val="22"/>
          <w:lang w:val="el-GR" w:eastAsia="el-GR"/>
        </w:rPr>
        <w:t xml:space="preserve"> ο οικονομικός φορέας υπό αναγκαστική διαχ</w:t>
      </w:r>
      <w:r>
        <w:rPr>
          <w:rFonts w:cs="FreeSans"/>
          <w:szCs w:val="22"/>
          <w:lang w:val="el-GR" w:eastAsia="el-GR"/>
        </w:rPr>
        <w:t xml:space="preserve">είριση από εκκαθαριστή ή από το </w:t>
      </w:r>
      <w:r w:rsidRPr="00A51E16">
        <w:rPr>
          <w:rFonts w:cs="FreeSans"/>
          <w:szCs w:val="22"/>
          <w:lang w:val="el-GR" w:eastAsia="el-GR"/>
        </w:rPr>
        <w:t>δικαστήριο;</w:t>
      </w:r>
    </w:p>
    <w:p w14:paraId="02A8B118"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lastRenderedPageBreak/>
        <w:t>Απάντηση:</w:t>
      </w:r>
    </w:p>
    <w:p w14:paraId="1C9E930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A7C2F72"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5934EB1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E2C113F"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 xml:space="preserve">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w:t>
      </w:r>
      <w:r>
        <w:rPr>
          <w:rFonts w:cs="FreeSans"/>
          <w:b/>
          <w:szCs w:val="22"/>
          <w:lang w:val="el-GR" w:eastAsia="el-GR"/>
        </w:rPr>
        <w:t xml:space="preserve">καταστεί υποχρεωτικός βάσει του </w:t>
      </w:r>
      <w:r w:rsidRPr="00CB3496">
        <w:rPr>
          <w:rFonts w:cs="FreeSans"/>
          <w:b/>
          <w:szCs w:val="22"/>
          <w:lang w:val="el-GR" w:eastAsia="el-GR"/>
        </w:rPr>
        <w:t>εφαρμοστέου εθνικού δικαίου χωρίς δυνατότητα παρέκκλισης όταν ο οικονομικός φορέας είναι, ωστόσο, σε θέση να εκτελέσει τη σύμβαση.</w:t>
      </w:r>
    </w:p>
    <w:p w14:paraId="5B9E7EB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A6F4036"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48FF57B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6D60518"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5B8E20D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68FB27F"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01BFA7C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09437AA"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41283B5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F796D7E"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Αναστολή επιχειρηματικών δραστηριοτήτων</w:t>
      </w:r>
    </w:p>
    <w:p w14:paraId="306A626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Έχουν ανασταλεί οι επιχειρηματικές δραστηριότητες του οικονομικού φορέα;</w:t>
      </w:r>
    </w:p>
    <w:p w14:paraId="7C4DC4E8"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Απάντηση:</w:t>
      </w:r>
    </w:p>
    <w:p w14:paraId="4E88010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29C300D"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4CEC39A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D6C1708"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56BC483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02AB282"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510EE0D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2D594F7"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16C0AC4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89E3D37"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699F58D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1214073"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13B242A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8B420CA"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Ένοχος σοβαρού επαγγελματικού παραπτώματος</w:t>
      </w:r>
    </w:p>
    <w:p w14:paraId="715AC59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διαπράξει ο οικονομικός φορέας σοβαρό επαγγελματικό παράπτωμα;</w:t>
      </w:r>
    </w:p>
    <w:p w14:paraId="425B1463"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B29EE6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2AC00D2"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2BA8477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1CB6006"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 xml:space="preserve">Σε περίπτωση </w:t>
      </w:r>
      <w:proofErr w:type="spellStart"/>
      <w:r w:rsidRPr="00CB3496">
        <w:rPr>
          <w:rFonts w:cs="FreeSans"/>
          <w:b/>
          <w:szCs w:val="22"/>
          <w:lang w:val="el-GR" w:eastAsia="el-GR"/>
        </w:rPr>
        <w:t>καταδικης</w:t>
      </w:r>
      <w:proofErr w:type="spellEnd"/>
      <w:r w:rsidRPr="00CB3496">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222FA95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97F2188"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Περιγράψτε τα μέτρα που λήφθηκαν</w:t>
      </w:r>
    </w:p>
    <w:p w14:paraId="3D360C1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D7B86BB"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66EC97B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D860567"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398A0EC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0665B71"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71CE9B6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lastRenderedPageBreak/>
        <w:t>-</w:t>
      </w:r>
    </w:p>
    <w:p w14:paraId="1E2D5FDF"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4DC3A39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5678675"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Συμφωνίες με άλλους οικονομικούς φορείς με στόχο τη στρέβλωση του ανταγωνισμού</w:t>
      </w:r>
    </w:p>
    <w:p w14:paraId="4F9E35F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συνάψει ο οικονομικός φορέας συμφωνίες με άλλους οικονομικούς φορείς με σκοπό τη στρέβλωση του ανταγωνισμού;</w:t>
      </w:r>
    </w:p>
    <w:p w14:paraId="0388D0B9"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32BBFF1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135931B"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2F5961C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308E996"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 xml:space="preserve">Σε περίπτωση </w:t>
      </w:r>
      <w:proofErr w:type="spellStart"/>
      <w:r w:rsidRPr="00CB3496">
        <w:rPr>
          <w:rFonts w:cs="FreeSans"/>
          <w:b/>
          <w:szCs w:val="22"/>
          <w:lang w:val="el-GR" w:eastAsia="el-GR"/>
        </w:rPr>
        <w:t>καταδικης</w:t>
      </w:r>
      <w:proofErr w:type="spellEnd"/>
      <w:r w:rsidRPr="00CB3496">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57F5CE3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BF62DEB"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Περιγράψτε τα μέτρα που λήφθηκαν</w:t>
      </w:r>
    </w:p>
    <w:p w14:paraId="7E4C3A7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D6C5DAB"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515252F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E46CD5D"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5D41429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BA5C5CC"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11A1FC8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E6088BA"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286A135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8742322"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Σύγκρουση συμφερόντων λόγω της συμμετοχής του στη διαδικασία σύναψης σύμβασης</w:t>
      </w:r>
    </w:p>
    <w:p w14:paraId="6A7489D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Γνωρίζει ο οικονομικός φορέας την ύπαρξη τυχόν </w:t>
      </w:r>
      <w:r>
        <w:rPr>
          <w:rFonts w:cs="FreeSans"/>
          <w:szCs w:val="22"/>
          <w:lang w:val="el-GR" w:eastAsia="el-GR"/>
        </w:rPr>
        <w:t xml:space="preserve">σύγκρουσης συμφερόντων λόγω της </w:t>
      </w:r>
      <w:r w:rsidRPr="00A51E16">
        <w:rPr>
          <w:rFonts w:cs="FreeSans"/>
          <w:szCs w:val="22"/>
          <w:lang w:val="el-GR" w:eastAsia="el-GR"/>
        </w:rPr>
        <w:t>συμμετοχής του στη διαδικασία σύναψης σύμβασης;</w:t>
      </w:r>
    </w:p>
    <w:p w14:paraId="13DA0489"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DECAB0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B6ADCCC"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7DA57E7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0F1548D"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55457D6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5E91D54"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3B1706D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D6E5273"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0C5DF8A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C1896F4"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2663CD4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DC7174D"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Παροχή συμβουλών ή εμπλοκή στην προετοιμα</w:t>
      </w:r>
      <w:r>
        <w:rPr>
          <w:rFonts w:cs="FreeSans"/>
          <w:b/>
          <w:szCs w:val="22"/>
          <w:lang w:val="el-GR" w:eastAsia="el-GR"/>
        </w:rPr>
        <w:t xml:space="preserve">σία της διαδικασίας σύναψης της </w:t>
      </w:r>
      <w:r w:rsidRPr="00A51E16">
        <w:rPr>
          <w:rFonts w:cs="FreeSans"/>
          <w:b/>
          <w:szCs w:val="22"/>
          <w:lang w:val="el-GR" w:eastAsia="el-GR"/>
        </w:rPr>
        <w:t>σύμβασης</w:t>
      </w:r>
    </w:p>
    <w:p w14:paraId="39D5BE2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Έχει παράσχει ο οικονομικός φορέας ή επιχείρηση</w:t>
      </w:r>
      <w:r>
        <w:rPr>
          <w:rFonts w:cs="FreeSans"/>
          <w:szCs w:val="22"/>
          <w:lang w:val="el-GR" w:eastAsia="el-GR"/>
        </w:rPr>
        <w:t xml:space="preserve"> συνδεδεμένη με αυτόν συμβουλές </w:t>
      </w:r>
      <w:r w:rsidRPr="00A51E16">
        <w:rPr>
          <w:rFonts w:cs="FreeSans"/>
          <w:szCs w:val="22"/>
          <w:lang w:val="el-GR" w:eastAsia="el-GR"/>
        </w:rPr>
        <w:t>στην αναθέτουσα αρχή ή στον αναθέτοντα φορέα ή έ</w:t>
      </w:r>
      <w:r>
        <w:rPr>
          <w:rFonts w:cs="FreeSans"/>
          <w:szCs w:val="22"/>
          <w:lang w:val="el-GR" w:eastAsia="el-GR"/>
        </w:rPr>
        <w:t xml:space="preserve">χει με άλλο τρόπο εμπλακεί στην </w:t>
      </w:r>
      <w:r w:rsidRPr="00A51E16">
        <w:rPr>
          <w:rFonts w:cs="FreeSans"/>
          <w:szCs w:val="22"/>
          <w:lang w:val="el-GR" w:eastAsia="el-GR"/>
        </w:rPr>
        <w:t>προετοιμασία της διαδικασίας σύναψης της σύμβασης;</w:t>
      </w:r>
    </w:p>
    <w:p w14:paraId="57EC2466"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193D352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C2DA3D6"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5DF3343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6260168"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0B10E92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2CDF02A"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5183310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0FDCFF6"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141FDD1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571BB8F"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lastRenderedPageBreak/>
        <w:t>Αρχή ή Φορέας έκδοσης</w:t>
      </w:r>
    </w:p>
    <w:p w14:paraId="17352EA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E4A6326"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Πρόωρη καταγγελία, αποζημιώσεις ή άλλες παρόμοιες κυρώσεις</w:t>
      </w:r>
    </w:p>
    <w:p w14:paraId="36CA9D6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w:t>
      </w:r>
      <w:r>
        <w:rPr>
          <w:rFonts w:cs="FreeSans"/>
          <w:szCs w:val="22"/>
          <w:lang w:val="el-GR" w:eastAsia="el-GR"/>
        </w:rPr>
        <w:t xml:space="preserve">σχέση με την </w:t>
      </w:r>
      <w:r w:rsidRPr="00A51E16">
        <w:rPr>
          <w:rFonts w:cs="FreeSans"/>
          <w:szCs w:val="22"/>
          <w:lang w:val="el-GR" w:eastAsia="el-GR"/>
        </w:rPr>
        <w:t>εν λόγω προηγούμενη σύμβαση;</w:t>
      </w:r>
    </w:p>
    <w:p w14:paraId="1604F772"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57959C6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219D8936"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Παρακαλώ αναφέρετε λεπτομερείς πληροφορίες</w:t>
      </w:r>
    </w:p>
    <w:p w14:paraId="33A5B12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689615B"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 xml:space="preserve">Σε περίπτωση </w:t>
      </w:r>
      <w:proofErr w:type="spellStart"/>
      <w:r w:rsidRPr="00CB3496">
        <w:rPr>
          <w:rFonts w:cs="FreeSans"/>
          <w:b/>
          <w:szCs w:val="22"/>
          <w:lang w:val="el-GR" w:eastAsia="el-GR"/>
        </w:rPr>
        <w:t>καταδικης</w:t>
      </w:r>
      <w:proofErr w:type="spellEnd"/>
      <w:r w:rsidRPr="00CB3496">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0F68D18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339F5A4"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Περιγράψτε τα μέτρα που λήφθηκαν</w:t>
      </w:r>
    </w:p>
    <w:p w14:paraId="21915BC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07A10BE"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Εάν η σχετική τεκμηρίωση διατίθεται ηλεκτρονικά, αναφέρετε:</w:t>
      </w:r>
    </w:p>
    <w:p w14:paraId="45E13F1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D3EF933"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Διαδικτυακή Διεύθυνση</w:t>
      </w:r>
    </w:p>
    <w:p w14:paraId="23EB062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A58AE83"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Επακριβή στοιχεία αναφοράς των εγγράφων</w:t>
      </w:r>
    </w:p>
    <w:p w14:paraId="072B99F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2EBEE31D" w14:textId="77777777" w:rsidR="00A34973" w:rsidRPr="00CB3496" w:rsidRDefault="00A34973" w:rsidP="00A34973">
      <w:pPr>
        <w:suppressAutoHyphens w:val="0"/>
        <w:autoSpaceDE w:val="0"/>
        <w:autoSpaceDN w:val="0"/>
        <w:adjustRightInd w:val="0"/>
        <w:spacing w:after="0"/>
        <w:rPr>
          <w:rFonts w:cs="FreeSans"/>
          <w:b/>
          <w:szCs w:val="22"/>
          <w:lang w:val="el-GR" w:eastAsia="el-GR"/>
        </w:rPr>
      </w:pPr>
      <w:r w:rsidRPr="00CB3496">
        <w:rPr>
          <w:rFonts w:cs="FreeSans"/>
          <w:b/>
          <w:szCs w:val="22"/>
          <w:lang w:val="el-GR" w:eastAsia="el-GR"/>
        </w:rPr>
        <w:t>Αρχή ή Φορέας έκδοσης</w:t>
      </w:r>
    </w:p>
    <w:p w14:paraId="6C1B9A7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A019348"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Ψευδείς δηλώσεις, απόκρυψη πληροφοριών, ανικαν</w:t>
      </w:r>
      <w:r>
        <w:rPr>
          <w:rFonts w:cs="FreeSans"/>
          <w:b/>
          <w:szCs w:val="22"/>
          <w:lang w:val="el-GR" w:eastAsia="el-GR"/>
        </w:rPr>
        <w:t xml:space="preserve">ότητα υποβολής δικαιολογητικών, </w:t>
      </w:r>
      <w:r w:rsidRPr="00A51E16">
        <w:rPr>
          <w:rFonts w:cs="FreeSans"/>
          <w:b/>
          <w:szCs w:val="22"/>
          <w:lang w:val="el-GR" w:eastAsia="el-GR"/>
        </w:rPr>
        <w:t>απόκτηση εμπιστευτικών πληροφοριών</w:t>
      </w:r>
    </w:p>
    <w:p w14:paraId="297C191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επιβεβαιώνει ότι: α)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w:t>
      </w:r>
      <w:r>
        <w:rPr>
          <w:rFonts w:cs="FreeSans"/>
          <w:szCs w:val="22"/>
          <w:lang w:val="el-GR" w:eastAsia="el-GR"/>
        </w:rPr>
        <w:t>βάλει, χωρίς καθυστέρηση, τ</w:t>
      </w:r>
      <w:r w:rsidRPr="00A51E16">
        <w:rPr>
          <w:rFonts w:cs="FreeSans"/>
          <w:szCs w:val="22"/>
          <w:lang w:val="el-GR" w:eastAsia="el-GR"/>
        </w:rPr>
        <w:t>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18DB1213"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2751156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CAEFA97"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0FD05B7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75160DC"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17FDAB1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9998305"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114445B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3332A5E"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5CED040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BC177DD"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 Άλλοι λόγοι αποκλεισμού που ενδέχεται να προβλέ</w:t>
      </w:r>
      <w:r>
        <w:rPr>
          <w:rFonts w:cs="FreeSans"/>
          <w:b/>
          <w:szCs w:val="22"/>
          <w:lang w:val="el-GR" w:eastAsia="el-GR"/>
        </w:rPr>
        <w:t>πονται από την εθνική νομοθεσία</w:t>
      </w:r>
      <w:r w:rsidRPr="00D605DD">
        <w:rPr>
          <w:rFonts w:cs="FreeSans"/>
          <w:b/>
          <w:szCs w:val="22"/>
          <w:lang w:val="el-GR" w:eastAsia="el-GR"/>
        </w:rPr>
        <w:t xml:space="preserve"> </w:t>
      </w:r>
      <w:r w:rsidRPr="00A51E16">
        <w:rPr>
          <w:rFonts w:cs="FreeSans"/>
          <w:b/>
          <w:szCs w:val="22"/>
          <w:lang w:val="el-GR" w:eastAsia="el-GR"/>
        </w:rPr>
        <w:t>του κράτους μέλους της αναθέτουσας αρχής ή του αναθέτοντος φορέα</w:t>
      </w:r>
    </w:p>
    <w:p w14:paraId="18201D8C"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Αμιγώς εθνικοί λόγοι αποκλεισμού</w:t>
      </w:r>
    </w:p>
    <w:p w14:paraId="231A498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xml:space="preserve">Ισχύουν οι αμιγώς εθνικοί λόγοι αποκλεισμού που </w:t>
      </w:r>
      <w:r>
        <w:rPr>
          <w:rFonts w:cs="FreeSans"/>
          <w:szCs w:val="22"/>
          <w:lang w:val="el-GR" w:eastAsia="el-GR"/>
        </w:rPr>
        <w:t>ορίζονται στη σχετική προκήρυξη</w:t>
      </w:r>
      <w:r w:rsidRPr="00A51E16">
        <w:rPr>
          <w:rFonts w:cs="FreeSans"/>
          <w:szCs w:val="22"/>
          <w:lang w:val="el-GR" w:eastAsia="el-GR"/>
        </w:rPr>
        <w:t>/γνωστοποίηση ή στα έγγραφα της διαδικασίας σύναψης σύμβασης;</w:t>
      </w:r>
    </w:p>
    <w:p w14:paraId="4284307D"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Απάντηση:</w:t>
      </w:r>
    </w:p>
    <w:p w14:paraId="644500D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463DA18D"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Περιγράψτε τα μέτρα που λήφθηκαν</w:t>
      </w:r>
    </w:p>
    <w:p w14:paraId="456B849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lastRenderedPageBreak/>
        <w:t>-</w:t>
      </w:r>
    </w:p>
    <w:p w14:paraId="48C9D9E3"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 xml:space="preserve">Σε περίπτωση </w:t>
      </w:r>
      <w:proofErr w:type="spellStart"/>
      <w:r w:rsidRPr="00D605DD">
        <w:rPr>
          <w:rFonts w:cs="FreeSans"/>
          <w:b/>
          <w:szCs w:val="22"/>
          <w:lang w:val="el-GR" w:eastAsia="el-GR"/>
        </w:rPr>
        <w:t>καταδικης</w:t>
      </w:r>
      <w:proofErr w:type="spellEnd"/>
      <w:r w:rsidRPr="00D605DD">
        <w:rPr>
          <w:rFonts w:cs="FreeSans"/>
          <w:b/>
          <w:szCs w:val="22"/>
          <w:lang w:val="el-GR" w:eastAsia="el-GR"/>
        </w:rPr>
        <w:t>, ο οικονομικός φορέας έχει λάβει μέτρα που να αποδεικνύουν την αξιοπιστία του παρά την ύπαρξη σχετικού λόγου αποκλεισμού (“αυτοκάθαρση”);</w:t>
      </w:r>
    </w:p>
    <w:p w14:paraId="02B8B52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30B65C7"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Περιγράψτε τα μέτρα που λήφθηκαν</w:t>
      </w:r>
    </w:p>
    <w:p w14:paraId="674C426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39B9830"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332A65E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C93D0CA"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4DBDC3F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4142B8F"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14D7C95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553F7E1"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7159547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B096DDD" w14:textId="77777777" w:rsidR="00A34973" w:rsidRPr="00A51E16" w:rsidRDefault="00A34973" w:rsidP="00A34973">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IV: Κριτήρια επιλογής</w:t>
      </w:r>
    </w:p>
    <w:p w14:paraId="03C85FAD"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 Καταλληλότητα</w:t>
      </w:r>
    </w:p>
    <w:p w14:paraId="390B1FA7"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προκήρυξη/γνωστοποίηση.</w:t>
      </w:r>
    </w:p>
    <w:p w14:paraId="7ACA1F28"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Εγγραφή στο σχετικό επαγγελματικό μητρώο</w:t>
      </w:r>
    </w:p>
    <w:p w14:paraId="371A4B6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είναι εγγεγραμμένος στα σχετικά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06CB6A4A" w14:textId="77777777" w:rsidR="00A34973" w:rsidRDefault="00A34973" w:rsidP="00A34973">
      <w:pPr>
        <w:suppressAutoHyphens w:val="0"/>
        <w:autoSpaceDE w:val="0"/>
        <w:autoSpaceDN w:val="0"/>
        <w:adjustRightInd w:val="0"/>
        <w:spacing w:before="120" w:after="0"/>
        <w:rPr>
          <w:rFonts w:ascii="FreeSans" w:hAnsi="FreeSans" w:cs="FreeSans"/>
          <w:sz w:val="21"/>
          <w:szCs w:val="21"/>
          <w:lang w:val="el-GR" w:eastAsia="el-GR"/>
        </w:rPr>
      </w:pPr>
      <w:r w:rsidRPr="00A51E16">
        <w:rPr>
          <w:rFonts w:cs="FreeSans"/>
          <w:b/>
          <w:szCs w:val="22"/>
          <w:lang w:val="el-GR" w:eastAsia="el-GR"/>
        </w:rPr>
        <w:t>Απάντηση:</w:t>
      </w:r>
    </w:p>
    <w:p w14:paraId="44B9516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473CE6F"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39C323C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E4096FC"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5EED078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646B8E8"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2230879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ACE16CD"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0F4D8EBE" w14:textId="77777777" w:rsidR="00A34973" w:rsidRDefault="00A34973" w:rsidP="00A34973">
      <w:pPr>
        <w:suppressAutoHyphens w:val="0"/>
        <w:autoSpaceDE w:val="0"/>
        <w:autoSpaceDN w:val="0"/>
        <w:adjustRightInd w:val="0"/>
        <w:spacing w:after="0"/>
        <w:jc w:val="left"/>
        <w:rPr>
          <w:rFonts w:ascii="FreeSans" w:hAnsi="FreeSans" w:cs="FreeSans"/>
          <w:sz w:val="21"/>
          <w:szCs w:val="21"/>
          <w:lang w:val="el-GR" w:eastAsia="el-GR"/>
        </w:rPr>
      </w:pPr>
      <w:r>
        <w:rPr>
          <w:rFonts w:ascii="FreeSans" w:hAnsi="FreeSans" w:cs="FreeSans"/>
          <w:sz w:val="21"/>
          <w:szCs w:val="21"/>
          <w:lang w:val="el-GR" w:eastAsia="el-GR"/>
        </w:rPr>
        <w:t>-</w:t>
      </w:r>
    </w:p>
    <w:p w14:paraId="2D69C174"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Εγγραφή στο σχετικό εμπορικό μητρώο</w:t>
      </w:r>
    </w:p>
    <w:p w14:paraId="4D2F3BF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είναι εγγεγραμμένος στα σχετικά εμπορικά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281CF8E8"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Απάντηση:</w:t>
      </w:r>
    </w:p>
    <w:p w14:paraId="7A85A54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421D207"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50835CE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A8F6487"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4A1076B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74A83FD8"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75A6461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6DBCDAE"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396E404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5A51393"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lastRenderedPageBreak/>
        <w:t>Β: Οικονομική και χρηματοοικονομική επάρκεια</w:t>
      </w:r>
    </w:p>
    <w:p w14:paraId="38ECCD30"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Ο οικονομικός φορέας πρέπει να παράσχει πληροφορίες μόνον όταν τα σχετικά κριτήρια επιλογής έχουνε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προκήρυξη/γνωστοποίηση.</w:t>
      </w:r>
    </w:p>
    <w:p w14:paraId="1CF34F16" w14:textId="77777777" w:rsidR="00D66236" w:rsidRPr="00D66236" w:rsidRDefault="00D66236" w:rsidP="00D66236">
      <w:pPr>
        <w:suppressAutoHyphens w:val="0"/>
        <w:autoSpaceDE w:val="0"/>
        <w:autoSpaceDN w:val="0"/>
        <w:adjustRightInd w:val="0"/>
        <w:spacing w:before="120" w:after="0"/>
        <w:rPr>
          <w:rFonts w:cs="FreeSans"/>
          <w:b/>
          <w:szCs w:val="22"/>
          <w:lang w:val="el-GR" w:eastAsia="el-GR"/>
        </w:rPr>
      </w:pPr>
      <w:r w:rsidRPr="00D66236">
        <w:rPr>
          <w:rFonts w:cs="FreeSans"/>
          <w:b/>
          <w:szCs w:val="22"/>
          <w:lang w:val="el-GR" w:eastAsia="el-GR"/>
        </w:rPr>
        <w:t>Μέσος ετήσιος κύκλος εργασιών</w:t>
      </w:r>
    </w:p>
    <w:p w14:paraId="3D2DBD8F" w14:textId="77777777" w:rsidR="00D66236" w:rsidRPr="00D66236" w:rsidRDefault="00D66236" w:rsidP="00D66236">
      <w:pPr>
        <w:suppressAutoHyphens w:val="0"/>
        <w:autoSpaceDE w:val="0"/>
        <w:autoSpaceDN w:val="0"/>
        <w:adjustRightInd w:val="0"/>
        <w:spacing w:before="120" w:after="0"/>
        <w:rPr>
          <w:rFonts w:cs="FreeSans"/>
          <w:szCs w:val="22"/>
          <w:lang w:val="el-GR" w:eastAsia="el-GR"/>
        </w:rPr>
      </w:pPr>
      <w:r w:rsidRPr="00D66236">
        <w:rPr>
          <w:rFonts w:cs="FreeSans"/>
          <w:szCs w:val="22"/>
          <w:lang w:val="el-GR" w:eastAsia="el-GR"/>
        </w:rPr>
        <w:t>Ο μέσος ετήσιος κύκλος εργασιών του οικονομικού φορέα για τον αριθμό ετών</w:t>
      </w:r>
    </w:p>
    <w:p w14:paraId="1ECDE421" w14:textId="77777777" w:rsidR="00D66236" w:rsidRPr="00D66236" w:rsidRDefault="00D66236" w:rsidP="00D66236">
      <w:pPr>
        <w:suppressAutoHyphens w:val="0"/>
        <w:autoSpaceDE w:val="0"/>
        <w:autoSpaceDN w:val="0"/>
        <w:adjustRightInd w:val="0"/>
        <w:spacing w:after="0"/>
        <w:rPr>
          <w:rFonts w:cs="FreeSans"/>
          <w:szCs w:val="22"/>
          <w:lang w:val="el-GR" w:eastAsia="el-GR"/>
        </w:rPr>
      </w:pPr>
      <w:r w:rsidRPr="00D66236">
        <w:rPr>
          <w:rFonts w:cs="FreeSans"/>
          <w:szCs w:val="22"/>
          <w:lang w:val="el-GR" w:eastAsia="el-GR"/>
        </w:rPr>
        <w:t>που απαιτούνται βάσει της σχετικής προκήρυξης/γνωστοποίησης ή των</w:t>
      </w:r>
    </w:p>
    <w:p w14:paraId="5BB57CE9" w14:textId="77777777" w:rsidR="00D66236" w:rsidRPr="00D66236" w:rsidRDefault="00D66236" w:rsidP="00D66236">
      <w:pPr>
        <w:suppressAutoHyphens w:val="0"/>
        <w:autoSpaceDE w:val="0"/>
        <w:autoSpaceDN w:val="0"/>
        <w:adjustRightInd w:val="0"/>
        <w:spacing w:after="0"/>
        <w:rPr>
          <w:rFonts w:cs="FreeSans"/>
          <w:szCs w:val="22"/>
          <w:lang w:val="el-GR" w:eastAsia="el-GR"/>
        </w:rPr>
      </w:pPr>
      <w:r w:rsidRPr="00D66236">
        <w:rPr>
          <w:rFonts w:cs="FreeSans"/>
          <w:szCs w:val="22"/>
          <w:lang w:val="el-GR" w:eastAsia="el-GR"/>
        </w:rPr>
        <w:t>εγγράφων της διαδικασίας σύναψης σύμβασης είναι ο εξής:</w:t>
      </w:r>
    </w:p>
    <w:p w14:paraId="5C85D5F4" w14:textId="77777777" w:rsidR="00D66236" w:rsidRPr="00D66236" w:rsidRDefault="00D66236" w:rsidP="00D66236">
      <w:pPr>
        <w:suppressAutoHyphens w:val="0"/>
        <w:autoSpaceDE w:val="0"/>
        <w:autoSpaceDN w:val="0"/>
        <w:adjustRightInd w:val="0"/>
        <w:spacing w:before="120" w:after="0"/>
        <w:rPr>
          <w:rFonts w:cs="FreeSans"/>
          <w:b/>
          <w:szCs w:val="22"/>
          <w:lang w:val="el-GR" w:eastAsia="el-GR"/>
        </w:rPr>
      </w:pPr>
      <w:r w:rsidRPr="00D66236">
        <w:rPr>
          <w:rFonts w:cs="FreeSans"/>
          <w:b/>
          <w:szCs w:val="22"/>
          <w:lang w:val="el-GR" w:eastAsia="el-GR"/>
        </w:rPr>
        <w:t>Αριθμός ετών</w:t>
      </w:r>
    </w:p>
    <w:p w14:paraId="156DCD48" w14:textId="77777777" w:rsidR="00D66236" w:rsidRPr="00D66236" w:rsidRDefault="00D66236" w:rsidP="00D66236">
      <w:pPr>
        <w:suppressAutoHyphens w:val="0"/>
        <w:autoSpaceDE w:val="0"/>
        <w:autoSpaceDN w:val="0"/>
        <w:adjustRightInd w:val="0"/>
        <w:spacing w:before="120" w:after="0"/>
        <w:rPr>
          <w:rFonts w:cs="FreeSans"/>
          <w:b/>
          <w:szCs w:val="22"/>
          <w:lang w:val="el-GR" w:eastAsia="el-GR"/>
        </w:rPr>
      </w:pPr>
      <w:r w:rsidRPr="00D66236">
        <w:rPr>
          <w:rFonts w:cs="FreeSans"/>
          <w:b/>
          <w:szCs w:val="22"/>
          <w:lang w:val="el-GR" w:eastAsia="el-GR"/>
        </w:rPr>
        <w:t>-</w:t>
      </w:r>
    </w:p>
    <w:p w14:paraId="500DE789" w14:textId="77777777" w:rsidR="00D66236" w:rsidRDefault="00D66236" w:rsidP="00D66236">
      <w:pPr>
        <w:suppressAutoHyphens w:val="0"/>
        <w:autoSpaceDE w:val="0"/>
        <w:autoSpaceDN w:val="0"/>
        <w:adjustRightInd w:val="0"/>
        <w:spacing w:before="120" w:after="0"/>
        <w:rPr>
          <w:rFonts w:cs="FreeSans"/>
          <w:b/>
          <w:szCs w:val="22"/>
          <w:lang w:val="el-GR" w:eastAsia="el-GR"/>
        </w:rPr>
      </w:pPr>
      <w:r w:rsidRPr="00D66236">
        <w:rPr>
          <w:rFonts w:cs="FreeSans"/>
          <w:b/>
          <w:szCs w:val="22"/>
          <w:lang w:val="el-GR" w:eastAsia="el-GR"/>
        </w:rPr>
        <w:t>Μέσος ετήσιος κύκλος εργασιών</w:t>
      </w:r>
    </w:p>
    <w:p w14:paraId="63A3DCE2" w14:textId="77777777" w:rsidR="00D66236" w:rsidRDefault="00D66236" w:rsidP="00D66236">
      <w:pPr>
        <w:suppressAutoHyphens w:val="0"/>
        <w:autoSpaceDE w:val="0"/>
        <w:autoSpaceDN w:val="0"/>
        <w:adjustRightInd w:val="0"/>
        <w:spacing w:before="120" w:after="0"/>
        <w:rPr>
          <w:rFonts w:cs="FreeSans"/>
          <w:b/>
          <w:szCs w:val="22"/>
          <w:lang w:val="el-GR" w:eastAsia="el-GR"/>
        </w:rPr>
      </w:pPr>
    </w:p>
    <w:p w14:paraId="4C80D0B2" w14:textId="407856B9" w:rsidR="00A34973" w:rsidRPr="00D605DD" w:rsidRDefault="00A34973" w:rsidP="00D66236">
      <w:pPr>
        <w:suppressAutoHyphens w:val="0"/>
        <w:autoSpaceDE w:val="0"/>
        <w:autoSpaceDN w:val="0"/>
        <w:adjustRightInd w:val="0"/>
        <w:spacing w:before="120" w:after="0"/>
        <w:rPr>
          <w:rFonts w:cs="FreeSans"/>
          <w:b/>
          <w:szCs w:val="22"/>
          <w:lang w:val="el-GR" w:eastAsia="el-GR"/>
        </w:rPr>
      </w:pPr>
      <w:r w:rsidRPr="00D605DD">
        <w:rPr>
          <w:rFonts w:cs="FreeSans"/>
          <w:b/>
          <w:szCs w:val="22"/>
          <w:lang w:val="el-GR" w:eastAsia="el-GR"/>
        </w:rPr>
        <w:t>Εάν η σχετική τεκμηρίωση διατίθεται ηλεκτρονικά, αναφέρετε:</w:t>
      </w:r>
    </w:p>
    <w:p w14:paraId="04D328CA"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33D084FB"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Διαδικτυακή Διεύθυνση</w:t>
      </w:r>
    </w:p>
    <w:p w14:paraId="618A627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4F0E599"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Επακριβή στοιχεία αναφοράς των εγγράφων</w:t>
      </w:r>
    </w:p>
    <w:p w14:paraId="78A4DB0C"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7744B9A"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Αρχή ή Φορέας έκδοσης</w:t>
      </w:r>
    </w:p>
    <w:p w14:paraId="738530A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7A965F7"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 Τεχνική και επαγγελματική ικανότητα</w:t>
      </w:r>
    </w:p>
    <w:p w14:paraId="18B99E28"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w:t>
      </w:r>
      <w:r>
        <w:rPr>
          <w:rFonts w:cs="FreeSans"/>
          <w:b/>
          <w:szCs w:val="22"/>
          <w:lang w:val="el-GR" w:eastAsia="el-GR"/>
        </w:rPr>
        <w:t xml:space="preserve"> που αναφέρονται στην προκήρυξη</w:t>
      </w:r>
      <w:r w:rsidRPr="00D605DD">
        <w:rPr>
          <w:rFonts w:cs="FreeSans"/>
          <w:b/>
          <w:szCs w:val="22"/>
          <w:lang w:val="el-GR" w:eastAsia="el-GR"/>
        </w:rPr>
        <w:t>/γνωστοποίηση.</w:t>
      </w:r>
    </w:p>
    <w:p w14:paraId="23F52DD0"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Για τις συμβάσεις προμηθειών: παραδόσεις είδους που έχει προσδιοριστεί</w:t>
      </w:r>
    </w:p>
    <w:p w14:paraId="0FEB50C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Μόνο για δημόσιες συμβάσεις προμηθειών: Κατά τη διάρκεια της περιόδου αναφοράς, ο οικονομικός φορέας έχει προβεί στις ακόλουθες κυριότερες παραδόσεις του είδους που έχει προσδιοριστεί: Κατά τη σύνταξη του σχετικού καταλόγου αναφέρετε τα ποσά, τις ημερομηνίες και τους δημόσιους ή ιδιωτικούς παραλήπτες. Οι αναθέτουσες αρχές μπορούν να ζητούν έως τρία έτη και να επιτρέπουν την τεκμηρίωση πείρας που υπερβαίνει τα τρία έτη.</w:t>
      </w:r>
    </w:p>
    <w:p w14:paraId="51863EA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b/>
          <w:szCs w:val="22"/>
          <w:lang w:val="el-GR" w:eastAsia="el-GR"/>
        </w:rPr>
        <w:t>Περιγραφή</w:t>
      </w:r>
    </w:p>
    <w:p w14:paraId="261D6EA5"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22A86B5"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Ποσό</w:t>
      </w:r>
    </w:p>
    <w:p w14:paraId="447EB4A1" w14:textId="77777777" w:rsidR="00A34973" w:rsidRPr="00CC33D2" w:rsidRDefault="00A34973" w:rsidP="00A34973">
      <w:pPr>
        <w:suppressAutoHyphens w:val="0"/>
        <w:autoSpaceDE w:val="0"/>
        <w:autoSpaceDN w:val="0"/>
        <w:adjustRightInd w:val="0"/>
        <w:spacing w:after="0"/>
        <w:rPr>
          <w:rFonts w:cs="FreeSans"/>
          <w:szCs w:val="22"/>
          <w:lang w:val="el-GR" w:eastAsia="el-GR"/>
        </w:rPr>
      </w:pPr>
    </w:p>
    <w:p w14:paraId="4BE46D63"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Ημερομηνία Έναρξης - Ημερομηνία Λήξης</w:t>
      </w:r>
    </w:p>
    <w:p w14:paraId="1545543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 - ..</w:t>
      </w:r>
    </w:p>
    <w:p w14:paraId="1FBBC4DA" w14:textId="77777777" w:rsidR="00A34973" w:rsidRPr="00D605DD" w:rsidRDefault="00A34973" w:rsidP="00A34973">
      <w:pPr>
        <w:suppressAutoHyphens w:val="0"/>
        <w:autoSpaceDE w:val="0"/>
        <w:autoSpaceDN w:val="0"/>
        <w:adjustRightInd w:val="0"/>
        <w:spacing w:after="0"/>
        <w:rPr>
          <w:rFonts w:cs="FreeSans"/>
          <w:b/>
          <w:szCs w:val="22"/>
          <w:lang w:val="el-GR" w:eastAsia="el-GR"/>
        </w:rPr>
      </w:pPr>
      <w:r w:rsidRPr="00D605DD">
        <w:rPr>
          <w:rFonts w:cs="FreeSans"/>
          <w:b/>
          <w:szCs w:val="22"/>
          <w:lang w:val="el-GR" w:eastAsia="el-GR"/>
        </w:rPr>
        <w:t>Αποδέκτες</w:t>
      </w:r>
    </w:p>
    <w:p w14:paraId="017BAC0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0823673"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Εάν η σχετική τεκμηρίωση διατίθεται ηλεκτρονικά, αναφέρετε:</w:t>
      </w:r>
    </w:p>
    <w:p w14:paraId="1E6F80F8" w14:textId="77777777" w:rsidR="00A34973" w:rsidRPr="00583271" w:rsidRDefault="00A34973" w:rsidP="00A34973">
      <w:pPr>
        <w:suppressAutoHyphens w:val="0"/>
        <w:autoSpaceDE w:val="0"/>
        <w:autoSpaceDN w:val="0"/>
        <w:adjustRightInd w:val="0"/>
        <w:spacing w:after="0"/>
        <w:rPr>
          <w:rFonts w:cs="FreeSans"/>
          <w:szCs w:val="22"/>
          <w:lang w:val="el-GR" w:eastAsia="el-GR"/>
        </w:rPr>
      </w:pPr>
      <w:r w:rsidRPr="00583271">
        <w:rPr>
          <w:rFonts w:cs="FreeSans"/>
          <w:szCs w:val="22"/>
          <w:lang w:val="el-GR" w:eastAsia="el-GR"/>
        </w:rPr>
        <w:t>Ναι / Όχι</w:t>
      </w:r>
    </w:p>
    <w:p w14:paraId="36B368FF"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Διαδικτυακή Διεύθυνση</w:t>
      </w:r>
    </w:p>
    <w:p w14:paraId="1BCFC0F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C2B6A80"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Επακριβή στοιχεία αναφοράς των εγγράφων</w:t>
      </w:r>
    </w:p>
    <w:p w14:paraId="78A17A00"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65D25978"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Αρχή ή Φορέας έκδοσης</w:t>
      </w:r>
    </w:p>
    <w:p w14:paraId="51BF3A0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0219B19"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Ποσοστό υπεργολαβίας</w:t>
      </w:r>
    </w:p>
    <w:p w14:paraId="1447DA4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Ο οικονομικός φορέας προτίθεται, ενδεχομένως, να αναθέσει σε τρίτους υπό μορφή υπεργολαβίας το ακόλουθο μέρος</w:t>
      </w:r>
      <w:r>
        <w:rPr>
          <w:rFonts w:cs="FreeSans"/>
          <w:szCs w:val="22"/>
          <w:lang w:val="el-GR" w:eastAsia="el-GR"/>
        </w:rPr>
        <w:t xml:space="preserve"> (δηλαδή ποσοστό) της σύμβασης.</w:t>
      </w:r>
      <w:r w:rsidRPr="00583271">
        <w:rPr>
          <w:rFonts w:cs="FreeSans"/>
          <w:szCs w:val="22"/>
          <w:lang w:val="el-GR" w:eastAsia="el-GR"/>
        </w:rPr>
        <w:t xml:space="preserve"> </w:t>
      </w:r>
      <w:r w:rsidRPr="00A51E16">
        <w:rPr>
          <w:rFonts w:cs="FreeSans"/>
          <w:szCs w:val="22"/>
          <w:lang w:val="el-GR" w:eastAsia="el-GR"/>
        </w:rPr>
        <w:t xml:space="preserve">Επισημαίνεται ότι εάν ο οικονομικός φορέας έχει αποφασίσει να αναθέσει μέρος της σύμβασης σε τρίτους υπό μορφή υπεργολαβίας και στηρίζεται στις ικανότητες του υπεργολάβου για την </w:t>
      </w:r>
      <w:r w:rsidRPr="00A51E16">
        <w:rPr>
          <w:rFonts w:cs="FreeSans"/>
          <w:szCs w:val="22"/>
          <w:lang w:val="el-GR" w:eastAsia="el-GR"/>
        </w:rPr>
        <w:lastRenderedPageBreak/>
        <w:t>εκτέλεση του εν λόγω μέρους, τότε θα πρέπει να συμπληρωθεί χωριστό ΕΕΕΣ για τους σχετικούς υπεργολάβους, βλέπε μέρος II, ενότητα Γ ανωτέρω.</w:t>
      </w:r>
    </w:p>
    <w:p w14:paraId="238DF1F2"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b/>
          <w:szCs w:val="22"/>
          <w:lang w:val="el-GR" w:eastAsia="el-GR"/>
        </w:rPr>
        <w:t>Προσδιορίστε</w:t>
      </w:r>
    </w:p>
    <w:p w14:paraId="17879913" w14:textId="77777777" w:rsidR="00A34973" w:rsidRDefault="00A34973" w:rsidP="00A34973">
      <w:pPr>
        <w:suppressAutoHyphens w:val="0"/>
        <w:autoSpaceDE w:val="0"/>
        <w:autoSpaceDN w:val="0"/>
        <w:adjustRightInd w:val="0"/>
        <w:spacing w:after="0"/>
        <w:jc w:val="left"/>
        <w:rPr>
          <w:rFonts w:ascii="FreeSans" w:hAnsi="FreeSans" w:cs="FreeSans"/>
          <w:sz w:val="21"/>
          <w:szCs w:val="21"/>
          <w:lang w:val="el-GR" w:eastAsia="el-GR"/>
        </w:rPr>
      </w:pPr>
      <w:r>
        <w:rPr>
          <w:rFonts w:ascii="FreeSans" w:hAnsi="FreeSans" w:cs="FreeSans"/>
          <w:sz w:val="21"/>
          <w:szCs w:val="21"/>
          <w:lang w:val="el-GR" w:eastAsia="el-GR"/>
        </w:rPr>
        <w:t>-</w:t>
      </w:r>
    </w:p>
    <w:p w14:paraId="48081E4E"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Εάν η σχετική τεκμηρίωση διατίθεται ηλεκτρονικά, αναφέρετε:</w:t>
      </w:r>
    </w:p>
    <w:p w14:paraId="7A7F7D36"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07F36985"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Διαδικτυακή Διεύθυνση</w:t>
      </w:r>
    </w:p>
    <w:p w14:paraId="2023D22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94317C3"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Επακριβή στοιχεία αναφοράς των εγγράφων</w:t>
      </w:r>
    </w:p>
    <w:p w14:paraId="3DF360A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3CCF5463"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Αρχή ή Φορέας έκδοσης</w:t>
      </w:r>
    </w:p>
    <w:p w14:paraId="78E52783"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0A29CCB9" w14:textId="77777777" w:rsidR="00A34973" w:rsidRPr="003B1B52" w:rsidRDefault="00A34973" w:rsidP="00A34973">
      <w:pPr>
        <w:suppressAutoHyphens w:val="0"/>
        <w:autoSpaceDE w:val="0"/>
        <w:autoSpaceDN w:val="0"/>
        <w:adjustRightInd w:val="0"/>
        <w:spacing w:before="120" w:after="0"/>
        <w:rPr>
          <w:rFonts w:cs="FreeSans"/>
          <w:b/>
          <w:szCs w:val="22"/>
          <w:lang w:val="el-GR" w:eastAsia="el-GR"/>
        </w:rPr>
      </w:pPr>
      <w:r w:rsidRPr="003B1B52">
        <w:rPr>
          <w:rFonts w:cs="FreeSans"/>
          <w:b/>
          <w:szCs w:val="22"/>
          <w:lang w:val="el-GR" w:eastAsia="el-GR"/>
        </w:rPr>
        <w:t>Για τις συμβάσεις προμηθειών: δείγματα, περιγραφή ή φωτογραφίες χωρίς την πιστοποίηση γνησιότητας</w:t>
      </w:r>
    </w:p>
    <w:p w14:paraId="009F79B4" w14:textId="77777777" w:rsidR="00A34973" w:rsidRPr="003B1B52" w:rsidRDefault="00A34973" w:rsidP="00A34973">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Για δημόσιες συμβάσεις προμηθειών: 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w:t>
      </w:r>
      <w:r>
        <w:rPr>
          <w:rFonts w:cs="FreeSans"/>
          <w:szCs w:val="22"/>
          <w:lang w:val="el-GR" w:eastAsia="el-GR"/>
        </w:rPr>
        <w:t xml:space="preserve"> </w:t>
      </w:r>
      <w:r w:rsidRPr="003B1B52">
        <w:rPr>
          <w:rFonts w:cs="FreeSans"/>
          <w:szCs w:val="22"/>
          <w:lang w:val="el-GR" w:eastAsia="el-GR"/>
        </w:rPr>
        <w:t>γνησιότητας.</w:t>
      </w:r>
    </w:p>
    <w:p w14:paraId="010C8D1E" w14:textId="77777777" w:rsidR="00A34973" w:rsidRPr="003B1B52" w:rsidRDefault="00A34973" w:rsidP="00A34973">
      <w:pPr>
        <w:suppressAutoHyphens w:val="0"/>
        <w:autoSpaceDE w:val="0"/>
        <w:autoSpaceDN w:val="0"/>
        <w:adjustRightInd w:val="0"/>
        <w:spacing w:after="0"/>
        <w:rPr>
          <w:rFonts w:cs="FreeSans"/>
          <w:szCs w:val="22"/>
          <w:lang w:val="el-GR" w:eastAsia="el-GR"/>
        </w:rPr>
      </w:pPr>
      <w:r w:rsidRPr="003B1B52">
        <w:rPr>
          <w:rFonts w:cs="FreeSans"/>
          <w:b/>
          <w:szCs w:val="22"/>
          <w:lang w:val="el-GR" w:eastAsia="el-GR"/>
        </w:rPr>
        <w:t>Απάντηση:</w:t>
      </w:r>
    </w:p>
    <w:p w14:paraId="598E5725" w14:textId="77777777" w:rsidR="00A34973" w:rsidRPr="003B1B52" w:rsidRDefault="00A34973" w:rsidP="00A34973">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Ναι / Όχι</w:t>
      </w:r>
    </w:p>
    <w:p w14:paraId="44B201F7"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Εάν η σχετική τεκμηρίωση διατίθεται ηλεκτρονικά, αναφέρετε:</w:t>
      </w:r>
    </w:p>
    <w:p w14:paraId="7C0231F3" w14:textId="77777777" w:rsidR="00A34973" w:rsidRPr="003B1B52" w:rsidRDefault="00A34973" w:rsidP="00A34973">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Ναι / Όχι</w:t>
      </w:r>
    </w:p>
    <w:p w14:paraId="7B433395"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Διαδικτυακή Διεύθυνση</w:t>
      </w:r>
    </w:p>
    <w:p w14:paraId="5C1EC227" w14:textId="77777777" w:rsidR="00A34973" w:rsidRPr="003B1B52" w:rsidRDefault="00A34973" w:rsidP="00A34973">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w:t>
      </w:r>
    </w:p>
    <w:p w14:paraId="230B4915"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Επακριβή στοιχεία αναφοράς των εγγράφων</w:t>
      </w:r>
    </w:p>
    <w:p w14:paraId="02FF6839" w14:textId="77777777" w:rsidR="00A34973" w:rsidRPr="003B1B52" w:rsidRDefault="00A34973" w:rsidP="00A34973">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w:t>
      </w:r>
    </w:p>
    <w:p w14:paraId="1B4E1206"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Αρχή ή Φορέας έκδοσης</w:t>
      </w:r>
    </w:p>
    <w:p w14:paraId="1D16365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3B1B52">
        <w:rPr>
          <w:rFonts w:cs="FreeSans"/>
          <w:szCs w:val="22"/>
          <w:lang w:val="el-GR" w:eastAsia="el-GR"/>
        </w:rPr>
        <w:t>-</w:t>
      </w:r>
    </w:p>
    <w:p w14:paraId="782E8C80"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Δ: Συστήματα διασφάλισης ποιότητας και πρότυπα περιβαλλοντικής διαχείρισης</w:t>
      </w:r>
    </w:p>
    <w:p w14:paraId="2CD10ADB"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προκήρυξη/γνωστοποίηση ή στα έγγραφα τη διαδικασίας σύναψης σύμβασης που αναφέρονται στην προκήρυξη/γνωστοποίηση.</w:t>
      </w:r>
    </w:p>
    <w:p w14:paraId="6A9A2CE0"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Πιστοποιητικά από ανεξάρτητους οργανισμούς σχετικά με πρότυπα διασφάλισης ποιότητας</w:t>
      </w:r>
    </w:p>
    <w:p w14:paraId="37B88BDB"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14:paraId="3DDA1B6A"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35A769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70846AD3"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εξηγήστε τους λόγους και διευκρινίστε ποια άλλα αποδεικτικά μέσα μπορούν να προσκομιστούν όσον αφορά το σύστημα διασφάλισης ποιότητας:</w:t>
      </w:r>
    </w:p>
    <w:p w14:paraId="2303171E"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89A941E"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Εάν η σχετική τεκμηρίωση διατίθεται ηλεκτρονικά, αναφέρετε:</w:t>
      </w:r>
    </w:p>
    <w:p w14:paraId="6D3121E8"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10EEA769"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Διαδικτυακή Διεύθυνση</w:t>
      </w:r>
    </w:p>
    <w:p w14:paraId="2E9930CD"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5F1F127"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Επακριβή στοιχεία αναφοράς των εγγράφων</w:t>
      </w:r>
    </w:p>
    <w:p w14:paraId="6DBD4659"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140B4BA" w14:textId="77777777" w:rsidR="00A34973" w:rsidRPr="00583271" w:rsidRDefault="00A34973" w:rsidP="00A34973">
      <w:pPr>
        <w:suppressAutoHyphens w:val="0"/>
        <w:autoSpaceDE w:val="0"/>
        <w:autoSpaceDN w:val="0"/>
        <w:adjustRightInd w:val="0"/>
        <w:spacing w:after="0"/>
        <w:rPr>
          <w:rFonts w:cs="FreeSans"/>
          <w:b/>
          <w:szCs w:val="22"/>
          <w:lang w:val="el-GR" w:eastAsia="el-GR"/>
        </w:rPr>
      </w:pPr>
      <w:r w:rsidRPr="00583271">
        <w:rPr>
          <w:rFonts w:cs="FreeSans"/>
          <w:b/>
          <w:szCs w:val="22"/>
          <w:lang w:val="el-GR" w:eastAsia="el-GR"/>
        </w:rPr>
        <w:t>Αρχή ή Φορέας έκδοσης</w:t>
      </w:r>
    </w:p>
    <w:p w14:paraId="7A6208BA" w14:textId="77777777" w:rsidR="00A34973" w:rsidRDefault="00A34973" w:rsidP="00A34973">
      <w:pPr>
        <w:suppressAutoHyphens w:val="0"/>
        <w:autoSpaceDE w:val="0"/>
        <w:autoSpaceDN w:val="0"/>
        <w:adjustRightInd w:val="0"/>
        <w:spacing w:after="0"/>
        <w:jc w:val="left"/>
        <w:rPr>
          <w:rFonts w:ascii="FreeSans" w:hAnsi="FreeSans" w:cs="FreeSans"/>
          <w:sz w:val="21"/>
          <w:szCs w:val="21"/>
          <w:lang w:val="el-GR" w:eastAsia="el-GR"/>
        </w:rPr>
      </w:pPr>
      <w:r>
        <w:rPr>
          <w:rFonts w:ascii="FreeSans" w:hAnsi="FreeSans" w:cs="FreeSans"/>
          <w:sz w:val="21"/>
          <w:szCs w:val="21"/>
          <w:lang w:val="el-GR" w:eastAsia="el-GR"/>
        </w:rPr>
        <w:t>-</w:t>
      </w:r>
    </w:p>
    <w:p w14:paraId="1DF5BA83" w14:textId="77777777" w:rsidR="00A34973" w:rsidRPr="00A51E16" w:rsidRDefault="00A34973" w:rsidP="00A34973">
      <w:pPr>
        <w:suppressAutoHyphens w:val="0"/>
        <w:autoSpaceDE w:val="0"/>
        <w:autoSpaceDN w:val="0"/>
        <w:adjustRightInd w:val="0"/>
        <w:spacing w:before="120" w:after="0"/>
        <w:rPr>
          <w:rFonts w:cs="FreeSans"/>
          <w:b/>
          <w:szCs w:val="22"/>
          <w:lang w:val="el-GR" w:eastAsia="el-GR"/>
        </w:rPr>
      </w:pPr>
      <w:r w:rsidRPr="00A51E16">
        <w:rPr>
          <w:rFonts w:cs="FreeSans"/>
          <w:b/>
          <w:szCs w:val="22"/>
          <w:lang w:val="el-GR" w:eastAsia="el-GR"/>
        </w:rPr>
        <w:t>Πιστοποιητικά από ανεξάρτητους οργανισμούς σχετικά με συστήματα ή πρότυπα περιβαλλοντικής διαχείρισης</w:t>
      </w:r>
    </w:p>
    <w:p w14:paraId="7700FFA4"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lastRenderedPageBreak/>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14:paraId="7C5C1E6D" w14:textId="77777777" w:rsidR="00A34973" w:rsidRPr="00A51E16" w:rsidRDefault="00A34973" w:rsidP="00A34973">
      <w:pPr>
        <w:suppressAutoHyphens w:val="0"/>
        <w:autoSpaceDE w:val="0"/>
        <w:autoSpaceDN w:val="0"/>
        <w:adjustRightInd w:val="0"/>
        <w:spacing w:after="0"/>
        <w:rPr>
          <w:rFonts w:cs="FreeSans"/>
          <w:b/>
          <w:szCs w:val="22"/>
          <w:lang w:val="el-GR" w:eastAsia="el-GR"/>
        </w:rPr>
      </w:pPr>
      <w:r w:rsidRPr="00A51E16">
        <w:rPr>
          <w:rFonts w:cs="FreeSans"/>
          <w:b/>
          <w:szCs w:val="22"/>
          <w:lang w:val="el-GR" w:eastAsia="el-GR"/>
        </w:rPr>
        <w:t>Απάντηση:</w:t>
      </w:r>
    </w:p>
    <w:p w14:paraId="75083282"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56868941" w14:textId="77777777" w:rsidR="00A34973" w:rsidRPr="00FD32FA" w:rsidRDefault="00A34973" w:rsidP="00A34973">
      <w:pPr>
        <w:suppressAutoHyphens w:val="0"/>
        <w:autoSpaceDE w:val="0"/>
        <w:autoSpaceDN w:val="0"/>
        <w:adjustRightInd w:val="0"/>
        <w:spacing w:after="0"/>
        <w:rPr>
          <w:rFonts w:cs="FreeSans"/>
          <w:b/>
          <w:szCs w:val="22"/>
          <w:lang w:val="el-GR" w:eastAsia="el-GR"/>
        </w:rPr>
      </w:pPr>
      <w:r w:rsidRPr="00FD32FA">
        <w:rPr>
          <w:rFonts w:cs="FreeSans"/>
          <w:b/>
          <w:szCs w:val="22"/>
          <w:lang w:val="el-GR" w:eastAsia="el-GR"/>
        </w:rPr>
        <w:t xml:space="preserve">εξηγήστε τους λόγους και διευκρινίστε ποια άλλα αποδεικτικά μέσα </w:t>
      </w:r>
      <w:proofErr w:type="spellStart"/>
      <w:r w:rsidRPr="00FD32FA">
        <w:rPr>
          <w:rFonts w:cs="FreeSans"/>
          <w:b/>
          <w:szCs w:val="22"/>
          <w:lang w:val="el-GR" w:eastAsia="el-GR"/>
        </w:rPr>
        <w:t>μπορούν΄να</w:t>
      </w:r>
      <w:proofErr w:type="spellEnd"/>
      <w:r w:rsidRPr="00FD32FA">
        <w:rPr>
          <w:rFonts w:cs="FreeSans"/>
          <w:b/>
          <w:szCs w:val="22"/>
          <w:lang w:val="el-GR" w:eastAsia="el-GR"/>
        </w:rPr>
        <w:t xml:space="preserve"> προσκομιστούν όσον αφορά τα συστήματα ή πρότυπα περιβαλλοντικής διαχείρισης:</w:t>
      </w:r>
    </w:p>
    <w:p w14:paraId="024C6F5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4957FF39" w14:textId="77777777" w:rsidR="00A34973" w:rsidRPr="00FD32FA" w:rsidRDefault="00A34973" w:rsidP="00A34973">
      <w:pPr>
        <w:suppressAutoHyphens w:val="0"/>
        <w:autoSpaceDE w:val="0"/>
        <w:autoSpaceDN w:val="0"/>
        <w:adjustRightInd w:val="0"/>
        <w:spacing w:after="0"/>
        <w:rPr>
          <w:rFonts w:cs="FreeSans"/>
          <w:b/>
          <w:szCs w:val="22"/>
          <w:lang w:val="el-GR" w:eastAsia="el-GR"/>
        </w:rPr>
      </w:pPr>
      <w:r w:rsidRPr="00FD32FA">
        <w:rPr>
          <w:rFonts w:cs="FreeSans"/>
          <w:b/>
          <w:szCs w:val="22"/>
          <w:lang w:val="el-GR" w:eastAsia="el-GR"/>
        </w:rPr>
        <w:t>Εάν η σχετική τεκμηρίωση διατίθεται ηλεκτρονικά, αναφέρετε:</w:t>
      </w:r>
    </w:p>
    <w:p w14:paraId="4FE70467"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Ναι / Όχι</w:t>
      </w:r>
    </w:p>
    <w:p w14:paraId="6CA0B3F7" w14:textId="77777777" w:rsidR="00A34973" w:rsidRPr="00FD32FA" w:rsidRDefault="00A34973" w:rsidP="00A34973">
      <w:pPr>
        <w:suppressAutoHyphens w:val="0"/>
        <w:autoSpaceDE w:val="0"/>
        <w:autoSpaceDN w:val="0"/>
        <w:adjustRightInd w:val="0"/>
        <w:spacing w:after="0"/>
        <w:rPr>
          <w:rFonts w:cs="FreeSans"/>
          <w:b/>
          <w:szCs w:val="22"/>
          <w:lang w:val="el-GR" w:eastAsia="el-GR"/>
        </w:rPr>
      </w:pPr>
      <w:r w:rsidRPr="00FD32FA">
        <w:rPr>
          <w:rFonts w:cs="FreeSans"/>
          <w:b/>
          <w:szCs w:val="22"/>
          <w:lang w:val="el-GR" w:eastAsia="el-GR"/>
        </w:rPr>
        <w:t>Διαδικτυακή Διεύθυνση</w:t>
      </w:r>
    </w:p>
    <w:p w14:paraId="6C24EEAF"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5FE59566" w14:textId="77777777" w:rsidR="00A34973" w:rsidRPr="00FD32FA" w:rsidRDefault="00A34973" w:rsidP="00A34973">
      <w:pPr>
        <w:suppressAutoHyphens w:val="0"/>
        <w:autoSpaceDE w:val="0"/>
        <w:autoSpaceDN w:val="0"/>
        <w:adjustRightInd w:val="0"/>
        <w:spacing w:after="0"/>
        <w:rPr>
          <w:rFonts w:cs="FreeSans"/>
          <w:b/>
          <w:szCs w:val="22"/>
          <w:lang w:val="el-GR" w:eastAsia="el-GR"/>
        </w:rPr>
      </w:pPr>
      <w:r w:rsidRPr="00FD32FA">
        <w:rPr>
          <w:rFonts w:cs="FreeSans"/>
          <w:b/>
          <w:szCs w:val="22"/>
          <w:lang w:val="el-GR" w:eastAsia="el-GR"/>
        </w:rPr>
        <w:t>Επακριβή στοιχεία αναφοράς των εγγράφων</w:t>
      </w:r>
    </w:p>
    <w:p w14:paraId="05A16491" w14:textId="77777777" w:rsidR="00A34973" w:rsidRPr="00A51E16" w:rsidRDefault="00A34973" w:rsidP="00A34973">
      <w:pPr>
        <w:suppressAutoHyphens w:val="0"/>
        <w:autoSpaceDE w:val="0"/>
        <w:autoSpaceDN w:val="0"/>
        <w:adjustRightInd w:val="0"/>
        <w:spacing w:after="0"/>
        <w:rPr>
          <w:rFonts w:cs="FreeSans"/>
          <w:szCs w:val="22"/>
          <w:lang w:val="el-GR" w:eastAsia="el-GR"/>
        </w:rPr>
      </w:pPr>
      <w:r w:rsidRPr="00A51E16">
        <w:rPr>
          <w:rFonts w:cs="FreeSans"/>
          <w:szCs w:val="22"/>
          <w:lang w:val="el-GR" w:eastAsia="el-GR"/>
        </w:rPr>
        <w:t>-</w:t>
      </w:r>
    </w:p>
    <w:p w14:paraId="1B9BC17B" w14:textId="77777777" w:rsidR="00A34973" w:rsidRPr="00FD32FA" w:rsidRDefault="00A34973" w:rsidP="00A34973">
      <w:pPr>
        <w:suppressAutoHyphens w:val="0"/>
        <w:autoSpaceDE w:val="0"/>
        <w:autoSpaceDN w:val="0"/>
        <w:adjustRightInd w:val="0"/>
        <w:spacing w:after="0"/>
        <w:rPr>
          <w:rFonts w:cs="FreeSans"/>
          <w:b/>
          <w:szCs w:val="22"/>
          <w:lang w:val="el-GR" w:eastAsia="el-GR"/>
        </w:rPr>
      </w:pPr>
      <w:r w:rsidRPr="00FD32FA">
        <w:rPr>
          <w:rFonts w:cs="FreeSans"/>
          <w:b/>
          <w:szCs w:val="22"/>
          <w:lang w:val="el-GR" w:eastAsia="el-GR"/>
        </w:rPr>
        <w:t>Αρχή ή Φορέας έκδοσης</w:t>
      </w:r>
    </w:p>
    <w:p w14:paraId="415A4501" w14:textId="77777777" w:rsidR="00A34973" w:rsidRPr="00A51E16" w:rsidRDefault="00A34973" w:rsidP="00A34973">
      <w:pPr>
        <w:suppressAutoHyphens w:val="0"/>
        <w:autoSpaceDE w:val="0"/>
        <w:autoSpaceDN w:val="0"/>
        <w:adjustRightInd w:val="0"/>
        <w:spacing w:before="240" w:after="0"/>
        <w:rPr>
          <w:rFonts w:cs="FreeSans"/>
          <w:b/>
          <w:szCs w:val="22"/>
          <w:lang w:val="el-GR" w:eastAsia="el-GR"/>
        </w:rPr>
      </w:pPr>
      <w:r>
        <w:rPr>
          <w:rFonts w:ascii="FreeSans" w:hAnsi="FreeSans" w:cs="FreeSans"/>
          <w:sz w:val="21"/>
          <w:szCs w:val="21"/>
          <w:lang w:val="el-GR" w:eastAsia="el-GR"/>
        </w:rPr>
        <w:t>-</w:t>
      </w:r>
    </w:p>
    <w:p w14:paraId="3F160F7B" w14:textId="77777777" w:rsidR="00A34973" w:rsidRPr="00A51E16" w:rsidRDefault="00A34973" w:rsidP="00A34973">
      <w:pPr>
        <w:suppressAutoHyphens w:val="0"/>
        <w:autoSpaceDE w:val="0"/>
        <w:autoSpaceDN w:val="0"/>
        <w:adjustRightInd w:val="0"/>
        <w:spacing w:before="240" w:after="0"/>
        <w:rPr>
          <w:rFonts w:cs="FreeSans"/>
          <w:szCs w:val="22"/>
          <w:lang w:val="el-GR" w:eastAsia="el-GR"/>
        </w:rPr>
      </w:pPr>
      <w:r w:rsidRPr="00A51E16">
        <w:rPr>
          <w:rFonts w:cs="FreeSans"/>
          <w:b/>
          <w:color w:val="365F91"/>
          <w:sz w:val="24"/>
          <w:lang w:val="el-GR" w:eastAsia="el-GR"/>
        </w:rPr>
        <w:t>Λήξη</w:t>
      </w:r>
    </w:p>
    <w:p w14:paraId="4C5CAC89" w14:textId="77777777" w:rsidR="00A34973" w:rsidRPr="00A51E16" w:rsidRDefault="00A34973" w:rsidP="00A34973">
      <w:pPr>
        <w:suppressAutoHyphens w:val="0"/>
        <w:autoSpaceDE w:val="0"/>
        <w:autoSpaceDN w:val="0"/>
        <w:adjustRightInd w:val="0"/>
        <w:spacing w:before="240" w:after="0"/>
        <w:rPr>
          <w:rFonts w:cs="FreeSans"/>
          <w:b/>
          <w:color w:val="365F91"/>
          <w:sz w:val="24"/>
          <w:lang w:val="el-GR" w:eastAsia="el-GR"/>
        </w:rPr>
      </w:pPr>
      <w:r w:rsidRPr="00A51E16">
        <w:rPr>
          <w:rFonts w:cs="FreeSans"/>
          <w:b/>
          <w:color w:val="365F91"/>
          <w:sz w:val="24"/>
          <w:lang w:val="el-GR" w:eastAsia="el-GR"/>
        </w:rPr>
        <w:t>Μέρος VΙ: Τελικές δηλώσεις</w:t>
      </w:r>
    </w:p>
    <w:p w14:paraId="1A53EF38"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14:paraId="210CFCF4"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 xml:space="preserve">Ο κάτωθι υπογεγραμμένος, δηλώνω επισήμως ότι </w:t>
      </w:r>
      <w:r>
        <w:rPr>
          <w:rFonts w:cs="FreeSans"/>
          <w:szCs w:val="22"/>
          <w:lang w:val="el-GR" w:eastAsia="el-GR"/>
        </w:rPr>
        <w:t>ε</w:t>
      </w:r>
      <w:r w:rsidRPr="00A51E16">
        <w:rPr>
          <w:rFonts w:cs="FreeSans"/>
          <w:szCs w:val="22"/>
          <w:lang w:val="el-GR" w:eastAsia="el-GR"/>
        </w:rPr>
        <w:t xml:space="preserve">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14:paraId="0A50ECAB"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5D940F4C"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141BB2C6" w14:textId="77777777" w:rsidR="00A34973" w:rsidRPr="00A51E16"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Ο κάτωθι υπογεγραμμένος δίδω επισήμως τη συγκατά</w:t>
      </w:r>
      <w:r>
        <w:rPr>
          <w:rFonts w:cs="FreeSans"/>
          <w:szCs w:val="22"/>
          <w:lang w:val="el-GR" w:eastAsia="el-GR"/>
        </w:rPr>
        <w:t>θεσή μου στην αναθέτουσα αρχή ή</w:t>
      </w:r>
      <w:r w:rsidRPr="00FD32FA">
        <w:rPr>
          <w:rFonts w:cs="FreeSans"/>
          <w:szCs w:val="22"/>
          <w:lang w:val="el-GR" w:eastAsia="el-GR"/>
        </w:rPr>
        <w:t xml:space="preserve"> </w:t>
      </w:r>
      <w:r w:rsidRPr="00A51E16">
        <w:rPr>
          <w:rFonts w:cs="FreeSans"/>
          <w:szCs w:val="22"/>
          <w:lang w:val="el-GR" w:eastAsia="el-GR"/>
        </w:rPr>
        <w:t>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IV του παρόντος Ευρωπαϊκού Ενιαίου Εγγράφου Σύμβασης για τους σκοπούς της διαδικασίας σύναψης σύμβασης, όπως καθορίζεται στο Μέρος Ι.</w:t>
      </w:r>
    </w:p>
    <w:p w14:paraId="05A61972" w14:textId="77777777" w:rsidR="00A34973" w:rsidRPr="00FD32FA"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Ημερομηνία, τόπος και, όπου ζητείτ</w:t>
      </w:r>
      <w:r>
        <w:rPr>
          <w:rFonts w:cs="FreeSans"/>
          <w:szCs w:val="22"/>
          <w:lang w:val="el-GR" w:eastAsia="el-GR"/>
        </w:rPr>
        <w:t>αι ή απαιτείται, υπογραφή(-</w:t>
      </w:r>
      <w:proofErr w:type="spellStart"/>
      <w:r>
        <w:rPr>
          <w:rFonts w:cs="FreeSans"/>
          <w:szCs w:val="22"/>
          <w:lang w:val="el-GR" w:eastAsia="el-GR"/>
        </w:rPr>
        <w:t>ές</w:t>
      </w:r>
      <w:proofErr w:type="spellEnd"/>
      <w:r>
        <w:rPr>
          <w:rFonts w:cs="FreeSans"/>
          <w:szCs w:val="22"/>
          <w:lang w:val="el-GR" w:eastAsia="el-GR"/>
        </w:rPr>
        <w:t>):</w:t>
      </w:r>
    </w:p>
    <w:p w14:paraId="502AD0C7" w14:textId="77777777" w:rsidR="00A34973" w:rsidRPr="002637FC" w:rsidRDefault="00A34973" w:rsidP="00A34973">
      <w:pPr>
        <w:suppressAutoHyphens w:val="0"/>
        <w:autoSpaceDE w:val="0"/>
        <w:autoSpaceDN w:val="0"/>
        <w:adjustRightInd w:val="0"/>
        <w:spacing w:before="120" w:after="0"/>
        <w:rPr>
          <w:rFonts w:cs="FreeSans"/>
          <w:szCs w:val="22"/>
          <w:lang w:val="el-GR" w:eastAsia="el-GR"/>
        </w:rPr>
      </w:pPr>
      <w:r>
        <w:rPr>
          <w:rFonts w:cs="FreeSans"/>
          <w:szCs w:val="22"/>
          <w:lang w:val="el-GR" w:eastAsia="el-GR"/>
        </w:rPr>
        <w:t>Ημερομηνία</w:t>
      </w:r>
    </w:p>
    <w:p w14:paraId="15983C23" w14:textId="77777777" w:rsidR="00A34973" w:rsidRPr="002637FC" w:rsidRDefault="00A34973" w:rsidP="00A34973">
      <w:pPr>
        <w:suppressAutoHyphens w:val="0"/>
        <w:autoSpaceDE w:val="0"/>
        <w:autoSpaceDN w:val="0"/>
        <w:adjustRightInd w:val="0"/>
        <w:spacing w:before="120" w:after="0"/>
        <w:rPr>
          <w:rFonts w:cs="FreeSans"/>
          <w:szCs w:val="22"/>
          <w:lang w:val="el-GR" w:eastAsia="el-GR"/>
        </w:rPr>
      </w:pPr>
      <w:r>
        <w:rPr>
          <w:rFonts w:cs="FreeSans"/>
          <w:szCs w:val="22"/>
          <w:lang w:val="el-GR" w:eastAsia="el-GR"/>
        </w:rPr>
        <w:t>Τόπος</w:t>
      </w:r>
    </w:p>
    <w:p w14:paraId="0C47B607" w14:textId="77777777" w:rsidR="00A34973" w:rsidRPr="00FD32FA" w:rsidRDefault="00A34973" w:rsidP="00A34973">
      <w:pPr>
        <w:suppressAutoHyphens w:val="0"/>
        <w:autoSpaceDE w:val="0"/>
        <w:autoSpaceDN w:val="0"/>
        <w:adjustRightInd w:val="0"/>
        <w:spacing w:before="120" w:after="0"/>
        <w:rPr>
          <w:rFonts w:cs="FreeSans"/>
          <w:szCs w:val="22"/>
          <w:lang w:val="el-GR" w:eastAsia="el-GR"/>
        </w:rPr>
      </w:pPr>
      <w:r w:rsidRPr="00A51E16">
        <w:rPr>
          <w:rFonts w:cs="FreeSans"/>
          <w:szCs w:val="22"/>
          <w:lang w:val="el-GR" w:eastAsia="el-GR"/>
        </w:rPr>
        <w:t>Υπογραφή</w:t>
      </w:r>
    </w:p>
    <w:p w14:paraId="361EDD92" w14:textId="77777777" w:rsidR="00A34973" w:rsidRDefault="00A34973" w:rsidP="00A34973">
      <w:pPr>
        <w:suppressAutoHyphens w:val="0"/>
        <w:spacing w:after="0"/>
        <w:jc w:val="left"/>
        <w:rPr>
          <w:b/>
          <w:bCs/>
          <w:szCs w:val="22"/>
          <w:u w:val="single"/>
          <w:lang w:val="el-GR"/>
        </w:rPr>
      </w:pPr>
      <w:bookmarkStart w:id="90" w:name="_Toc84258570"/>
      <w:r>
        <w:rPr>
          <w:b/>
          <w:bCs/>
          <w:szCs w:val="22"/>
          <w:u w:val="single"/>
          <w:lang w:val="el-GR"/>
        </w:rPr>
        <w:br w:type="page"/>
      </w:r>
    </w:p>
    <w:p w14:paraId="5926F843" w14:textId="635F57E4" w:rsidR="00A34973" w:rsidRPr="00762044" w:rsidRDefault="00A34973" w:rsidP="00762044">
      <w:pPr>
        <w:keepNext/>
        <w:pBdr>
          <w:top w:val="none" w:sz="0" w:space="0" w:color="000000"/>
          <w:left w:val="none" w:sz="0" w:space="0" w:color="000000"/>
          <w:bottom w:val="single" w:sz="12" w:space="1" w:color="000080"/>
          <w:right w:val="none" w:sz="0" w:space="0" w:color="000000"/>
        </w:pBdr>
        <w:tabs>
          <w:tab w:val="left" w:pos="0"/>
          <w:tab w:val="right" w:pos="8312"/>
        </w:tabs>
        <w:spacing w:after="0"/>
        <w:jc w:val="left"/>
        <w:outlineLvl w:val="1"/>
        <w:rPr>
          <w:rFonts w:cs="Times New Roman"/>
          <w:b/>
          <w:color w:val="002060"/>
          <w:sz w:val="24"/>
          <w:szCs w:val="22"/>
          <w:lang w:val="el-GR"/>
        </w:rPr>
      </w:pPr>
      <w:r w:rsidRPr="00762044">
        <w:rPr>
          <w:rFonts w:cs="Times New Roman"/>
          <w:b/>
          <w:color w:val="002060"/>
          <w:sz w:val="24"/>
          <w:szCs w:val="22"/>
          <w:lang w:val="el-GR"/>
        </w:rPr>
        <w:lastRenderedPageBreak/>
        <w:t>ΠΑΡΑΡΤΗΜΑ VII –Ενημέρωση για την επεξεργασία προσωπικών δεδομένων</w:t>
      </w:r>
      <w:bookmarkEnd w:id="90"/>
    </w:p>
    <w:p w14:paraId="470F1475" w14:textId="77777777" w:rsidR="00A34973" w:rsidRPr="00F23949" w:rsidRDefault="00A34973" w:rsidP="00A34973">
      <w:pPr>
        <w:spacing w:before="240"/>
        <w:jc w:val="center"/>
        <w:rPr>
          <w:lang w:val="el-GR"/>
        </w:rPr>
      </w:pPr>
      <w:r w:rsidRPr="00F23949">
        <w:rPr>
          <w:b/>
          <w:lang w:val="el-GR"/>
        </w:rPr>
        <w:t>ΕΝΗΜΕΡΩΣΗ ΓΙΑ ΤΗΝ ΕΠΕΞΕΡΓΑΣΙΑ ΠΡΟΣΩΠΙΚΩΝ ΔΕΔΟΜΕΝΩΝ</w:t>
      </w:r>
    </w:p>
    <w:p w14:paraId="2890987C" w14:textId="77777777" w:rsidR="00A34973" w:rsidRPr="00F23949" w:rsidRDefault="00A34973" w:rsidP="00A34973">
      <w:pPr>
        <w:rPr>
          <w:lang w:val="el-GR"/>
        </w:rPr>
      </w:pPr>
      <w:r w:rsidRPr="00F2394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E368791" w14:textId="77777777" w:rsidR="00A34973" w:rsidRPr="00F23949" w:rsidRDefault="00A34973" w:rsidP="00A34973">
      <w:pPr>
        <w:rPr>
          <w:lang w:val="el-GR"/>
        </w:rPr>
      </w:pPr>
      <w:r w:rsidRPr="00F2394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1CFB9A33" w14:textId="77777777" w:rsidR="00A34973" w:rsidRPr="00F23949" w:rsidRDefault="00A34973" w:rsidP="00A34973">
      <w:pPr>
        <w:rPr>
          <w:lang w:val="el-GR"/>
        </w:rPr>
      </w:pPr>
      <w:r w:rsidRPr="00F2394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B5745CE" w14:textId="77777777" w:rsidR="00A34973" w:rsidRPr="00F23949" w:rsidRDefault="00A34973" w:rsidP="00A34973">
      <w:pPr>
        <w:rPr>
          <w:lang w:val="el-GR"/>
        </w:rPr>
      </w:pPr>
      <w:r w:rsidRPr="00F23949">
        <w:rPr>
          <w:lang w:val="el-GR"/>
        </w:rPr>
        <w:t xml:space="preserve">ΙΙΙ. Αποδέκτες των ανωτέρω (υπό Α) δεδομένων στους οποίους κοινοποιούνται είναι: </w:t>
      </w:r>
    </w:p>
    <w:p w14:paraId="5E1DE147" w14:textId="77777777" w:rsidR="00A34973" w:rsidRPr="00F23949" w:rsidRDefault="00A34973" w:rsidP="00A34973">
      <w:pPr>
        <w:rPr>
          <w:lang w:val="el-GR"/>
        </w:rPr>
      </w:pPr>
      <w:r w:rsidRPr="00F23949">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F23949">
        <w:rPr>
          <w:lang w:val="el-GR"/>
        </w:rPr>
        <w:t>προστηθέντες</w:t>
      </w:r>
      <w:proofErr w:type="spellEnd"/>
      <w:r w:rsidRPr="00F23949">
        <w:rPr>
          <w:lang w:val="el-GR"/>
        </w:rPr>
        <w:t xml:space="preserve"> της, υπό τον όρο της τήρησης σε κάθε περίπτωση του απορρήτου.</w:t>
      </w:r>
    </w:p>
    <w:p w14:paraId="3B583AEF" w14:textId="77777777" w:rsidR="00A34973" w:rsidRPr="00F23949" w:rsidRDefault="00A34973" w:rsidP="00A34973">
      <w:pPr>
        <w:rPr>
          <w:lang w:val="el-GR"/>
        </w:rPr>
      </w:pPr>
      <w:r w:rsidRPr="00F23949">
        <w:rPr>
          <w:lang w:val="el-GR"/>
        </w:rPr>
        <w:t>(β) Το Δημόσιο, άλλοι δημόσιοι φορείς ή δικαστικές αρχές ή άλλες αρχές ή δικαιοδοτικά όργανα, στο πλαίσιο των αρμοδιοτήτων τους.</w:t>
      </w:r>
    </w:p>
    <w:p w14:paraId="42D9AA02" w14:textId="77777777" w:rsidR="00A34973" w:rsidRPr="00F23949" w:rsidRDefault="00A34973" w:rsidP="00A34973">
      <w:pPr>
        <w:rPr>
          <w:lang w:val="el-GR"/>
        </w:rPr>
      </w:pPr>
      <w:r w:rsidRPr="00F2394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335BD7A2" w14:textId="77777777" w:rsidR="00A34973" w:rsidRPr="00F23949" w:rsidRDefault="00A34973" w:rsidP="00A34973">
      <w:pPr>
        <w:rPr>
          <w:lang w:val="el-GR"/>
        </w:rPr>
      </w:pPr>
      <w:r w:rsidRPr="00F23949">
        <w:t>IV</w:t>
      </w:r>
      <w:r w:rsidRPr="00F23949">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56C3193" w14:textId="77777777" w:rsidR="00A34973" w:rsidRPr="00F23949" w:rsidRDefault="00A34973" w:rsidP="00A34973">
      <w:pPr>
        <w:rPr>
          <w:lang w:val="el-GR"/>
        </w:rPr>
      </w:pPr>
      <w:r w:rsidRPr="00F23949">
        <w:t>V</w:t>
      </w:r>
      <w:r w:rsidRPr="00F23949">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02B6B870" w14:textId="77777777" w:rsidR="00A34973" w:rsidRPr="00F23949" w:rsidRDefault="00A34973" w:rsidP="00A34973">
      <w:pPr>
        <w:rPr>
          <w:lang w:val="el-GR"/>
        </w:rPr>
      </w:pPr>
      <w:r w:rsidRPr="00F23949">
        <w:t>VI</w:t>
      </w:r>
      <w:r w:rsidRPr="00F23949">
        <w:rPr>
          <w:lang w:val="el-GR"/>
        </w:rPr>
        <w:t xml:space="preserve">. </w:t>
      </w:r>
      <w:r w:rsidRPr="00F23949">
        <w:t>H</w:t>
      </w:r>
      <w:r w:rsidRPr="00F23949">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6CE409C" w14:textId="77777777" w:rsidR="00A34973" w:rsidRPr="00D70CC3" w:rsidRDefault="00A34973" w:rsidP="00A34973">
      <w:pPr>
        <w:rPr>
          <w:szCs w:val="22"/>
          <w:lang w:val="el-GR"/>
        </w:rPr>
      </w:pPr>
    </w:p>
    <w:p w14:paraId="219162B0" w14:textId="77777777" w:rsidR="00A34973" w:rsidRPr="00733CC6" w:rsidRDefault="00A34973" w:rsidP="00A34973">
      <w:pPr>
        <w:rPr>
          <w:szCs w:val="22"/>
          <w:lang w:val="el-GR"/>
        </w:rPr>
      </w:pPr>
    </w:p>
    <w:p w14:paraId="05D1DD87" w14:textId="77777777" w:rsidR="00E234DD" w:rsidRPr="00733CC6" w:rsidRDefault="00E234DD" w:rsidP="00A34973">
      <w:pPr>
        <w:rPr>
          <w:szCs w:val="22"/>
          <w:lang w:val="el-GR"/>
        </w:rPr>
      </w:pPr>
    </w:p>
    <w:p w14:paraId="5F2C37D1" w14:textId="77777777" w:rsidR="00E234DD" w:rsidRPr="00733CC6" w:rsidRDefault="00E234DD" w:rsidP="00A34973">
      <w:pPr>
        <w:rPr>
          <w:szCs w:val="22"/>
          <w:lang w:val="el-GR"/>
        </w:rPr>
      </w:pPr>
    </w:p>
    <w:p w14:paraId="3E663A79" w14:textId="77777777" w:rsidR="00E234DD" w:rsidRPr="00733CC6" w:rsidRDefault="00E234DD" w:rsidP="00A34973">
      <w:pPr>
        <w:rPr>
          <w:szCs w:val="22"/>
          <w:lang w:val="el-GR"/>
        </w:rPr>
      </w:pPr>
    </w:p>
    <w:p w14:paraId="72DDFCDC" w14:textId="77777777" w:rsidR="00E234DD" w:rsidRPr="00733CC6" w:rsidRDefault="00E234DD" w:rsidP="00A34973">
      <w:pPr>
        <w:rPr>
          <w:szCs w:val="22"/>
          <w:lang w:val="el-GR"/>
        </w:rPr>
      </w:pPr>
    </w:p>
    <w:p w14:paraId="69E4AA24" w14:textId="77777777" w:rsidR="00E234DD" w:rsidRPr="00733CC6" w:rsidRDefault="00E234DD" w:rsidP="00A34973">
      <w:pPr>
        <w:rPr>
          <w:szCs w:val="22"/>
          <w:lang w:val="el-GR"/>
        </w:rPr>
      </w:pPr>
    </w:p>
    <w:p w14:paraId="04602676" w14:textId="77777777" w:rsidR="00E234DD" w:rsidRPr="00733CC6" w:rsidRDefault="00E234DD" w:rsidP="00A34973">
      <w:pPr>
        <w:rPr>
          <w:szCs w:val="22"/>
          <w:lang w:val="el-GR"/>
        </w:rPr>
      </w:pPr>
    </w:p>
    <w:p w14:paraId="493A7A02" w14:textId="77777777" w:rsidR="00E234DD" w:rsidRPr="00733CC6" w:rsidRDefault="00E234DD" w:rsidP="00A34973">
      <w:pPr>
        <w:rPr>
          <w:szCs w:val="22"/>
          <w:lang w:val="el-GR"/>
        </w:rPr>
      </w:pPr>
    </w:p>
    <w:p w14:paraId="173863CC" w14:textId="77777777" w:rsidR="00A34973" w:rsidRPr="00D70CC3" w:rsidRDefault="00A34973" w:rsidP="00A34973">
      <w:pPr>
        <w:rPr>
          <w:szCs w:val="22"/>
          <w:lang w:val="el-GR"/>
        </w:rPr>
      </w:pPr>
    </w:p>
    <w:p w14:paraId="4191D2DB" w14:textId="151012C3" w:rsidR="00E234DD" w:rsidRPr="00762044" w:rsidRDefault="00E234DD" w:rsidP="00762044">
      <w:pPr>
        <w:keepNext/>
        <w:pBdr>
          <w:top w:val="none" w:sz="0" w:space="0" w:color="000000"/>
          <w:left w:val="none" w:sz="0" w:space="0" w:color="000000"/>
          <w:bottom w:val="single" w:sz="12" w:space="1" w:color="000080"/>
          <w:right w:val="none" w:sz="0" w:space="0" w:color="000000"/>
        </w:pBdr>
        <w:tabs>
          <w:tab w:val="left" w:pos="0"/>
          <w:tab w:val="right" w:pos="8312"/>
        </w:tabs>
        <w:spacing w:after="0"/>
        <w:jc w:val="left"/>
        <w:outlineLvl w:val="1"/>
        <w:rPr>
          <w:rFonts w:cs="Times New Roman"/>
          <w:b/>
          <w:color w:val="002060"/>
          <w:sz w:val="24"/>
          <w:szCs w:val="22"/>
          <w:lang w:val="el-GR"/>
        </w:rPr>
      </w:pPr>
      <w:r w:rsidRPr="00762044">
        <w:rPr>
          <w:rFonts w:cs="Times New Roman"/>
          <w:b/>
          <w:color w:val="002060"/>
          <w:sz w:val="24"/>
          <w:szCs w:val="22"/>
          <w:lang w:val="el-GR"/>
        </w:rPr>
        <w:t>ΠΑΡΑΡΤΗΜΑ VIII  –  Σημεία παράδοσης και ποσότητες παράδοσης ανά τμήμα</w:t>
      </w:r>
    </w:p>
    <w:p w14:paraId="125303C9" w14:textId="77777777" w:rsidR="00E234DD" w:rsidRDefault="00E234DD" w:rsidP="00E234DD">
      <w:pPr>
        <w:rPr>
          <w:lang w:val="el-GR"/>
        </w:rPr>
      </w:pPr>
    </w:p>
    <w:p w14:paraId="0D91B8AE" w14:textId="2A66A8E1" w:rsidR="00DB74BD" w:rsidRPr="00DB74BD" w:rsidRDefault="00DB74BD" w:rsidP="00DB74BD">
      <w:pPr>
        <w:rPr>
          <w:lang w:val="el-GR"/>
        </w:rPr>
      </w:pPr>
      <w:r w:rsidRPr="00DB74BD">
        <w:rPr>
          <w:lang w:val="el-GR"/>
        </w:rPr>
        <w:t>Η κατανομή σε τμήματα (</w:t>
      </w:r>
      <w:r w:rsidRPr="009275C8">
        <w:rPr>
          <w:lang w:val="en-US"/>
        </w:rPr>
        <w:t>lots</w:t>
      </w:r>
      <w:r w:rsidRPr="00DB74BD">
        <w:rPr>
          <w:lang w:val="el-GR"/>
        </w:rPr>
        <w:t xml:space="preserve">) των ειδών προς προμήθεια καθώς και τα στοιχεία διεύθυνσης και επικοινωνίας των  σημείων παράδοσης αποτυπώνονται σε επισυναπτόμενο έγγραφο σε μορφή </w:t>
      </w:r>
      <w:r w:rsidRPr="009275C8">
        <w:rPr>
          <w:lang w:val="en-US"/>
        </w:rPr>
        <w:t>excel</w:t>
      </w:r>
      <w:r w:rsidRPr="00DB74BD">
        <w:rPr>
          <w:lang w:val="el-GR"/>
        </w:rPr>
        <w:t>, που αποτελεί αναπόσπαστο τμήμα της παρούσης.</w:t>
      </w:r>
    </w:p>
    <w:p w14:paraId="15C502E6" w14:textId="6A118664" w:rsidR="00E234DD" w:rsidRDefault="00E234DD" w:rsidP="00DB74BD">
      <w:pPr>
        <w:tabs>
          <w:tab w:val="left" w:pos="990"/>
        </w:tabs>
        <w:rPr>
          <w:lang w:val="el-GR"/>
        </w:rPr>
      </w:pPr>
    </w:p>
    <w:p w14:paraId="2BE9F630" w14:textId="77777777" w:rsidR="00E234DD" w:rsidRPr="00E234DD" w:rsidRDefault="00E234DD" w:rsidP="00A34973">
      <w:pPr>
        <w:rPr>
          <w:szCs w:val="22"/>
          <w:lang w:val="el-GR"/>
        </w:rPr>
      </w:pPr>
    </w:p>
    <w:p w14:paraId="22FCAF8F" w14:textId="77777777" w:rsidR="00A34973" w:rsidRPr="00D70CC3" w:rsidRDefault="00A34973" w:rsidP="00A34973">
      <w:pPr>
        <w:rPr>
          <w:szCs w:val="22"/>
          <w:lang w:val="el-GR"/>
        </w:rPr>
      </w:pPr>
    </w:p>
    <w:p w14:paraId="52E7BE51" w14:textId="77777777" w:rsidR="00A34973" w:rsidRPr="00D70CC3" w:rsidRDefault="00A34973" w:rsidP="00A34973">
      <w:pPr>
        <w:rPr>
          <w:szCs w:val="22"/>
          <w:lang w:val="el-GR"/>
        </w:rPr>
      </w:pPr>
    </w:p>
    <w:p w14:paraId="1F7CFA33" w14:textId="77777777" w:rsidR="00A34973" w:rsidRDefault="00A34973" w:rsidP="00A34973">
      <w:pPr>
        <w:rPr>
          <w:szCs w:val="22"/>
          <w:lang w:val="el-GR"/>
        </w:rPr>
      </w:pPr>
    </w:p>
    <w:p w14:paraId="18974907" w14:textId="77777777" w:rsidR="00A34973" w:rsidRPr="00D70CC3" w:rsidRDefault="00A34973" w:rsidP="00A34973">
      <w:pPr>
        <w:rPr>
          <w:szCs w:val="22"/>
          <w:lang w:val="el-GR"/>
        </w:rPr>
      </w:pPr>
    </w:p>
    <w:p w14:paraId="07588B87" w14:textId="77777777" w:rsidR="00330F26" w:rsidRPr="00CA375F" w:rsidRDefault="00330F26">
      <w:pPr>
        <w:rPr>
          <w:lang w:val="el-GR"/>
        </w:rPr>
      </w:pPr>
    </w:p>
    <w:sectPr w:rsidR="00330F26" w:rsidRPr="00CA375F" w:rsidSect="00716CFB">
      <w:pgSz w:w="11906" w:h="16838"/>
      <w:pgMar w:top="720" w:right="720" w:bottom="720" w:left="720" w:header="426" w:footer="24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2F7A0" w15:done="0"/>
  <w15:commentEx w15:paraId="255641E9" w15:done="0"/>
  <w15:commentEx w15:paraId="77E56C11" w15:done="0"/>
  <w15:commentEx w15:paraId="15A04860" w15:done="0"/>
  <w15:commentEx w15:paraId="17A480E5" w15:done="0"/>
  <w15:commentEx w15:paraId="43BFCEA1" w15:done="0"/>
  <w15:commentEx w15:paraId="2C90D82A" w15:done="0"/>
  <w15:commentEx w15:paraId="3375BBB0" w15:done="0"/>
  <w15:commentEx w15:paraId="2F73C870" w15:done="0"/>
  <w15:commentEx w15:paraId="05468DD3" w15:paraIdParent="2F73C870" w15:done="0"/>
  <w15:commentEx w15:paraId="58182CB5" w15:done="0"/>
  <w15:commentEx w15:paraId="4E26311C" w15:done="0"/>
  <w15:commentEx w15:paraId="0A1FA1C0" w15:done="0"/>
  <w15:commentEx w15:paraId="58A68A50" w15:done="0"/>
  <w15:commentEx w15:paraId="4B69CBF3" w15:done="0"/>
  <w15:commentEx w15:paraId="2997B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2D167" w16cex:dateUtc="2022-07-08T12:53:00Z"/>
  <w16cex:commentExtensible w16cex:durableId="2676A523" w16cex:dateUtc="2022-07-11T10:33:00Z"/>
  <w16cex:commentExtensible w16cex:durableId="2676A5A9" w16cex:dateUtc="2022-07-11T10:35:00Z"/>
  <w16cex:commentExtensible w16cex:durableId="266E914F" w16cex:dateUtc="2022-07-05T07:30:00Z"/>
  <w16cex:commentExtensible w16cex:durableId="2672D543" w16cex:dateUtc="2022-07-08T13:09:00Z"/>
  <w16cex:commentExtensible w16cex:durableId="267FCC1B" w16cex:dateUtc="2022-07-18T09:10:00Z"/>
  <w16cex:commentExtensible w16cex:durableId="266EB5E8" w16cex:dateUtc="2022-07-05T07:30:00Z"/>
  <w16cex:commentExtensible w16cex:durableId="2676A8A4" w16cex:dateUtc="2022-07-05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2F7A0" w16cid:durableId="2672D167"/>
  <w16cid:commentId w16cid:paraId="255641E9" w16cid:durableId="2676A523"/>
  <w16cid:commentId w16cid:paraId="77E56C11" w16cid:durableId="2676A5A9"/>
  <w16cid:commentId w16cid:paraId="15A04860" w16cid:durableId="266E914F"/>
  <w16cid:commentId w16cid:paraId="17A480E5" w16cid:durableId="2672D543"/>
  <w16cid:commentId w16cid:paraId="43BFCEA1" w16cid:durableId="267FC72A"/>
  <w16cid:commentId w16cid:paraId="2C90D82A" w16cid:durableId="267FC72B"/>
  <w16cid:commentId w16cid:paraId="3375BBB0" w16cid:durableId="267FC72C"/>
  <w16cid:commentId w16cid:paraId="2F73C870" w16cid:durableId="267FC72D"/>
  <w16cid:commentId w16cid:paraId="05468DD3" w16cid:durableId="267FCC1B"/>
  <w16cid:commentId w16cid:paraId="58182CB5" w16cid:durableId="267FC72E"/>
  <w16cid:commentId w16cid:paraId="4E26311C" w16cid:durableId="267FC72F"/>
  <w16cid:commentId w16cid:paraId="0A1FA1C0" w16cid:durableId="267FC730"/>
  <w16cid:commentId w16cid:paraId="58A68A50" w16cid:durableId="267FC731"/>
  <w16cid:commentId w16cid:paraId="4B69CBF3" w16cid:durableId="266EB5E8"/>
  <w16cid:commentId w16cid:paraId="2997BA36" w16cid:durableId="2676A8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A604D" w14:textId="77777777" w:rsidR="00544D4A" w:rsidRDefault="00544D4A" w:rsidP="00CA375F">
      <w:pPr>
        <w:spacing w:after="0"/>
      </w:pPr>
      <w:r>
        <w:separator/>
      </w:r>
    </w:p>
  </w:endnote>
  <w:endnote w:type="continuationSeparator" w:id="0">
    <w:p w14:paraId="451ABD29" w14:textId="77777777" w:rsidR="00544D4A" w:rsidRDefault="00544D4A" w:rsidP="00CA3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Helvetica">
    <w:panose1 w:val="020B0504020202030204"/>
    <w:charset w:val="00"/>
    <w:family w:val="swiss"/>
    <w:pitch w:val="variable"/>
    <w:sig w:usb0="00000007" w:usb1="00000000" w:usb2="00000000" w:usb3="00000000" w:csb0="00000093"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20502060305060204"/>
    <w:charset w:val="00"/>
    <w:family w:val="roman"/>
    <w:pitch w:val="variable"/>
    <w:sig w:usb0="00000007" w:usb1="00000000" w:usb2="00000000" w:usb3="00000000" w:csb0="00000093" w:csb1="00000000"/>
  </w:font>
  <w:font w:name="Arial Narrow">
    <w:panose1 w:val="020B0606020202030204"/>
    <w:charset w:val="A1"/>
    <w:family w:val="swiss"/>
    <w:pitch w:val="variable"/>
    <w:sig w:usb0="00000287" w:usb1="00000800" w:usb2="00000000" w:usb3="00000000" w:csb0="0000009F" w:csb1="00000000"/>
  </w:font>
  <w:font w:name="Liberation Sans Narrow">
    <w:altName w:val="Arial"/>
    <w:charset w:val="A1"/>
    <w:family w:val="swiss"/>
    <w:pitch w:val="variable"/>
    <w:sig w:usb0="A00002AF" w:usb1="500078FB" w:usb2="00000000" w:usb3="00000000" w:csb0="0000009F" w:csb1="00000000"/>
  </w:font>
  <w:font w:name="FreeSan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C9C" w14:textId="77777777" w:rsidR="001D4D55" w:rsidRDefault="001D4D55" w:rsidP="00192924">
    <w:pPr>
      <w:pStyle w:val="af3"/>
      <w:jc w:val="center"/>
      <w:rPr>
        <w:sz w:val="18"/>
        <w:szCs w:val="18"/>
      </w:rPr>
    </w:pPr>
    <w:r>
      <w:rPr>
        <w:noProof/>
        <w:sz w:val="18"/>
        <w:szCs w:val="18"/>
        <w:lang w:val="el-GR" w:eastAsia="el-GR"/>
      </w:rPr>
      <w:drawing>
        <wp:inline distT="0" distB="0" distL="0" distR="0" wp14:anchorId="0140A29D" wp14:editId="27AB1E54">
          <wp:extent cx="6300470" cy="542611"/>
          <wp:effectExtent l="0" t="0" r="508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λογότυπο RRF.jpg"/>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6300470" cy="542611"/>
                  </a:xfrm>
                  <a:prstGeom prst="rect">
                    <a:avLst/>
                  </a:prstGeom>
                  <a:ln>
                    <a:noFill/>
                  </a:ln>
                  <a:extLst>
                    <a:ext uri="{53640926-AAD7-44D8-BBD7-CCE9431645EC}">
                      <a14:shadowObscured xmlns:a14="http://schemas.microsoft.com/office/drawing/2010/main"/>
                    </a:ext>
                  </a:extLst>
                </pic:spPr>
              </pic:pic>
            </a:graphicData>
          </a:graphic>
        </wp:inline>
      </w:drawing>
    </w:r>
  </w:p>
  <w:p w14:paraId="2BAC9252" w14:textId="77777777" w:rsidR="001D4D55" w:rsidRPr="00123011" w:rsidRDefault="001D4D55" w:rsidP="00710925">
    <w:pPr>
      <w:pStyle w:val="af3"/>
      <w:jc w:val="center"/>
      <w:rPr>
        <w:sz w:val="18"/>
        <w:szCs w:val="18"/>
      </w:rPr>
    </w:pPr>
    <w:r w:rsidRPr="00123011">
      <w:rPr>
        <w:sz w:val="18"/>
        <w:szCs w:val="18"/>
      </w:rPr>
      <w:fldChar w:fldCharType="begin"/>
    </w:r>
    <w:r w:rsidRPr="00123011">
      <w:rPr>
        <w:sz w:val="18"/>
        <w:szCs w:val="18"/>
      </w:rPr>
      <w:instrText>PAGE   \* MERGEFORMAT</w:instrText>
    </w:r>
    <w:r w:rsidRPr="00123011">
      <w:rPr>
        <w:sz w:val="18"/>
        <w:szCs w:val="18"/>
      </w:rPr>
      <w:fldChar w:fldCharType="separate"/>
    </w:r>
    <w:r w:rsidR="00271365" w:rsidRPr="00271365">
      <w:rPr>
        <w:noProof/>
        <w:sz w:val="18"/>
        <w:szCs w:val="18"/>
        <w:lang w:val="el-GR"/>
      </w:rPr>
      <w:t>11</w:t>
    </w:r>
    <w:r w:rsidRPr="00123011">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E478" w14:textId="77777777" w:rsidR="001D4D55" w:rsidRDefault="001D4D55" w:rsidP="00710925">
    <w:pPr>
      <w:pStyle w:val="af3"/>
      <w:jc w:val="center"/>
      <w:rPr>
        <w:sz w:val="18"/>
        <w:szCs w:val="18"/>
      </w:rPr>
    </w:pPr>
    <w:r>
      <w:rPr>
        <w:noProof/>
        <w:sz w:val="18"/>
        <w:szCs w:val="18"/>
        <w:lang w:val="el-GR" w:eastAsia="el-GR"/>
      </w:rPr>
      <w:drawing>
        <wp:inline distT="0" distB="0" distL="0" distR="0" wp14:anchorId="6AB74652" wp14:editId="141199E9">
          <wp:extent cx="6300470" cy="542290"/>
          <wp:effectExtent l="0" t="0" r="508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λογότυπο RRF.jpg"/>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6300470" cy="542290"/>
                  </a:xfrm>
                  <a:prstGeom prst="rect">
                    <a:avLst/>
                  </a:prstGeom>
                  <a:ln>
                    <a:noFill/>
                  </a:ln>
                  <a:extLst>
                    <a:ext uri="{53640926-AAD7-44D8-BBD7-CCE9431645EC}">
                      <a14:shadowObscured xmlns:a14="http://schemas.microsoft.com/office/drawing/2010/main"/>
                    </a:ext>
                  </a:extLst>
                </pic:spPr>
              </pic:pic>
            </a:graphicData>
          </a:graphic>
        </wp:inline>
      </w:drawing>
    </w:r>
  </w:p>
  <w:p w14:paraId="41E3C070" w14:textId="77777777" w:rsidR="001D4D55" w:rsidRPr="00123011" w:rsidRDefault="001D4D55" w:rsidP="00710925">
    <w:pPr>
      <w:pStyle w:val="af3"/>
      <w:jc w:val="center"/>
      <w:rPr>
        <w:sz w:val="18"/>
        <w:szCs w:val="18"/>
      </w:rPr>
    </w:pPr>
    <w:r w:rsidRPr="00123011">
      <w:rPr>
        <w:sz w:val="18"/>
        <w:szCs w:val="18"/>
      </w:rPr>
      <w:fldChar w:fldCharType="begin"/>
    </w:r>
    <w:r w:rsidRPr="00123011">
      <w:rPr>
        <w:sz w:val="18"/>
        <w:szCs w:val="18"/>
      </w:rPr>
      <w:instrText>PAGE   \* MERGEFORMAT</w:instrText>
    </w:r>
    <w:r w:rsidRPr="00123011">
      <w:rPr>
        <w:sz w:val="18"/>
        <w:szCs w:val="18"/>
      </w:rPr>
      <w:fldChar w:fldCharType="separate"/>
    </w:r>
    <w:r w:rsidRPr="009F1ED0">
      <w:rPr>
        <w:noProof/>
        <w:sz w:val="18"/>
        <w:szCs w:val="18"/>
        <w:lang w:val="el-GR"/>
      </w:rPr>
      <w:t>530</w:t>
    </w:r>
    <w:r w:rsidRPr="0012301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F0F86" w14:textId="77777777" w:rsidR="00544D4A" w:rsidRDefault="00544D4A" w:rsidP="00CA375F">
      <w:pPr>
        <w:spacing w:after="0"/>
      </w:pPr>
      <w:r>
        <w:separator/>
      </w:r>
    </w:p>
  </w:footnote>
  <w:footnote w:type="continuationSeparator" w:id="0">
    <w:p w14:paraId="314F0553" w14:textId="77777777" w:rsidR="00544D4A" w:rsidRDefault="00544D4A" w:rsidP="00CA375F">
      <w:pPr>
        <w:spacing w:after="0"/>
      </w:pPr>
      <w:r>
        <w:continuationSeparator/>
      </w:r>
    </w:p>
  </w:footnote>
  <w:footnote w:id="1">
    <w:p w14:paraId="087F041C" w14:textId="77777777" w:rsidR="001D4D55" w:rsidRPr="00BD65F6" w:rsidRDefault="001D4D55" w:rsidP="00CA375F">
      <w:pPr>
        <w:pStyle w:val="af5"/>
        <w:rPr>
          <w:lang w:val="el-GR"/>
        </w:rPr>
      </w:pPr>
      <w:r>
        <w:rPr>
          <w:lang w:val="el-GR"/>
        </w:rPr>
        <w:ta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1105E" w14:textId="75E71A80" w:rsidR="001D4D55" w:rsidRPr="0018257B" w:rsidRDefault="001D4D55" w:rsidP="00710925">
    <w:pPr>
      <w:jc w:val="center"/>
      <w:rPr>
        <w:sz w:val="16"/>
        <w:szCs w:val="16"/>
        <w:lang w:val="el-GR"/>
      </w:rPr>
    </w:pPr>
    <w:r w:rsidRPr="0018257B">
      <w:rPr>
        <w:rFonts w:cs="Tahoma"/>
        <w:b/>
        <w:color w:val="0000FF"/>
        <w:sz w:val="16"/>
        <w:szCs w:val="16"/>
        <w:lang w:val="el-GR" w:eastAsia="en-US"/>
      </w:rPr>
      <w:t>Επιτελική Δομή ΕΣΠΑ, Τομέα Παιδείας</w:t>
    </w:r>
    <w:r w:rsidRPr="0018257B">
      <w:rPr>
        <w:rFonts w:cs="Tahoma"/>
        <w:b/>
        <w:color w:val="0000FF"/>
        <w:sz w:val="16"/>
        <w:szCs w:val="16"/>
        <w:lang w:val="el-GR" w:eastAsia="en-US"/>
      </w:rPr>
      <w:br/>
      <w:t>Ανοικτός Δ</w:t>
    </w:r>
    <w:r>
      <w:rPr>
        <w:rFonts w:cs="Tahoma"/>
        <w:b/>
        <w:color w:val="0000FF"/>
        <w:sz w:val="16"/>
        <w:szCs w:val="16"/>
        <w:lang w:val="el-GR" w:eastAsia="en-US"/>
      </w:rPr>
      <w:t xml:space="preserve">ιεθνής Ηλεκτρονικός Διαγωνισμός για την </w:t>
    </w:r>
    <w:r w:rsidRPr="0018257B">
      <w:rPr>
        <w:rFonts w:cs="Tahoma"/>
        <w:b/>
        <w:bCs/>
        <w:color w:val="0000FF"/>
        <w:sz w:val="16"/>
        <w:szCs w:val="16"/>
        <w:lang w:val="el-GR" w:eastAsia="en-US"/>
      </w:rPr>
      <w:t>«Προμήθεια και εγκατάσταση διαδραστικών συστημάτων μάθησης»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C78A" w14:textId="77777777" w:rsidR="001D4D55" w:rsidRDefault="001D4D55" w:rsidP="00710925">
    <w:pPr>
      <w:jc w:val="center"/>
      <w:rPr>
        <w:rFonts w:cs="Tahoma"/>
        <w:b/>
        <w:color w:val="0000FF"/>
        <w:sz w:val="18"/>
        <w:szCs w:val="18"/>
        <w:lang w:val="el-GR" w:eastAsia="en-US"/>
      </w:rPr>
    </w:pPr>
  </w:p>
  <w:p w14:paraId="7820D238" w14:textId="77777777" w:rsidR="001D4D55" w:rsidRPr="000E5985" w:rsidRDefault="001D4D55" w:rsidP="00710925">
    <w:pPr>
      <w:jc w:val="center"/>
      <w:rPr>
        <w:lang w:val="el-GR"/>
      </w:rPr>
    </w:pPr>
    <w:r w:rsidRPr="007C565E">
      <w:rPr>
        <w:rFonts w:cs="Tahoma"/>
        <w:b/>
        <w:color w:val="0000FF"/>
        <w:sz w:val="18"/>
        <w:szCs w:val="18"/>
        <w:lang w:val="el-GR" w:eastAsia="en-US"/>
      </w:rPr>
      <w:t>Επιτελική Δομή ΕΣΠΑ, Τομέα Παιδείας</w:t>
    </w:r>
    <w:r>
      <w:rPr>
        <w:rFonts w:cs="Tahoma"/>
        <w:b/>
        <w:color w:val="0000FF"/>
        <w:sz w:val="18"/>
        <w:szCs w:val="18"/>
        <w:lang w:val="el-GR" w:eastAsia="en-US"/>
      </w:rPr>
      <w:br/>
    </w:r>
    <w:r w:rsidRPr="007C565E">
      <w:rPr>
        <w:rFonts w:cs="Tahoma"/>
        <w:b/>
        <w:color w:val="0000FF"/>
        <w:sz w:val="18"/>
        <w:szCs w:val="18"/>
        <w:lang w:val="el-GR" w:eastAsia="en-US"/>
      </w:rPr>
      <w:t xml:space="preserve">Ανοικτός Διεθνής Ηλεκτρονικός Διαγωνισμός </w:t>
    </w:r>
    <w:r w:rsidRPr="00DB300C">
      <w:rPr>
        <w:rFonts w:cs="Tahoma"/>
        <w:b/>
        <w:color w:val="0000FF"/>
        <w:sz w:val="18"/>
        <w:szCs w:val="18"/>
        <w:highlight w:val="yellow"/>
        <w:lang w:val="el-GR" w:eastAsia="en-US"/>
      </w:rPr>
      <w:t>…/</w:t>
    </w:r>
    <w:r w:rsidRPr="00FA4377">
      <w:rPr>
        <w:rFonts w:cs="Tahoma"/>
        <w:b/>
        <w:color w:val="0000FF"/>
        <w:sz w:val="18"/>
        <w:szCs w:val="18"/>
        <w:highlight w:val="yellow"/>
        <w:lang w:val="el-GR" w:eastAsia="en-US"/>
      </w:rPr>
      <w:t>2022</w:t>
    </w:r>
    <w:r w:rsidRPr="001539BA">
      <w:rPr>
        <w:rFonts w:cs="Tahoma"/>
        <w:b/>
        <w:color w:val="0000FF"/>
        <w:sz w:val="18"/>
        <w:szCs w:val="18"/>
        <w:lang w:val="el-GR" w:eastAsia="en-US"/>
      </w:rPr>
      <w:t xml:space="preserve"> </w:t>
    </w:r>
    <w:r>
      <w:rPr>
        <w:rFonts w:cs="Tahoma"/>
        <w:b/>
        <w:color w:val="0000FF"/>
        <w:sz w:val="18"/>
        <w:szCs w:val="18"/>
        <w:lang w:val="el-GR" w:eastAsia="en-US"/>
      </w:rPr>
      <w:br/>
    </w:r>
    <w:r w:rsidRPr="001539BA">
      <w:rPr>
        <w:rFonts w:cs="Tahoma"/>
        <w:b/>
        <w:bCs/>
        <w:color w:val="0000FF"/>
        <w:sz w:val="18"/>
        <w:szCs w:val="18"/>
        <w:lang w:val="el-GR" w:eastAsia="en-US"/>
      </w:rPr>
      <w:t>«</w:t>
    </w:r>
    <w:r w:rsidRPr="00346C32">
      <w:rPr>
        <w:rFonts w:cs="Tahoma"/>
        <w:b/>
        <w:bCs/>
        <w:color w:val="0000FF"/>
        <w:sz w:val="18"/>
        <w:szCs w:val="18"/>
        <w:lang w:val="el-GR" w:eastAsia="en-US"/>
      </w:rPr>
      <w:t>Προμήθεια και εγκατάσταση διαδραστικών συστημάτων μάθησης</w:t>
    </w:r>
    <w:r w:rsidRPr="001539BA">
      <w:rPr>
        <w:rFonts w:cs="Tahoma"/>
        <w:b/>
        <w:bCs/>
        <w:color w:val="0000FF"/>
        <w:sz w:val="18"/>
        <w:szCs w:val="18"/>
        <w:lang w:val="el-GR" w:eastAsia="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5"/>
    <w:multiLevelType w:val="singleLevel"/>
    <w:tmpl w:val="00000005"/>
    <w:name w:val="WW8Num5"/>
    <w:styleLink w:val="ImportedStyle3217"/>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4">
    <w:nsid w:val="035222FE"/>
    <w:multiLevelType w:val="hybridMultilevel"/>
    <w:tmpl w:val="3340AE5E"/>
    <w:styleLink w:val="ImportedStyle31111122"/>
    <w:lvl w:ilvl="0" w:tplc="0409000F">
      <w:start w:val="1"/>
      <w:numFmt w:val="decimal"/>
      <w:pStyle w:val="Bullet3"/>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7C535F0"/>
    <w:multiLevelType w:val="hybridMultilevel"/>
    <w:tmpl w:val="D47E85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07E752D7"/>
    <w:multiLevelType w:val="multilevel"/>
    <w:tmpl w:val="E668CF4E"/>
    <w:lvl w:ilvl="0">
      <w:start w:val="1"/>
      <w:numFmt w:val="decimal"/>
      <w:lvlText w:val="%1."/>
      <w:lvlJc w:val="left"/>
      <w:pPr>
        <w:ind w:left="574" w:firstLine="141"/>
      </w:pPr>
      <w:rPr>
        <w:rFonts w:cs="Times New Roman" w:hint="default"/>
        <w:b/>
        <w:i/>
        <w:sz w:val="18"/>
        <w:szCs w:val="18"/>
      </w:rPr>
    </w:lvl>
    <w:lvl w:ilvl="1">
      <w:start w:val="1"/>
      <w:numFmt w:val="decimal"/>
      <w:lvlText w:val="%2."/>
      <w:lvlJc w:val="left"/>
      <w:pPr>
        <w:ind w:left="576" w:firstLine="0"/>
      </w:pPr>
      <w:rPr>
        <w:rFonts w:cs="Times New Roman" w:hint="default"/>
        <w:b w:val="0"/>
        <w:sz w:val="14"/>
        <w:szCs w:val="14"/>
      </w:rPr>
    </w:lvl>
    <w:lvl w:ilvl="2">
      <w:start w:val="1"/>
      <w:numFmt w:val="decimal"/>
      <w:lvlText w:val="WEB %1.%2.%3"/>
      <w:lvlJc w:val="left"/>
      <w:pPr>
        <w:ind w:left="720" w:firstLine="0"/>
      </w:pPr>
      <w:rPr>
        <w:rFonts w:cs="Times New Roman" w:hint="default"/>
        <w:b w:val="0"/>
      </w:rPr>
    </w:lvl>
    <w:lvl w:ilvl="3">
      <w:start w:val="1"/>
      <w:numFmt w:val="decimal"/>
      <w:lvlText w:val="%1.%2.%3.%4"/>
      <w:lvlJc w:val="left"/>
      <w:pPr>
        <w:ind w:left="864" w:firstLine="0"/>
      </w:pPr>
      <w:rPr>
        <w:rFonts w:cs="Times New Roman" w:hint="default"/>
      </w:rPr>
    </w:lvl>
    <w:lvl w:ilvl="4">
      <w:start w:val="1"/>
      <w:numFmt w:val="decimal"/>
      <w:lvlText w:val="%1.%2.%3.%4.%5"/>
      <w:lvlJc w:val="left"/>
      <w:pPr>
        <w:ind w:left="1008" w:firstLine="0"/>
      </w:pPr>
      <w:rPr>
        <w:rFonts w:cs="Times New Roman" w:hint="default"/>
      </w:rPr>
    </w:lvl>
    <w:lvl w:ilvl="5">
      <w:start w:val="1"/>
      <w:numFmt w:val="decimal"/>
      <w:lvlText w:val="%1.%2.%3.%4.%5.%6"/>
      <w:lvlJc w:val="left"/>
      <w:pPr>
        <w:ind w:left="1152" w:firstLine="0"/>
      </w:pPr>
      <w:rPr>
        <w:rFonts w:cs="Times New Roman" w:hint="default"/>
      </w:rPr>
    </w:lvl>
    <w:lvl w:ilvl="6">
      <w:start w:val="1"/>
      <w:numFmt w:val="decimal"/>
      <w:lvlText w:val="%1.%2.%3.%4.%5.%6.%7"/>
      <w:lvlJc w:val="left"/>
      <w:pPr>
        <w:ind w:left="1296" w:firstLine="0"/>
      </w:pPr>
      <w:rPr>
        <w:rFonts w:cs="Times New Roman" w:hint="default"/>
      </w:rPr>
    </w:lvl>
    <w:lvl w:ilvl="7">
      <w:start w:val="1"/>
      <w:numFmt w:val="decimal"/>
      <w:lvlText w:val="%1.%2.%3.%4.%5.%6.%7.%8"/>
      <w:lvlJc w:val="left"/>
      <w:pPr>
        <w:ind w:left="1440" w:firstLine="0"/>
      </w:pPr>
      <w:rPr>
        <w:rFonts w:cs="Times New Roman" w:hint="default"/>
      </w:rPr>
    </w:lvl>
    <w:lvl w:ilvl="8">
      <w:start w:val="1"/>
      <w:numFmt w:val="decimal"/>
      <w:lvlText w:val="%1.%2.%3.%4.%5.%6.%7.%8.%9"/>
      <w:lvlJc w:val="left"/>
      <w:pPr>
        <w:ind w:left="1584" w:firstLine="0"/>
      </w:pPr>
      <w:rPr>
        <w:rFonts w:cs="Times New Roman" w:hint="default"/>
      </w:rPr>
    </w:lvl>
  </w:abstractNum>
  <w:abstractNum w:abstractNumId="7">
    <w:nsid w:val="0AD54383"/>
    <w:multiLevelType w:val="multilevel"/>
    <w:tmpl w:val="C1CC6A22"/>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
    <w:nsid w:val="0D0F1FB8"/>
    <w:multiLevelType w:val="multilevel"/>
    <w:tmpl w:val="1ED68066"/>
    <w:styleLink w:val="List024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nsid w:val="0DF10F12"/>
    <w:multiLevelType w:val="multilevel"/>
    <w:tmpl w:val="221AB880"/>
    <w:styleLink w:val="List0252"/>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0">
    <w:nsid w:val="0E894C42"/>
    <w:multiLevelType w:val="multilevel"/>
    <w:tmpl w:val="FFFFFFFF"/>
    <w:styleLink w:val="ImportedStyle3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1">
    <w:nsid w:val="0F48607F"/>
    <w:multiLevelType w:val="hybridMultilevel"/>
    <w:tmpl w:val="588EC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0A544E7"/>
    <w:multiLevelType w:val="hybridMultilevel"/>
    <w:tmpl w:val="151E7C6A"/>
    <w:styleLink w:val="ImportedStyle3111112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3334F60"/>
    <w:multiLevelType w:val="multilevel"/>
    <w:tmpl w:val="052CD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BA285E"/>
    <w:multiLevelType w:val="hybridMultilevel"/>
    <w:tmpl w:val="C9DA4DB0"/>
    <w:styleLink w:val="ImportedStyle31142"/>
    <w:lvl w:ilvl="0" w:tplc="04080001">
      <w:start w:val="1"/>
      <w:numFmt w:val="bullet"/>
      <w:lvlText w:val=""/>
      <w:lvlJc w:val="left"/>
      <w:pPr>
        <w:ind w:left="1338" w:hanging="360"/>
      </w:pPr>
      <w:rPr>
        <w:rFonts w:ascii="Symbol" w:hAnsi="Symbol" w:hint="default"/>
      </w:rPr>
    </w:lvl>
    <w:lvl w:ilvl="1" w:tplc="04080003" w:tentative="1">
      <w:start w:val="1"/>
      <w:numFmt w:val="bullet"/>
      <w:lvlText w:val="o"/>
      <w:lvlJc w:val="left"/>
      <w:pPr>
        <w:ind w:left="2058" w:hanging="360"/>
      </w:pPr>
      <w:rPr>
        <w:rFonts w:ascii="Courier New" w:hAnsi="Courier New" w:cs="Courier New" w:hint="default"/>
      </w:rPr>
    </w:lvl>
    <w:lvl w:ilvl="2" w:tplc="04080005" w:tentative="1">
      <w:start w:val="1"/>
      <w:numFmt w:val="bullet"/>
      <w:lvlText w:val=""/>
      <w:lvlJc w:val="left"/>
      <w:pPr>
        <w:ind w:left="2778" w:hanging="360"/>
      </w:pPr>
      <w:rPr>
        <w:rFonts w:ascii="Wingdings" w:hAnsi="Wingdings" w:hint="default"/>
      </w:rPr>
    </w:lvl>
    <w:lvl w:ilvl="3" w:tplc="04080001" w:tentative="1">
      <w:start w:val="1"/>
      <w:numFmt w:val="bullet"/>
      <w:lvlText w:val=""/>
      <w:lvlJc w:val="left"/>
      <w:pPr>
        <w:ind w:left="3498" w:hanging="360"/>
      </w:pPr>
      <w:rPr>
        <w:rFonts w:ascii="Symbol" w:hAnsi="Symbol" w:hint="default"/>
      </w:rPr>
    </w:lvl>
    <w:lvl w:ilvl="4" w:tplc="04080003" w:tentative="1">
      <w:start w:val="1"/>
      <w:numFmt w:val="bullet"/>
      <w:lvlText w:val="o"/>
      <w:lvlJc w:val="left"/>
      <w:pPr>
        <w:ind w:left="4218" w:hanging="360"/>
      </w:pPr>
      <w:rPr>
        <w:rFonts w:ascii="Courier New" w:hAnsi="Courier New" w:cs="Courier New" w:hint="default"/>
      </w:rPr>
    </w:lvl>
    <w:lvl w:ilvl="5" w:tplc="04080005" w:tentative="1">
      <w:start w:val="1"/>
      <w:numFmt w:val="bullet"/>
      <w:lvlText w:val=""/>
      <w:lvlJc w:val="left"/>
      <w:pPr>
        <w:ind w:left="4938" w:hanging="360"/>
      </w:pPr>
      <w:rPr>
        <w:rFonts w:ascii="Wingdings" w:hAnsi="Wingdings" w:hint="default"/>
      </w:rPr>
    </w:lvl>
    <w:lvl w:ilvl="6" w:tplc="04080001" w:tentative="1">
      <w:start w:val="1"/>
      <w:numFmt w:val="bullet"/>
      <w:lvlText w:val=""/>
      <w:lvlJc w:val="left"/>
      <w:pPr>
        <w:ind w:left="5658" w:hanging="360"/>
      </w:pPr>
      <w:rPr>
        <w:rFonts w:ascii="Symbol" w:hAnsi="Symbol" w:hint="default"/>
      </w:rPr>
    </w:lvl>
    <w:lvl w:ilvl="7" w:tplc="04080003" w:tentative="1">
      <w:start w:val="1"/>
      <w:numFmt w:val="bullet"/>
      <w:lvlText w:val="o"/>
      <w:lvlJc w:val="left"/>
      <w:pPr>
        <w:ind w:left="6378" w:hanging="360"/>
      </w:pPr>
      <w:rPr>
        <w:rFonts w:ascii="Courier New" w:hAnsi="Courier New" w:cs="Courier New" w:hint="default"/>
      </w:rPr>
    </w:lvl>
    <w:lvl w:ilvl="8" w:tplc="04080005" w:tentative="1">
      <w:start w:val="1"/>
      <w:numFmt w:val="bullet"/>
      <w:lvlText w:val=""/>
      <w:lvlJc w:val="left"/>
      <w:pPr>
        <w:ind w:left="7098" w:hanging="360"/>
      </w:pPr>
      <w:rPr>
        <w:rFonts w:ascii="Wingdings" w:hAnsi="Wingdings" w:hint="default"/>
      </w:rPr>
    </w:lvl>
  </w:abstractNum>
  <w:abstractNum w:abstractNumId="15">
    <w:nsid w:val="169517AD"/>
    <w:multiLevelType w:val="hybridMultilevel"/>
    <w:tmpl w:val="E95E6AD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19A6243C"/>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19D06755"/>
    <w:multiLevelType w:val="hybridMultilevel"/>
    <w:tmpl w:val="65B40920"/>
    <w:lvl w:ilvl="0" w:tplc="04080001">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A0D26EA"/>
    <w:multiLevelType w:val="multilevel"/>
    <w:tmpl w:val="C1CC6A22"/>
    <w:styleLink w:val="List025"/>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0">
    <w:nsid w:val="1A5433C9"/>
    <w:multiLevelType w:val="multilevel"/>
    <w:tmpl w:val="C1CC6A22"/>
    <w:styleLink w:val="ImportedStyle3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1">
    <w:nsid w:val="1D185782"/>
    <w:multiLevelType w:val="hybridMultilevel"/>
    <w:tmpl w:val="A41065B6"/>
    <w:styleLink w:val="ImportedStyle33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1E0D0F4D"/>
    <w:multiLevelType w:val="hybridMultilevel"/>
    <w:tmpl w:val="5F56D2CE"/>
    <w:styleLink w:val="ImportedStyle3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0F335F9"/>
    <w:multiLevelType w:val="hybridMultilevel"/>
    <w:tmpl w:val="C1C8A52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21DF247C"/>
    <w:multiLevelType w:val="hybridMultilevel"/>
    <w:tmpl w:val="AC14E64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226B299D"/>
    <w:multiLevelType w:val="hybridMultilevel"/>
    <w:tmpl w:val="69160202"/>
    <w:styleLink w:val="List0221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226E1F43"/>
    <w:multiLevelType w:val="hybridMultilevel"/>
    <w:tmpl w:val="17D814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22EE2A25"/>
    <w:multiLevelType w:val="multilevel"/>
    <w:tmpl w:val="C1CC6A22"/>
    <w:styleLink w:val="List02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8">
    <w:nsid w:val="242C6D0D"/>
    <w:multiLevelType w:val="multilevel"/>
    <w:tmpl w:val="DB5C0CC6"/>
    <w:styleLink w:val="List01116"/>
    <w:lvl w:ilvl="0">
      <w:start w:val="1"/>
      <w:numFmt w:val="decimal"/>
      <w:lvlText w:val="%1."/>
      <w:lvlJc w:val="left"/>
      <w:pPr>
        <w:ind w:left="502"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24BD11F4"/>
    <w:multiLevelType w:val="multilevel"/>
    <w:tmpl w:val="C1CC6A22"/>
    <w:styleLink w:val="ImportedStyle3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1">
    <w:nsid w:val="24DC4276"/>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25840174"/>
    <w:multiLevelType w:val="hybridMultilevel"/>
    <w:tmpl w:val="E3C0C69A"/>
    <w:styleLink w:val="List02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29F42BE6"/>
    <w:multiLevelType w:val="hybridMultilevel"/>
    <w:tmpl w:val="82383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2D8D4247"/>
    <w:multiLevelType w:val="hybridMultilevel"/>
    <w:tmpl w:val="C17E8B38"/>
    <w:styleLink w:val="ImportedStyle3112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E29093D"/>
    <w:multiLevelType w:val="multilevel"/>
    <w:tmpl w:val="C56E8BC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nsid w:val="2F92264E"/>
    <w:multiLevelType w:val="hybridMultilevel"/>
    <w:tmpl w:val="89B2D3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302131B7"/>
    <w:multiLevelType w:val="hybridMultilevel"/>
    <w:tmpl w:val="0DF4D0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308770DF"/>
    <w:multiLevelType w:val="multilevel"/>
    <w:tmpl w:val="C1CC6A22"/>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9">
    <w:nsid w:val="31442D7D"/>
    <w:multiLevelType w:val="hybridMultilevel"/>
    <w:tmpl w:val="AF7EE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nsid w:val="36CD1EA5"/>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nsid w:val="38154EEA"/>
    <w:multiLevelType w:val="hybridMultilevel"/>
    <w:tmpl w:val="58FC3D3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nsid w:val="3A4C444D"/>
    <w:multiLevelType w:val="multilevel"/>
    <w:tmpl w:val="FCEA403E"/>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3">
    <w:nsid w:val="3AD65D37"/>
    <w:multiLevelType w:val="hybridMultilevel"/>
    <w:tmpl w:val="B3A65ADC"/>
    <w:styleLink w:val="ImportedStyle3111"/>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4">
    <w:nsid w:val="3AF348C2"/>
    <w:multiLevelType w:val="hybridMultilevel"/>
    <w:tmpl w:val="6D02838C"/>
    <w:styleLink w:val="ImportedStyle31152"/>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nsid w:val="3C8160B1"/>
    <w:multiLevelType w:val="hybridMultilevel"/>
    <w:tmpl w:val="846A6896"/>
    <w:styleLink w:val="List02213"/>
    <w:lvl w:ilvl="0" w:tplc="0408000F">
      <w:start w:val="1"/>
      <w:numFmt w:val="decimal"/>
      <w:lvlText w:val="%1."/>
      <w:lvlJc w:val="left"/>
      <w:pPr>
        <w:ind w:left="720" w:hanging="360"/>
      </w:pPr>
      <w:rPr>
        <w:rFonts w:hint="default"/>
      </w:rPr>
    </w:lvl>
    <w:lvl w:ilvl="1" w:tplc="0408000F">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3D5355B4"/>
    <w:multiLevelType w:val="multilevel"/>
    <w:tmpl w:val="C1CC6A2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7">
    <w:nsid w:val="3EC71594"/>
    <w:multiLevelType w:val="hybridMultilevel"/>
    <w:tmpl w:val="7D4E9A02"/>
    <w:styleLink w:val="List01"/>
    <w:lvl w:ilvl="0" w:tplc="32A68A26">
      <w:start w:val="1"/>
      <w:numFmt w:val="decimal"/>
      <w:lvlText w:val="21.%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8">
    <w:nsid w:val="40AD7AC2"/>
    <w:multiLevelType w:val="multilevel"/>
    <w:tmpl w:val="C1CC6A2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9">
    <w:nsid w:val="40C92106"/>
    <w:multiLevelType w:val="hybridMultilevel"/>
    <w:tmpl w:val="17B853D8"/>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50">
    <w:nsid w:val="43EA3B27"/>
    <w:multiLevelType w:val="multilevel"/>
    <w:tmpl w:val="0D280CCA"/>
    <w:styleLink w:val="ImportedStyle3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51">
    <w:nsid w:val="44041CAF"/>
    <w:multiLevelType w:val="multilevel"/>
    <w:tmpl w:val="BEF2BD9C"/>
    <w:lvl w:ilvl="0">
      <w:start w:val="1"/>
      <w:numFmt w:val="decimal"/>
      <w:lvlText w:val="%1."/>
      <w:lvlJc w:val="left"/>
      <w:pPr>
        <w:ind w:left="720" w:hanging="360"/>
      </w:pPr>
      <w:rPr>
        <w:rFonts w:hint="default"/>
      </w:rPr>
    </w:lvl>
    <w:lvl w:ilvl="1">
      <w:start w:val="4"/>
      <w:numFmt w:val="decimal"/>
      <w:isLgl/>
      <w:lvlText w:val="%1.%2."/>
      <w:lvlJc w:val="left"/>
      <w:pPr>
        <w:ind w:left="1095" w:hanging="735"/>
      </w:pPr>
      <w:rPr>
        <w:rFonts w:hint="default"/>
        <w:b/>
      </w:rPr>
    </w:lvl>
    <w:lvl w:ilvl="2">
      <w:start w:val="3"/>
      <w:numFmt w:val="decimal"/>
      <w:isLgl/>
      <w:lvlText w:val="%1.%2.%3."/>
      <w:lvlJc w:val="left"/>
      <w:pPr>
        <w:ind w:left="1095" w:hanging="735"/>
      </w:pPr>
      <w:rPr>
        <w:rFonts w:hint="default"/>
        <w:b/>
      </w:rPr>
    </w:lvl>
    <w:lvl w:ilvl="3">
      <w:start w:val="2"/>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nsid w:val="445112E2"/>
    <w:multiLevelType w:val="hybridMultilevel"/>
    <w:tmpl w:val="38488D98"/>
    <w:styleLink w:val="ImportedStyle3114"/>
    <w:lvl w:ilvl="0" w:tplc="E346914A">
      <w:start w:val="30"/>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3">
    <w:nsid w:val="474C6A04"/>
    <w:multiLevelType w:val="multilevel"/>
    <w:tmpl w:val="C1CC6A22"/>
    <w:styleLink w:val="ImportedStyle31111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4">
    <w:nsid w:val="47513E04"/>
    <w:multiLevelType w:val="multilevel"/>
    <w:tmpl w:val="D8327DB4"/>
    <w:styleLink w:val="ImportedStyle311222"/>
    <w:lvl w:ilvl="0">
      <w:start w:val="1"/>
      <w:numFmt w:val="none"/>
      <w:pStyle w:val="Bullet2"/>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49E64005"/>
    <w:multiLevelType w:val="multilevel"/>
    <w:tmpl w:val="E668CF4E"/>
    <w:lvl w:ilvl="0">
      <w:start w:val="1"/>
      <w:numFmt w:val="decimal"/>
      <w:lvlText w:val="%1."/>
      <w:lvlJc w:val="left"/>
      <w:pPr>
        <w:ind w:left="574" w:firstLine="141"/>
      </w:pPr>
      <w:rPr>
        <w:rFonts w:cs="Times New Roman" w:hint="default"/>
        <w:b/>
        <w:i/>
        <w:sz w:val="18"/>
        <w:szCs w:val="18"/>
      </w:rPr>
    </w:lvl>
    <w:lvl w:ilvl="1">
      <w:start w:val="1"/>
      <w:numFmt w:val="decimal"/>
      <w:lvlText w:val="%2."/>
      <w:lvlJc w:val="left"/>
      <w:pPr>
        <w:ind w:left="576" w:firstLine="0"/>
      </w:pPr>
      <w:rPr>
        <w:rFonts w:cs="Times New Roman" w:hint="default"/>
        <w:b w:val="0"/>
        <w:sz w:val="14"/>
        <w:szCs w:val="14"/>
      </w:rPr>
    </w:lvl>
    <w:lvl w:ilvl="2">
      <w:start w:val="1"/>
      <w:numFmt w:val="decimal"/>
      <w:lvlText w:val="WEB %1.%2.%3"/>
      <w:lvlJc w:val="left"/>
      <w:pPr>
        <w:ind w:left="720" w:firstLine="0"/>
      </w:pPr>
      <w:rPr>
        <w:rFonts w:cs="Times New Roman" w:hint="default"/>
        <w:b w:val="0"/>
      </w:rPr>
    </w:lvl>
    <w:lvl w:ilvl="3">
      <w:start w:val="1"/>
      <w:numFmt w:val="decimal"/>
      <w:lvlText w:val="%1.%2.%3.%4"/>
      <w:lvlJc w:val="left"/>
      <w:pPr>
        <w:ind w:left="864" w:firstLine="0"/>
      </w:pPr>
      <w:rPr>
        <w:rFonts w:cs="Times New Roman" w:hint="default"/>
      </w:rPr>
    </w:lvl>
    <w:lvl w:ilvl="4">
      <w:start w:val="1"/>
      <w:numFmt w:val="decimal"/>
      <w:lvlText w:val="%1.%2.%3.%4.%5"/>
      <w:lvlJc w:val="left"/>
      <w:pPr>
        <w:ind w:left="1008" w:firstLine="0"/>
      </w:pPr>
      <w:rPr>
        <w:rFonts w:cs="Times New Roman" w:hint="default"/>
      </w:rPr>
    </w:lvl>
    <w:lvl w:ilvl="5">
      <w:start w:val="1"/>
      <w:numFmt w:val="decimal"/>
      <w:lvlText w:val="%1.%2.%3.%4.%5.%6"/>
      <w:lvlJc w:val="left"/>
      <w:pPr>
        <w:ind w:left="1152" w:firstLine="0"/>
      </w:pPr>
      <w:rPr>
        <w:rFonts w:cs="Times New Roman" w:hint="default"/>
      </w:rPr>
    </w:lvl>
    <w:lvl w:ilvl="6">
      <w:start w:val="1"/>
      <w:numFmt w:val="decimal"/>
      <w:lvlText w:val="%1.%2.%3.%4.%5.%6.%7"/>
      <w:lvlJc w:val="left"/>
      <w:pPr>
        <w:ind w:left="1296" w:firstLine="0"/>
      </w:pPr>
      <w:rPr>
        <w:rFonts w:cs="Times New Roman" w:hint="default"/>
      </w:rPr>
    </w:lvl>
    <w:lvl w:ilvl="7">
      <w:start w:val="1"/>
      <w:numFmt w:val="decimal"/>
      <w:lvlText w:val="%1.%2.%3.%4.%5.%6.%7.%8"/>
      <w:lvlJc w:val="left"/>
      <w:pPr>
        <w:ind w:left="1440" w:firstLine="0"/>
      </w:pPr>
      <w:rPr>
        <w:rFonts w:cs="Times New Roman" w:hint="default"/>
      </w:rPr>
    </w:lvl>
    <w:lvl w:ilvl="8">
      <w:start w:val="1"/>
      <w:numFmt w:val="decimal"/>
      <w:lvlText w:val="%1.%2.%3.%4.%5.%6.%7.%8.%9"/>
      <w:lvlJc w:val="left"/>
      <w:pPr>
        <w:ind w:left="1584" w:firstLine="0"/>
      </w:pPr>
      <w:rPr>
        <w:rFonts w:cs="Times New Roman" w:hint="default"/>
      </w:rPr>
    </w:lvl>
  </w:abstractNum>
  <w:abstractNum w:abstractNumId="56">
    <w:nsid w:val="4A4C1610"/>
    <w:multiLevelType w:val="hybridMultilevel"/>
    <w:tmpl w:val="288E3138"/>
    <w:styleLink w:val="List02222"/>
    <w:lvl w:ilvl="0" w:tplc="0408000F">
      <w:start w:val="1"/>
      <w:numFmt w:val="decimal"/>
      <w:pStyle w:val="Numbered2"/>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7">
    <w:nsid w:val="4E0D077D"/>
    <w:multiLevelType w:val="multilevel"/>
    <w:tmpl w:val="C1CC6A22"/>
    <w:styleLink w:val="ImportedStyle311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8">
    <w:nsid w:val="4FC20BAF"/>
    <w:multiLevelType w:val="hybridMultilevel"/>
    <w:tmpl w:val="7F24FB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5263595B"/>
    <w:multiLevelType w:val="hybridMultilevel"/>
    <w:tmpl w:val="992A5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53232D1E"/>
    <w:multiLevelType w:val="hybridMultilevel"/>
    <w:tmpl w:val="9D6CD934"/>
    <w:styleLink w:val="List0217"/>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nsid w:val="53AB0CF0"/>
    <w:multiLevelType w:val="multilevel"/>
    <w:tmpl w:val="C1CC6A22"/>
    <w:styleLink w:val="List02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2">
    <w:nsid w:val="545F0A85"/>
    <w:multiLevelType w:val="hybridMultilevel"/>
    <w:tmpl w:val="7D547CF4"/>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3">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4">
    <w:nsid w:val="568D32FB"/>
    <w:multiLevelType w:val="hybridMultilevel"/>
    <w:tmpl w:val="F5BCF1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5">
    <w:nsid w:val="573258D2"/>
    <w:multiLevelType w:val="multilevel"/>
    <w:tmpl w:val="6C36AAD0"/>
    <w:styleLink w:val="List024"/>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66">
    <w:nsid w:val="5EDC700B"/>
    <w:multiLevelType w:val="multilevel"/>
    <w:tmpl w:val="1E7E0BF4"/>
    <w:styleLink w:val="ImportedStyle33"/>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20"/>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67">
    <w:nsid w:val="5F674B8C"/>
    <w:multiLevelType w:val="hybridMultilevel"/>
    <w:tmpl w:val="0C383A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8">
    <w:nsid w:val="611E78D0"/>
    <w:multiLevelType w:val="multilevel"/>
    <w:tmpl w:val="4D226BAC"/>
    <w:styleLink w:val="List0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abstractNum>
  <w:abstractNum w:abstractNumId="69">
    <w:nsid w:val="663C4B10"/>
    <w:multiLevelType w:val="multilevel"/>
    <w:tmpl w:val="C1CC6A22"/>
    <w:styleLink w:val="ImportedStyle311114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0">
    <w:nsid w:val="694C5CC2"/>
    <w:multiLevelType w:val="multilevel"/>
    <w:tmpl w:val="6C1870F0"/>
    <w:styleLink w:val="List021"/>
    <w:lvl w:ilvl="0">
      <w:start w:val="1"/>
      <w:numFmt w:val="decimal"/>
      <w:lvlText w:val="%1."/>
      <w:lvlJc w:val="left"/>
      <w:pPr>
        <w:ind w:left="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71">
    <w:nsid w:val="6A2E263C"/>
    <w:multiLevelType w:val="hybridMultilevel"/>
    <w:tmpl w:val="507862EA"/>
    <w:styleLink w:val="List0111122"/>
    <w:lvl w:ilvl="0" w:tplc="35D0CAF6">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hint="default"/>
      </w:rPr>
    </w:lvl>
    <w:lvl w:ilvl="1" w:tplc="0408001B">
      <w:start w:val="1"/>
      <w:numFmt w:val="lowerRoman"/>
      <w:lvlText w:val="%2."/>
      <w:lvlJc w:val="righ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73">
    <w:nsid w:val="6CA95266"/>
    <w:multiLevelType w:val="hybridMultilevel"/>
    <w:tmpl w:val="C40A61F2"/>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4">
    <w:nsid w:val="6E0217E4"/>
    <w:multiLevelType w:val="hybridMultilevel"/>
    <w:tmpl w:val="89B2D3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6E587FF7"/>
    <w:multiLevelType w:val="hybridMultilevel"/>
    <w:tmpl w:val="7D8A7D08"/>
    <w:styleLink w:val="ImportedStyle3126"/>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76">
    <w:nsid w:val="6FD50486"/>
    <w:multiLevelType w:val="hybridMultilevel"/>
    <w:tmpl w:val="81A29372"/>
    <w:styleLink w:val="ImportedStyle311113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77">
    <w:nsid w:val="6FE8743C"/>
    <w:multiLevelType w:val="hybridMultilevel"/>
    <w:tmpl w:val="8D6CFE24"/>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nsid w:val="72796196"/>
    <w:multiLevelType w:val="hybridMultilevel"/>
    <w:tmpl w:val="30E8B3A0"/>
    <w:styleLink w:val="ImportedStyle337"/>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9">
    <w:nsid w:val="731656AD"/>
    <w:multiLevelType w:val="hybridMultilevel"/>
    <w:tmpl w:val="E13C3EA0"/>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0">
    <w:nsid w:val="741354E4"/>
    <w:multiLevelType w:val="hybridMultilevel"/>
    <w:tmpl w:val="4440A95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1">
    <w:nsid w:val="751E63D7"/>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2">
    <w:nsid w:val="762C3B04"/>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3">
    <w:nsid w:val="78180439"/>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4">
    <w:nsid w:val="796863A3"/>
    <w:multiLevelType w:val="hybridMultilevel"/>
    <w:tmpl w:val="6A4663A0"/>
    <w:styleLink w:val="List036"/>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5">
    <w:nsid w:val="7BA12EA5"/>
    <w:multiLevelType w:val="hybridMultilevel"/>
    <w:tmpl w:val="588C82BE"/>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nsid w:val="7DC96888"/>
    <w:multiLevelType w:val="multilevel"/>
    <w:tmpl w:val="5308F210"/>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87">
    <w:nsid w:val="7F3B5C5A"/>
    <w:multiLevelType w:val="multilevel"/>
    <w:tmpl w:val="836C337E"/>
    <w:styleLink w:val="List0126"/>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60"/>
  </w:num>
  <w:num w:numId="5">
    <w:abstractNumId w:val="71"/>
  </w:num>
  <w:num w:numId="6">
    <w:abstractNumId w:val="58"/>
  </w:num>
  <w:num w:numId="7">
    <w:abstractNumId w:val="21"/>
  </w:num>
  <w:num w:numId="8">
    <w:abstractNumId w:val="78"/>
  </w:num>
  <w:num w:numId="9">
    <w:abstractNumId w:val="84"/>
  </w:num>
  <w:num w:numId="10">
    <w:abstractNumId w:val="75"/>
  </w:num>
  <w:num w:numId="11">
    <w:abstractNumId w:val="87"/>
  </w:num>
  <w:num w:numId="12">
    <w:abstractNumId w:val="10"/>
  </w:num>
  <w:num w:numId="13">
    <w:abstractNumId w:val="68"/>
  </w:num>
  <w:num w:numId="14">
    <w:abstractNumId w:val="16"/>
  </w:num>
  <w:num w:numId="15">
    <w:abstractNumId w:val="47"/>
  </w:num>
  <w:num w:numId="16">
    <w:abstractNumId w:val="73"/>
  </w:num>
  <w:num w:numId="17">
    <w:abstractNumId w:val="72"/>
  </w:num>
  <w:num w:numId="18">
    <w:abstractNumId w:val="56"/>
  </w:num>
  <w:num w:numId="19">
    <w:abstractNumId w:val="54"/>
  </w:num>
  <w:num w:numId="20">
    <w:abstractNumId w:val="4"/>
  </w:num>
  <w:num w:numId="21">
    <w:abstractNumId w:val="65"/>
  </w:num>
  <w:num w:numId="22">
    <w:abstractNumId w:val="52"/>
  </w:num>
  <w:num w:numId="23">
    <w:abstractNumId w:val="8"/>
  </w:num>
  <w:num w:numId="24">
    <w:abstractNumId w:val="14"/>
  </w:num>
  <w:num w:numId="25">
    <w:abstractNumId w:val="76"/>
  </w:num>
  <w:num w:numId="26">
    <w:abstractNumId w:val="85"/>
  </w:num>
  <w:num w:numId="27">
    <w:abstractNumId w:val="35"/>
  </w:num>
  <w:num w:numId="28">
    <w:abstractNumId w:val="77"/>
  </w:num>
  <w:num w:numId="29">
    <w:abstractNumId w:val="45"/>
  </w:num>
  <w:num w:numId="30">
    <w:abstractNumId w:val="18"/>
  </w:num>
  <w:num w:numId="31">
    <w:abstractNumId w:val="11"/>
  </w:num>
  <w:num w:numId="32">
    <w:abstractNumId w:val="29"/>
  </w:num>
  <w:num w:numId="33">
    <w:abstractNumId w:val="51"/>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2"/>
  </w:num>
  <w:num w:numId="38">
    <w:abstractNumId w:val="46"/>
  </w:num>
  <w:num w:numId="39">
    <w:abstractNumId w:val="48"/>
  </w:num>
  <w:num w:numId="40">
    <w:abstractNumId w:val="7"/>
  </w:num>
  <w:num w:numId="41">
    <w:abstractNumId w:val="34"/>
  </w:num>
  <w:num w:numId="42">
    <w:abstractNumId w:val="12"/>
  </w:num>
  <w:num w:numId="43">
    <w:abstractNumId w:val="66"/>
  </w:num>
  <w:num w:numId="44">
    <w:abstractNumId w:val="70"/>
  </w:num>
  <w:num w:numId="45">
    <w:abstractNumId w:val="50"/>
  </w:num>
  <w:num w:numId="46">
    <w:abstractNumId w:val="24"/>
  </w:num>
  <w:num w:numId="47">
    <w:abstractNumId w:val="33"/>
  </w:num>
  <w:num w:numId="48">
    <w:abstractNumId w:val="44"/>
  </w:num>
  <w:num w:numId="49">
    <w:abstractNumId w:val="9"/>
  </w:num>
  <w:num w:numId="50">
    <w:abstractNumId w:val="41"/>
  </w:num>
  <w:num w:numId="51">
    <w:abstractNumId w:val="43"/>
  </w:num>
  <w:num w:numId="52">
    <w:abstractNumId w:val="30"/>
  </w:num>
  <w:num w:numId="53">
    <w:abstractNumId w:val="13"/>
  </w:num>
  <w:num w:numId="54">
    <w:abstractNumId w:val="62"/>
  </w:num>
  <w:num w:numId="55">
    <w:abstractNumId w:val="80"/>
  </w:num>
  <w:num w:numId="56">
    <w:abstractNumId w:val="3"/>
  </w:num>
  <w:num w:numId="57">
    <w:abstractNumId w:val="19"/>
  </w:num>
  <w:num w:numId="58">
    <w:abstractNumId w:val="20"/>
  </w:num>
  <w:num w:numId="59">
    <w:abstractNumId w:val="27"/>
  </w:num>
  <w:num w:numId="60">
    <w:abstractNumId w:val="28"/>
  </w:num>
  <w:num w:numId="61">
    <w:abstractNumId w:val="38"/>
  </w:num>
  <w:num w:numId="62">
    <w:abstractNumId w:val="53"/>
  </w:num>
  <w:num w:numId="63">
    <w:abstractNumId w:val="57"/>
  </w:num>
  <w:num w:numId="64">
    <w:abstractNumId w:val="61"/>
  </w:num>
  <w:num w:numId="65">
    <w:abstractNumId w:val="63"/>
  </w:num>
  <w:num w:numId="66">
    <w:abstractNumId w:val="69"/>
  </w:num>
  <w:num w:numId="67">
    <w:abstractNumId w:val="64"/>
  </w:num>
  <w:num w:numId="68">
    <w:abstractNumId w:val="37"/>
  </w:num>
  <w:num w:numId="69">
    <w:abstractNumId w:val="15"/>
  </w:num>
  <w:num w:numId="70">
    <w:abstractNumId w:val="39"/>
  </w:num>
  <w:num w:numId="71">
    <w:abstractNumId w:val="5"/>
  </w:num>
  <w:num w:numId="72">
    <w:abstractNumId w:val="59"/>
  </w:num>
  <w:num w:numId="73">
    <w:abstractNumId w:val="23"/>
  </w:num>
  <w:num w:numId="74">
    <w:abstractNumId w:val="67"/>
  </w:num>
  <w:num w:numId="75">
    <w:abstractNumId w:val="26"/>
  </w:num>
  <w:num w:numId="76">
    <w:abstractNumId w:val="86"/>
  </w:num>
  <w:num w:numId="77">
    <w:abstractNumId w:val="81"/>
  </w:num>
  <w:num w:numId="78">
    <w:abstractNumId w:val="6"/>
  </w:num>
  <w:num w:numId="79">
    <w:abstractNumId w:val="55"/>
  </w:num>
  <w:num w:numId="80">
    <w:abstractNumId w:val="83"/>
  </w:num>
  <w:num w:numId="81">
    <w:abstractNumId w:val="31"/>
  </w:num>
  <w:num w:numId="82">
    <w:abstractNumId w:val="74"/>
  </w:num>
  <w:num w:numId="83">
    <w:abstractNumId w:val="25"/>
  </w:num>
  <w:num w:numId="84">
    <w:abstractNumId w:val="79"/>
  </w:num>
  <w:num w:numId="85">
    <w:abstractNumId w:val="49"/>
  </w:num>
  <w:num w:numId="86">
    <w:abstractNumId w:val="60"/>
  </w:num>
  <w:num w:numId="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2"/>
  </w:num>
  <w:num w:numId="89">
    <w:abstractNumId w:val="17"/>
  </w:num>
  <w:num w:numId="90">
    <w:abstractNumId w:val="36"/>
  </w:num>
  <w:num w:numId="91">
    <w:abstractNumId w:val="82"/>
  </w:num>
  <w:num w:numId="92">
    <w:abstractNumId w:val="4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os Fertis">
    <w15:presenceInfo w15:providerId="Windows Live" w15:userId="e773272fee819ec1"/>
  </w15:person>
  <w15:person w15:author="Ειρήνη Στρογγύλη">
    <w15:presenceInfo w15:providerId="AD" w15:userId="S::e.strongyli@hq.minfin.gr::fed95b63-99ac-498e-8179-585211702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5F"/>
    <w:rsid w:val="0001429E"/>
    <w:rsid w:val="00020292"/>
    <w:rsid w:val="00021003"/>
    <w:rsid w:val="00022400"/>
    <w:rsid w:val="00030B45"/>
    <w:rsid w:val="000313BA"/>
    <w:rsid w:val="000A1590"/>
    <w:rsid w:val="000A7648"/>
    <w:rsid w:val="000E2276"/>
    <w:rsid w:val="00101F8A"/>
    <w:rsid w:val="00125A6C"/>
    <w:rsid w:val="00130488"/>
    <w:rsid w:val="001314E1"/>
    <w:rsid w:val="0014058E"/>
    <w:rsid w:val="00140E57"/>
    <w:rsid w:val="00143F16"/>
    <w:rsid w:val="0015159A"/>
    <w:rsid w:val="0015722C"/>
    <w:rsid w:val="00166563"/>
    <w:rsid w:val="0018257B"/>
    <w:rsid w:val="001873B3"/>
    <w:rsid w:val="00192924"/>
    <w:rsid w:val="00194C21"/>
    <w:rsid w:val="001A6A42"/>
    <w:rsid w:val="001C15FA"/>
    <w:rsid w:val="001C4350"/>
    <w:rsid w:val="001D417C"/>
    <w:rsid w:val="001D4D55"/>
    <w:rsid w:val="001E10C7"/>
    <w:rsid w:val="00205AC9"/>
    <w:rsid w:val="002229F4"/>
    <w:rsid w:val="00261444"/>
    <w:rsid w:val="00271365"/>
    <w:rsid w:val="00281929"/>
    <w:rsid w:val="00282BB8"/>
    <w:rsid w:val="00285830"/>
    <w:rsid w:val="00291E3F"/>
    <w:rsid w:val="00296276"/>
    <w:rsid w:val="002B41F9"/>
    <w:rsid w:val="002B68DC"/>
    <w:rsid w:val="002C1F90"/>
    <w:rsid w:val="002E2494"/>
    <w:rsid w:val="002E72C6"/>
    <w:rsid w:val="002F406C"/>
    <w:rsid w:val="002F4A4E"/>
    <w:rsid w:val="00314987"/>
    <w:rsid w:val="00330F26"/>
    <w:rsid w:val="00333A2E"/>
    <w:rsid w:val="003349B1"/>
    <w:rsid w:val="00337BEA"/>
    <w:rsid w:val="003A1F72"/>
    <w:rsid w:val="003C1100"/>
    <w:rsid w:val="003E6660"/>
    <w:rsid w:val="004000C4"/>
    <w:rsid w:val="004304AE"/>
    <w:rsid w:val="004310D4"/>
    <w:rsid w:val="00432EE4"/>
    <w:rsid w:val="00451D80"/>
    <w:rsid w:val="0045626B"/>
    <w:rsid w:val="00465E45"/>
    <w:rsid w:val="00467C85"/>
    <w:rsid w:val="0047549C"/>
    <w:rsid w:val="0049222D"/>
    <w:rsid w:val="00493F6F"/>
    <w:rsid w:val="004A6AC9"/>
    <w:rsid w:val="004B2D98"/>
    <w:rsid w:val="004F536D"/>
    <w:rsid w:val="00515C25"/>
    <w:rsid w:val="00541C6C"/>
    <w:rsid w:val="00544D4A"/>
    <w:rsid w:val="00546AFB"/>
    <w:rsid w:val="00556606"/>
    <w:rsid w:val="005A4970"/>
    <w:rsid w:val="005B21E1"/>
    <w:rsid w:val="005B2328"/>
    <w:rsid w:val="005C2E64"/>
    <w:rsid w:val="005C5848"/>
    <w:rsid w:val="005D019A"/>
    <w:rsid w:val="005D5C77"/>
    <w:rsid w:val="005E020F"/>
    <w:rsid w:val="005E1B63"/>
    <w:rsid w:val="005E6073"/>
    <w:rsid w:val="005E7E6C"/>
    <w:rsid w:val="006166BF"/>
    <w:rsid w:val="006229AC"/>
    <w:rsid w:val="00640FE3"/>
    <w:rsid w:val="00645100"/>
    <w:rsid w:val="006455E3"/>
    <w:rsid w:val="006666CB"/>
    <w:rsid w:val="0067106F"/>
    <w:rsid w:val="00674D5E"/>
    <w:rsid w:val="006961F2"/>
    <w:rsid w:val="006A588C"/>
    <w:rsid w:val="006A6421"/>
    <w:rsid w:val="006B5039"/>
    <w:rsid w:val="006C2717"/>
    <w:rsid w:val="006C2C9B"/>
    <w:rsid w:val="006D54F0"/>
    <w:rsid w:val="006D5BD5"/>
    <w:rsid w:val="00710925"/>
    <w:rsid w:val="00716CFB"/>
    <w:rsid w:val="007258F5"/>
    <w:rsid w:val="00733CC6"/>
    <w:rsid w:val="00743C28"/>
    <w:rsid w:val="007537CD"/>
    <w:rsid w:val="00762044"/>
    <w:rsid w:val="00766A3C"/>
    <w:rsid w:val="007716B3"/>
    <w:rsid w:val="0077258B"/>
    <w:rsid w:val="00790539"/>
    <w:rsid w:val="00790A1A"/>
    <w:rsid w:val="007F4058"/>
    <w:rsid w:val="007F4989"/>
    <w:rsid w:val="00807FF2"/>
    <w:rsid w:val="008124C3"/>
    <w:rsid w:val="008153DD"/>
    <w:rsid w:val="00827567"/>
    <w:rsid w:val="008314F4"/>
    <w:rsid w:val="0083675B"/>
    <w:rsid w:val="00854544"/>
    <w:rsid w:val="0087347E"/>
    <w:rsid w:val="00873663"/>
    <w:rsid w:val="00881900"/>
    <w:rsid w:val="008830B2"/>
    <w:rsid w:val="00891F44"/>
    <w:rsid w:val="008A6A7C"/>
    <w:rsid w:val="008B2649"/>
    <w:rsid w:val="008E152D"/>
    <w:rsid w:val="008E1BBC"/>
    <w:rsid w:val="008E234A"/>
    <w:rsid w:val="008E4080"/>
    <w:rsid w:val="008E76A3"/>
    <w:rsid w:val="00922A9C"/>
    <w:rsid w:val="00922CEC"/>
    <w:rsid w:val="0092637C"/>
    <w:rsid w:val="009422D9"/>
    <w:rsid w:val="00972F7E"/>
    <w:rsid w:val="009841E5"/>
    <w:rsid w:val="00992247"/>
    <w:rsid w:val="009D19B1"/>
    <w:rsid w:val="009E6D7E"/>
    <w:rsid w:val="00A34973"/>
    <w:rsid w:val="00A5338F"/>
    <w:rsid w:val="00A57D05"/>
    <w:rsid w:val="00A602BD"/>
    <w:rsid w:val="00A71CB5"/>
    <w:rsid w:val="00A727FF"/>
    <w:rsid w:val="00AD518E"/>
    <w:rsid w:val="00AD7D31"/>
    <w:rsid w:val="00B21123"/>
    <w:rsid w:val="00B33E47"/>
    <w:rsid w:val="00B36691"/>
    <w:rsid w:val="00B430EA"/>
    <w:rsid w:val="00B557F1"/>
    <w:rsid w:val="00B828D6"/>
    <w:rsid w:val="00B84462"/>
    <w:rsid w:val="00B861F1"/>
    <w:rsid w:val="00B904A0"/>
    <w:rsid w:val="00BA417A"/>
    <w:rsid w:val="00BA4D8E"/>
    <w:rsid w:val="00BD2B3B"/>
    <w:rsid w:val="00BD4507"/>
    <w:rsid w:val="00BF41C4"/>
    <w:rsid w:val="00BF7E94"/>
    <w:rsid w:val="00C237D0"/>
    <w:rsid w:val="00C57834"/>
    <w:rsid w:val="00C71BBC"/>
    <w:rsid w:val="00C959C6"/>
    <w:rsid w:val="00CA2F6D"/>
    <w:rsid w:val="00CA375F"/>
    <w:rsid w:val="00CA7A56"/>
    <w:rsid w:val="00CD26EA"/>
    <w:rsid w:val="00CD440E"/>
    <w:rsid w:val="00CE2188"/>
    <w:rsid w:val="00CF0F29"/>
    <w:rsid w:val="00CF5DA9"/>
    <w:rsid w:val="00D0318A"/>
    <w:rsid w:val="00D222A5"/>
    <w:rsid w:val="00D26604"/>
    <w:rsid w:val="00D31EE8"/>
    <w:rsid w:val="00D323EE"/>
    <w:rsid w:val="00D378B5"/>
    <w:rsid w:val="00D50749"/>
    <w:rsid w:val="00D66236"/>
    <w:rsid w:val="00D94A12"/>
    <w:rsid w:val="00D96D97"/>
    <w:rsid w:val="00D97109"/>
    <w:rsid w:val="00DA242D"/>
    <w:rsid w:val="00DA7C38"/>
    <w:rsid w:val="00DB2146"/>
    <w:rsid w:val="00DB74BD"/>
    <w:rsid w:val="00DB795E"/>
    <w:rsid w:val="00DC5159"/>
    <w:rsid w:val="00DF4506"/>
    <w:rsid w:val="00E04BF4"/>
    <w:rsid w:val="00E16BF3"/>
    <w:rsid w:val="00E2342D"/>
    <w:rsid w:val="00E234DD"/>
    <w:rsid w:val="00E510E7"/>
    <w:rsid w:val="00E5303C"/>
    <w:rsid w:val="00E72DC1"/>
    <w:rsid w:val="00E81606"/>
    <w:rsid w:val="00E82123"/>
    <w:rsid w:val="00E97E22"/>
    <w:rsid w:val="00EA172B"/>
    <w:rsid w:val="00EB1B1A"/>
    <w:rsid w:val="00EB4229"/>
    <w:rsid w:val="00EE37AD"/>
    <w:rsid w:val="00EE3BC1"/>
    <w:rsid w:val="00EE64D2"/>
    <w:rsid w:val="00EE789C"/>
    <w:rsid w:val="00F010F9"/>
    <w:rsid w:val="00F10FEF"/>
    <w:rsid w:val="00F23082"/>
    <w:rsid w:val="00F7247D"/>
    <w:rsid w:val="00F92BF6"/>
    <w:rsid w:val="00FB1CC7"/>
    <w:rsid w:val="00FC6624"/>
    <w:rsid w:val="00FD209E"/>
    <w:rsid w:val="00FE200F"/>
    <w:rsid w:val="00FE4FA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CA375F"/>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H1"/>
    <w:basedOn w:val="a0"/>
    <w:next w:val="a0"/>
    <w:link w:val="1Char"/>
    <w:uiPriority w:val="99"/>
    <w:qFormat/>
    <w:rsid w:val="00CA375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cs="Times New Roman"/>
      <w:b/>
      <w:bCs/>
      <w:color w:val="002060"/>
      <w:sz w:val="28"/>
      <w:szCs w:val="32"/>
      <w:lang w:val="en-US"/>
    </w:rPr>
  </w:style>
  <w:style w:type="paragraph" w:styleId="2">
    <w:name w:val="heading 2"/>
    <w:aliases w:val="h2,h2 Char"/>
    <w:basedOn w:val="1"/>
    <w:next w:val="a0"/>
    <w:link w:val="2Char"/>
    <w:uiPriority w:val="99"/>
    <w:qFormat/>
    <w:rsid w:val="00CA375F"/>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qFormat/>
    <w:rsid w:val="00CA375F"/>
    <w:pPr>
      <w:keepNext/>
      <w:spacing w:before="240" w:after="60"/>
      <w:ind w:left="567" w:hanging="567"/>
      <w:outlineLvl w:val="2"/>
    </w:pPr>
    <w:rPr>
      <w:rFonts w:cs="Times New Roman"/>
      <w:b/>
      <w:bCs/>
      <w:color w:val="002060"/>
      <w:szCs w:val="26"/>
    </w:rPr>
  </w:style>
  <w:style w:type="paragraph" w:styleId="4">
    <w:name w:val="heading 4"/>
    <w:basedOn w:val="a0"/>
    <w:next w:val="a0"/>
    <w:link w:val="4Char"/>
    <w:uiPriority w:val="99"/>
    <w:qFormat/>
    <w:rsid w:val="00CA375F"/>
    <w:pPr>
      <w:keepNext/>
      <w:spacing w:before="240" w:after="60"/>
      <w:outlineLvl w:val="3"/>
    </w:pPr>
    <w:rPr>
      <w:rFonts w:cs="Times New Roman"/>
      <w:bCs/>
      <w:color w:val="002060"/>
      <w:szCs w:val="28"/>
    </w:rPr>
  </w:style>
  <w:style w:type="paragraph" w:styleId="5">
    <w:name w:val="heading 5"/>
    <w:basedOn w:val="a0"/>
    <w:next w:val="a0"/>
    <w:link w:val="5Char"/>
    <w:uiPriority w:val="99"/>
    <w:qFormat/>
    <w:rsid w:val="00CA375F"/>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uiPriority w:val="99"/>
    <w:qFormat/>
    <w:rsid w:val="00CA375F"/>
    <w:pPr>
      <w:suppressAutoHyphens w:val="0"/>
      <w:spacing w:after="0" w:line="271" w:lineRule="auto"/>
      <w:jc w:val="left"/>
      <w:outlineLvl w:val="5"/>
    </w:pPr>
    <w:rPr>
      <w:rFonts w:ascii="Cambria" w:hAnsi="Cambria" w:cs="Times New Roman"/>
      <w:b/>
      <w:bCs/>
      <w:i/>
      <w:iCs/>
      <w:color w:val="7F7F7F"/>
      <w:sz w:val="20"/>
      <w:szCs w:val="20"/>
      <w:lang w:val="x-none" w:eastAsia="x-none"/>
    </w:rPr>
  </w:style>
  <w:style w:type="paragraph" w:styleId="7">
    <w:name w:val="heading 7"/>
    <w:basedOn w:val="a0"/>
    <w:next w:val="a0"/>
    <w:link w:val="7Char"/>
    <w:uiPriority w:val="99"/>
    <w:qFormat/>
    <w:rsid w:val="00CA375F"/>
    <w:pPr>
      <w:suppressAutoHyphens w:val="0"/>
      <w:spacing w:after="0" w:line="360" w:lineRule="auto"/>
      <w:jc w:val="left"/>
      <w:outlineLvl w:val="6"/>
    </w:pPr>
    <w:rPr>
      <w:rFonts w:ascii="Cambria" w:hAnsi="Cambria" w:cs="Times New Roman"/>
      <w:i/>
      <w:iCs/>
      <w:sz w:val="20"/>
      <w:szCs w:val="20"/>
      <w:lang w:val="x-none" w:eastAsia="x-none"/>
    </w:rPr>
  </w:style>
  <w:style w:type="paragraph" w:styleId="8">
    <w:name w:val="heading 8"/>
    <w:basedOn w:val="a0"/>
    <w:next w:val="a0"/>
    <w:link w:val="8Char"/>
    <w:uiPriority w:val="99"/>
    <w:qFormat/>
    <w:rsid w:val="00CA375F"/>
    <w:pPr>
      <w:suppressAutoHyphens w:val="0"/>
      <w:spacing w:after="0" w:line="360" w:lineRule="auto"/>
      <w:jc w:val="left"/>
      <w:outlineLvl w:val="7"/>
    </w:pPr>
    <w:rPr>
      <w:rFonts w:ascii="Cambria" w:hAnsi="Cambria" w:cs="Times New Roman"/>
      <w:sz w:val="20"/>
      <w:szCs w:val="20"/>
      <w:lang w:val="x-none" w:eastAsia="x-none"/>
    </w:rPr>
  </w:style>
  <w:style w:type="paragraph" w:styleId="9">
    <w:name w:val="heading 9"/>
    <w:basedOn w:val="a0"/>
    <w:next w:val="a0"/>
    <w:link w:val="9Char"/>
    <w:uiPriority w:val="99"/>
    <w:qFormat/>
    <w:rsid w:val="00CA375F"/>
    <w:pPr>
      <w:suppressAutoHyphens w:val="0"/>
      <w:spacing w:after="0" w:line="360" w:lineRule="auto"/>
      <w:jc w:val="left"/>
      <w:outlineLvl w:val="8"/>
    </w:pPr>
    <w:rPr>
      <w:rFonts w:ascii="Cambria" w:hAnsi="Cambria" w:cs="Times New Roman"/>
      <w:i/>
      <w:iCs/>
      <w:spacing w:val="5"/>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
    <w:basedOn w:val="a1"/>
    <w:link w:val="1"/>
    <w:uiPriority w:val="99"/>
    <w:rsid w:val="00CA375F"/>
    <w:rPr>
      <w:rFonts w:ascii="Calibri" w:eastAsia="Times New Roman" w:hAnsi="Calibri" w:cs="Times New Roman"/>
      <w:b/>
      <w:bCs/>
      <w:color w:val="002060"/>
      <w:sz w:val="28"/>
      <w:szCs w:val="32"/>
      <w:lang w:val="en-US" w:eastAsia="zh-CN"/>
    </w:rPr>
  </w:style>
  <w:style w:type="character" w:customStyle="1" w:styleId="2Char">
    <w:name w:val="Επικεφαλίδα 2 Char"/>
    <w:aliases w:val="h2 Char1,h2 Char Char"/>
    <w:basedOn w:val="a1"/>
    <w:link w:val="2"/>
    <w:uiPriority w:val="99"/>
    <w:rsid w:val="00CA375F"/>
    <w:rPr>
      <w:rFonts w:ascii="Calibri" w:eastAsia="Times New Roman" w:hAnsi="Calibri" w:cs="Times New Roman"/>
      <w:b/>
      <w:color w:val="002060"/>
      <w:sz w:val="24"/>
      <w:lang w:val="en-GB" w:eastAsia="zh-CN"/>
    </w:rPr>
  </w:style>
  <w:style w:type="character" w:customStyle="1" w:styleId="3Char">
    <w:name w:val="Επικεφαλίδα 3 Char"/>
    <w:basedOn w:val="a1"/>
    <w:link w:val="3"/>
    <w:uiPriority w:val="99"/>
    <w:rsid w:val="00CA375F"/>
    <w:rPr>
      <w:rFonts w:ascii="Calibri" w:eastAsia="Times New Roman" w:hAnsi="Calibri" w:cs="Times New Roman"/>
      <w:b/>
      <w:bCs/>
      <w:color w:val="002060"/>
      <w:szCs w:val="26"/>
      <w:lang w:val="en-GB" w:eastAsia="zh-CN"/>
    </w:rPr>
  </w:style>
  <w:style w:type="character" w:customStyle="1" w:styleId="4Char">
    <w:name w:val="Επικεφαλίδα 4 Char"/>
    <w:basedOn w:val="a1"/>
    <w:link w:val="4"/>
    <w:uiPriority w:val="99"/>
    <w:rsid w:val="00CA375F"/>
    <w:rPr>
      <w:rFonts w:ascii="Calibri" w:eastAsia="Times New Roman" w:hAnsi="Calibri" w:cs="Times New Roman"/>
      <w:bCs/>
      <w:color w:val="002060"/>
      <w:szCs w:val="28"/>
      <w:lang w:val="en-GB" w:eastAsia="zh-CN"/>
    </w:rPr>
  </w:style>
  <w:style w:type="character" w:customStyle="1" w:styleId="5Char">
    <w:name w:val="Επικεφαλίδα 5 Char"/>
    <w:basedOn w:val="a1"/>
    <w:link w:val="5"/>
    <w:uiPriority w:val="99"/>
    <w:rsid w:val="00CA375F"/>
    <w:rPr>
      <w:rFonts w:ascii="Lucida Sans" w:eastAsia="Times New Roman" w:hAnsi="Lucida Sans" w:cs="Times New Roman"/>
      <w:b/>
      <w:szCs w:val="20"/>
      <w:lang w:val="en-US" w:eastAsia="zh-CN"/>
    </w:rPr>
  </w:style>
  <w:style w:type="character" w:customStyle="1" w:styleId="6Char">
    <w:name w:val="Επικεφαλίδα 6 Char"/>
    <w:basedOn w:val="a1"/>
    <w:link w:val="6"/>
    <w:uiPriority w:val="99"/>
    <w:rsid w:val="00CA375F"/>
    <w:rPr>
      <w:rFonts w:ascii="Cambria" w:eastAsia="Times New Roman" w:hAnsi="Cambria" w:cs="Times New Roman"/>
      <w:b/>
      <w:bCs/>
      <w:i/>
      <w:iCs/>
      <w:color w:val="7F7F7F"/>
      <w:sz w:val="20"/>
      <w:szCs w:val="20"/>
      <w:lang w:val="x-none" w:eastAsia="x-none"/>
    </w:rPr>
  </w:style>
  <w:style w:type="character" w:customStyle="1" w:styleId="7Char">
    <w:name w:val="Επικεφαλίδα 7 Char"/>
    <w:basedOn w:val="a1"/>
    <w:link w:val="7"/>
    <w:uiPriority w:val="99"/>
    <w:rsid w:val="00CA375F"/>
    <w:rPr>
      <w:rFonts w:ascii="Cambria" w:eastAsia="Times New Roman" w:hAnsi="Cambria" w:cs="Times New Roman"/>
      <w:i/>
      <w:iCs/>
      <w:sz w:val="20"/>
      <w:szCs w:val="20"/>
      <w:lang w:val="x-none" w:eastAsia="x-none"/>
    </w:rPr>
  </w:style>
  <w:style w:type="character" w:customStyle="1" w:styleId="8Char">
    <w:name w:val="Επικεφαλίδα 8 Char"/>
    <w:basedOn w:val="a1"/>
    <w:link w:val="8"/>
    <w:uiPriority w:val="99"/>
    <w:rsid w:val="00CA375F"/>
    <w:rPr>
      <w:rFonts w:ascii="Cambria" w:eastAsia="Times New Roman" w:hAnsi="Cambria" w:cs="Times New Roman"/>
      <w:sz w:val="20"/>
      <w:szCs w:val="20"/>
      <w:lang w:val="x-none" w:eastAsia="x-none"/>
    </w:rPr>
  </w:style>
  <w:style w:type="character" w:customStyle="1" w:styleId="9Char">
    <w:name w:val="Επικεφαλίδα 9 Char"/>
    <w:basedOn w:val="a1"/>
    <w:link w:val="9"/>
    <w:uiPriority w:val="99"/>
    <w:rsid w:val="00CA375F"/>
    <w:rPr>
      <w:rFonts w:ascii="Cambria" w:eastAsia="Times New Roman" w:hAnsi="Cambria" w:cs="Times New Roman"/>
      <w:i/>
      <w:iCs/>
      <w:spacing w:val="5"/>
      <w:sz w:val="20"/>
      <w:szCs w:val="20"/>
      <w:lang w:val="x-none" w:eastAsia="x-none"/>
    </w:rPr>
  </w:style>
  <w:style w:type="character" w:customStyle="1" w:styleId="WW8Num1z0">
    <w:name w:val="WW8Num1z0"/>
    <w:rsid w:val="00CA375F"/>
  </w:style>
  <w:style w:type="character" w:customStyle="1" w:styleId="WW8Num1z1">
    <w:name w:val="WW8Num1z1"/>
    <w:rsid w:val="00CA375F"/>
  </w:style>
  <w:style w:type="character" w:customStyle="1" w:styleId="WW8Num1z2">
    <w:name w:val="WW8Num1z2"/>
    <w:rsid w:val="00CA375F"/>
  </w:style>
  <w:style w:type="character" w:customStyle="1" w:styleId="WW8Num1z3">
    <w:name w:val="WW8Num1z3"/>
    <w:rsid w:val="00CA375F"/>
  </w:style>
  <w:style w:type="character" w:customStyle="1" w:styleId="WW8Num1z4">
    <w:name w:val="WW8Num1z4"/>
    <w:rsid w:val="00CA375F"/>
    <w:rPr>
      <w:rFonts w:ascii="Arial" w:hAnsi="Arial" w:cs="Times New Roman"/>
      <w:b w:val="0"/>
      <w:i w:val="0"/>
      <w:sz w:val="20"/>
      <w:szCs w:val="20"/>
    </w:rPr>
  </w:style>
  <w:style w:type="character" w:customStyle="1" w:styleId="WW8Num1z5">
    <w:name w:val="WW8Num1z5"/>
    <w:rsid w:val="00CA375F"/>
  </w:style>
  <w:style w:type="character" w:customStyle="1" w:styleId="WW8Num1z6">
    <w:name w:val="WW8Num1z6"/>
    <w:rsid w:val="00CA375F"/>
  </w:style>
  <w:style w:type="character" w:customStyle="1" w:styleId="WW8Num1z7">
    <w:name w:val="WW8Num1z7"/>
    <w:rsid w:val="00CA375F"/>
  </w:style>
  <w:style w:type="character" w:customStyle="1" w:styleId="WW8Num1z8">
    <w:name w:val="WW8Num1z8"/>
    <w:rsid w:val="00CA375F"/>
  </w:style>
  <w:style w:type="character" w:customStyle="1" w:styleId="WW8Num2z0">
    <w:name w:val="WW8Num2z0"/>
    <w:rsid w:val="00CA375F"/>
  </w:style>
  <w:style w:type="character" w:customStyle="1" w:styleId="WW8Num2z1">
    <w:name w:val="WW8Num2z1"/>
    <w:rsid w:val="00CA375F"/>
  </w:style>
  <w:style w:type="character" w:customStyle="1" w:styleId="WW8Num2z2">
    <w:name w:val="WW8Num2z2"/>
    <w:rsid w:val="00CA375F"/>
  </w:style>
  <w:style w:type="character" w:customStyle="1" w:styleId="WW8Num2z3">
    <w:name w:val="WW8Num2z3"/>
    <w:rsid w:val="00CA375F"/>
  </w:style>
  <w:style w:type="character" w:customStyle="1" w:styleId="WW8Num2z4">
    <w:name w:val="WW8Num2z4"/>
    <w:rsid w:val="00CA375F"/>
    <w:rPr>
      <w:rFonts w:ascii="Arial" w:hAnsi="Arial" w:cs="Times New Roman"/>
      <w:b w:val="0"/>
      <w:i w:val="0"/>
      <w:sz w:val="20"/>
      <w:szCs w:val="20"/>
    </w:rPr>
  </w:style>
  <w:style w:type="character" w:customStyle="1" w:styleId="WW8Num2z5">
    <w:name w:val="WW8Num2z5"/>
    <w:rsid w:val="00CA375F"/>
  </w:style>
  <w:style w:type="character" w:customStyle="1" w:styleId="WW8Num2z6">
    <w:name w:val="WW8Num2z6"/>
    <w:rsid w:val="00CA375F"/>
  </w:style>
  <w:style w:type="character" w:customStyle="1" w:styleId="WW8Num2z7">
    <w:name w:val="WW8Num2z7"/>
    <w:rsid w:val="00CA375F"/>
  </w:style>
  <w:style w:type="character" w:customStyle="1" w:styleId="WW8Num2z8">
    <w:name w:val="WW8Num2z8"/>
    <w:rsid w:val="00CA375F"/>
  </w:style>
  <w:style w:type="character" w:customStyle="1" w:styleId="WW8Num3z0">
    <w:name w:val="WW8Num3z0"/>
    <w:uiPriority w:val="99"/>
    <w:rsid w:val="00CA375F"/>
    <w:rPr>
      <w:rFonts w:ascii="Symbol" w:hAnsi="Symbol" w:cs="Symbol"/>
      <w:lang w:val="el-GR"/>
    </w:rPr>
  </w:style>
  <w:style w:type="character" w:customStyle="1" w:styleId="WW8Num4z0">
    <w:name w:val="WW8Num4z0"/>
    <w:uiPriority w:val="99"/>
    <w:rsid w:val="00CA375F"/>
    <w:rPr>
      <w:lang w:val="el-GR"/>
    </w:rPr>
  </w:style>
  <w:style w:type="character" w:customStyle="1" w:styleId="WW8Num5z0">
    <w:name w:val="WW8Num5z0"/>
    <w:uiPriority w:val="99"/>
    <w:rsid w:val="00CA375F"/>
    <w:rPr>
      <w:rFonts w:ascii="Webdings" w:hAnsi="Webdings" w:cs="Webdings"/>
      <w:color w:val="333399"/>
      <w:sz w:val="16"/>
    </w:rPr>
  </w:style>
  <w:style w:type="character" w:customStyle="1" w:styleId="WW8Num6z0">
    <w:name w:val="WW8Num6z0"/>
    <w:rsid w:val="00CA375F"/>
    <w:rPr>
      <w:rFonts w:ascii="Symbol" w:hAnsi="Symbol" w:cs="Symbol"/>
      <w:strike/>
      <w:color w:val="0070C0"/>
      <w:kern w:val="1"/>
      <w:position w:val="0"/>
      <w:sz w:val="24"/>
      <w:vertAlign w:val="baseline"/>
      <w:lang w:val="el-GR"/>
    </w:rPr>
  </w:style>
  <w:style w:type="character" w:customStyle="1" w:styleId="WW8Num7z0">
    <w:name w:val="WW8Num7z0"/>
    <w:uiPriority w:val="99"/>
    <w:rsid w:val="00CA375F"/>
    <w:rPr>
      <w:rFonts w:ascii="Symbol" w:hAnsi="Symbol" w:cs="Symbol"/>
      <w:shd w:val="clear" w:color="auto" w:fill="C0C0C0"/>
      <w:lang w:val="el-GR"/>
    </w:rPr>
  </w:style>
  <w:style w:type="character" w:customStyle="1" w:styleId="WW8Num8z0">
    <w:name w:val="WW8Num8z0"/>
    <w:uiPriority w:val="99"/>
    <w:rsid w:val="00CA375F"/>
    <w:rPr>
      <w:b/>
      <w:bCs/>
      <w:szCs w:val="22"/>
      <w:lang w:val="el-GR"/>
    </w:rPr>
  </w:style>
  <w:style w:type="character" w:customStyle="1" w:styleId="WW8Num8z1">
    <w:name w:val="WW8Num8z1"/>
    <w:uiPriority w:val="99"/>
    <w:rsid w:val="00CA375F"/>
  </w:style>
  <w:style w:type="character" w:customStyle="1" w:styleId="WW8Num8z2">
    <w:name w:val="WW8Num8z2"/>
    <w:uiPriority w:val="99"/>
    <w:rsid w:val="00CA375F"/>
  </w:style>
  <w:style w:type="character" w:customStyle="1" w:styleId="WW8Num8z3">
    <w:name w:val="WW8Num8z3"/>
    <w:rsid w:val="00CA375F"/>
  </w:style>
  <w:style w:type="character" w:customStyle="1" w:styleId="WW8Num8z4">
    <w:name w:val="WW8Num8z4"/>
    <w:rsid w:val="00CA375F"/>
  </w:style>
  <w:style w:type="character" w:customStyle="1" w:styleId="WW8Num8z5">
    <w:name w:val="WW8Num8z5"/>
    <w:rsid w:val="00CA375F"/>
  </w:style>
  <w:style w:type="character" w:customStyle="1" w:styleId="WW8Num8z6">
    <w:name w:val="WW8Num8z6"/>
    <w:rsid w:val="00CA375F"/>
  </w:style>
  <w:style w:type="character" w:customStyle="1" w:styleId="WW8Num8z7">
    <w:name w:val="WW8Num8z7"/>
    <w:rsid w:val="00CA375F"/>
  </w:style>
  <w:style w:type="character" w:customStyle="1" w:styleId="WW8Num8z8">
    <w:name w:val="WW8Num8z8"/>
    <w:rsid w:val="00CA375F"/>
  </w:style>
  <w:style w:type="character" w:customStyle="1" w:styleId="WW8Num9z0">
    <w:name w:val="WW8Num9z0"/>
    <w:uiPriority w:val="99"/>
    <w:rsid w:val="00CA375F"/>
    <w:rPr>
      <w:b/>
      <w:bCs/>
      <w:szCs w:val="22"/>
      <w:lang w:val="el-GR"/>
    </w:rPr>
  </w:style>
  <w:style w:type="character" w:customStyle="1" w:styleId="WW8Num9z1">
    <w:name w:val="WW8Num9z1"/>
    <w:rsid w:val="00CA375F"/>
    <w:rPr>
      <w:rFonts w:eastAsia="Calibri"/>
      <w:lang w:val="el-GR"/>
    </w:rPr>
  </w:style>
  <w:style w:type="character" w:customStyle="1" w:styleId="WW8Num9z2">
    <w:name w:val="WW8Num9z2"/>
    <w:rsid w:val="00CA375F"/>
  </w:style>
  <w:style w:type="character" w:customStyle="1" w:styleId="WW8Num9z3">
    <w:name w:val="WW8Num9z3"/>
    <w:rsid w:val="00CA375F"/>
  </w:style>
  <w:style w:type="character" w:customStyle="1" w:styleId="WW8Num9z4">
    <w:name w:val="WW8Num9z4"/>
    <w:rsid w:val="00CA375F"/>
  </w:style>
  <w:style w:type="character" w:customStyle="1" w:styleId="WW8Num9z5">
    <w:name w:val="WW8Num9z5"/>
    <w:rsid w:val="00CA375F"/>
  </w:style>
  <w:style w:type="character" w:customStyle="1" w:styleId="WW8Num9z6">
    <w:name w:val="WW8Num9z6"/>
    <w:rsid w:val="00CA375F"/>
  </w:style>
  <w:style w:type="character" w:customStyle="1" w:styleId="WW8Num9z7">
    <w:name w:val="WW8Num9z7"/>
    <w:rsid w:val="00CA375F"/>
  </w:style>
  <w:style w:type="character" w:customStyle="1" w:styleId="WW8Num9z8">
    <w:name w:val="WW8Num9z8"/>
    <w:rsid w:val="00CA375F"/>
  </w:style>
  <w:style w:type="character" w:customStyle="1" w:styleId="WW8Num10z0">
    <w:name w:val="WW8Num10z0"/>
    <w:uiPriority w:val="99"/>
    <w:rsid w:val="00CA375F"/>
    <w:rPr>
      <w:rFonts w:ascii="Symbol" w:hAnsi="Symbol" w:cs="OpenSymbol"/>
      <w:color w:val="5B9BD5"/>
    </w:rPr>
  </w:style>
  <w:style w:type="character" w:customStyle="1" w:styleId="WW8Num7z1">
    <w:name w:val="WW8Num7z1"/>
    <w:uiPriority w:val="99"/>
    <w:rsid w:val="00CA375F"/>
  </w:style>
  <w:style w:type="character" w:customStyle="1" w:styleId="WW8Num7z2">
    <w:name w:val="WW8Num7z2"/>
    <w:uiPriority w:val="99"/>
    <w:rsid w:val="00CA375F"/>
  </w:style>
  <w:style w:type="character" w:customStyle="1" w:styleId="WW8Num7z3">
    <w:name w:val="WW8Num7z3"/>
    <w:uiPriority w:val="99"/>
    <w:rsid w:val="00CA375F"/>
  </w:style>
  <w:style w:type="character" w:customStyle="1" w:styleId="WW8Num7z4">
    <w:name w:val="WW8Num7z4"/>
    <w:rsid w:val="00CA375F"/>
  </w:style>
  <w:style w:type="character" w:customStyle="1" w:styleId="WW8Num7z5">
    <w:name w:val="WW8Num7z5"/>
    <w:rsid w:val="00CA375F"/>
  </w:style>
  <w:style w:type="character" w:customStyle="1" w:styleId="WW8Num7z6">
    <w:name w:val="WW8Num7z6"/>
    <w:rsid w:val="00CA375F"/>
  </w:style>
  <w:style w:type="character" w:customStyle="1" w:styleId="WW8Num7z7">
    <w:name w:val="WW8Num7z7"/>
    <w:rsid w:val="00CA375F"/>
  </w:style>
  <w:style w:type="character" w:customStyle="1" w:styleId="WW8Num7z8">
    <w:name w:val="WW8Num7z8"/>
    <w:rsid w:val="00CA375F"/>
  </w:style>
  <w:style w:type="character" w:customStyle="1" w:styleId="10">
    <w:name w:val="Προεπιλεγμένη γραμματοσειρά1"/>
    <w:rsid w:val="00CA375F"/>
  </w:style>
  <w:style w:type="character" w:customStyle="1" w:styleId="WW-DefaultParagraphFont">
    <w:name w:val="WW-Default Paragraph Font"/>
    <w:rsid w:val="00CA375F"/>
  </w:style>
  <w:style w:type="character" w:customStyle="1" w:styleId="30">
    <w:name w:val="Προεπιλεγμένη γραμματοσειρά3"/>
    <w:uiPriority w:val="99"/>
    <w:rsid w:val="00CA375F"/>
  </w:style>
  <w:style w:type="character" w:customStyle="1" w:styleId="WW-DefaultParagraphFont1">
    <w:name w:val="WW-Default Paragraph Font1"/>
    <w:rsid w:val="00CA375F"/>
  </w:style>
  <w:style w:type="character" w:customStyle="1" w:styleId="WW8Num10z1">
    <w:name w:val="WW8Num10z1"/>
    <w:uiPriority w:val="99"/>
    <w:rsid w:val="00CA375F"/>
    <w:rPr>
      <w:rFonts w:eastAsia="Calibri"/>
      <w:lang w:val="el-GR"/>
    </w:rPr>
  </w:style>
  <w:style w:type="character" w:customStyle="1" w:styleId="WW8Num10z2">
    <w:name w:val="WW8Num10z2"/>
    <w:uiPriority w:val="99"/>
    <w:rsid w:val="00CA375F"/>
  </w:style>
  <w:style w:type="character" w:customStyle="1" w:styleId="WW8Num10z3">
    <w:name w:val="WW8Num10z3"/>
    <w:rsid w:val="00CA375F"/>
  </w:style>
  <w:style w:type="character" w:customStyle="1" w:styleId="WW8Num10z4">
    <w:name w:val="WW8Num10z4"/>
    <w:rsid w:val="00CA375F"/>
  </w:style>
  <w:style w:type="character" w:customStyle="1" w:styleId="WW8Num10z5">
    <w:name w:val="WW8Num10z5"/>
    <w:rsid w:val="00CA375F"/>
  </w:style>
  <w:style w:type="character" w:customStyle="1" w:styleId="WW8Num10z6">
    <w:name w:val="WW8Num10z6"/>
    <w:rsid w:val="00CA375F"/>
  </w:style>
  <w:style w:type="character" w:customStyle="1" w:styleId="WW8Num10z7">
    <w:name w:val="WW8Num10z7"/>
    <w:rsid w:val="00CA375F"/>
  </w:style>
  <w:style w:type="character" w:customStyle="1" w:styleId="WW8Num10z8">
    <w:name w:val="WW8Num10z8"/>
    <w:rsid w:val="00CA375F"/>
  </w:style>
  <w:style w:type="character" w:customStyle="1" w:styleId="WW8Num11z0">
    <w:name w:val="WW8Num11z0"/>
    <w:uiPriority w:val="99"/>
    <w:rsid w:val="00CA375F"/>
    <w:rPr>
      <w:rFonts w:ascii="Symbol" w:hAnsi="Symbol" w:cs="OpenSymbol"/>
    </w:rPr>
  </w:style>
  <w:style w:type="character" w:customStyle="1" w:styleId="DefaultParagraphFont2">
    <w:name w:val="Default Paragraph Font2"/>
    <w:rsid w:val="00CA375F"/>
  </w:style>
  <w:style w:type="character" w:customStyle="1" w:styleId="WW8Num11z1">
    <w:name w:val="WW8Num11z1"/>
    <w:uiPriority w:val="99"/>
    <w:rsid w:val="00CA375F"/>
  </w:style>
  <w:style w:type="character" w:customStyle="1" w:styleId="WW8Num11z2">
    <w:name w:val="WW8Num11z2"/>
    <w:rsid w:val="00CA375F"/>
  </w:style>
  <w:style w:type="character" w:customStyle="1" w:styleId="WW8Num11z3">
    <w:name w:val="WW8Num11z3"/>
    <w:uiPriority w:val="99"/>
    <w:rsid w:val="00CA375F"/>
  </w:style>
  <w:style w:type="character" w:customStyle="1" w:styleId="WW8Num11z4">
    <w:name w:val="WW8Num11z4"/>
    <w:rsid w:val="00CA375F"/>
  </w:style>
  <w:style w:type="character" w:customStyle="1" w:styleId="WW8Num11z5">
    <w:name w:val="WW8Num11z5"/>
    <w:rsid w:val="00CA375F"/>
  </w:style>
  <w:style w:type="character" w:customStyle="1" w:styleId="WW8Num11z6">
    <w:name w:val="WW8Num11z6"/>
    <w:rsid w:val="00CA375F"/>
  </w:style>
  <w:style w:type="character" w:customStyle="1" w:styleId="WW8Num11z7">
    <w:name w:val="WW8Num11z7"/>
    <w:rsid w:val="00CA375F"/>
  </w:style>
  <w:style w:type="character" w:customStyle="1" w:styleId="WW8Num11z8">
    <w:name w:val="WW8Num11z8"/>
    <w:rsid w:val="00CA375F"/>
  </w:style>
  <w:style w:type="character" w:customStyle="1" w:styleId="WW8Num12z0">
    <w:name w:val="WW8Num12z0"/>
    <w:uiPriority w:val="99"/>
    <w:rsid w:val="00CA375F"/>
    <w:rPr>
      <w:b/>
      <w:bCs/>
      <w:szCs w:val="22"/>
      <w:lang w:val="el-GR"/>
    </w:rPr>
  </w:style>
  <w:style w:type="character" w:customStyle="1" w:styleId="WW8Num12z1">
    <w:name w:val="WW8Num12z1"/>
    <w:rsid w:val="00CA375F"/>
    <w:rPr>
      <w:rFonts w:eastAsia="Calibri"/>
      <w:lang w:val="el-GR"/>
    </w:rPr>
  </w:style>
  <w:style w:type="character" w:customStyle="1" w:styleId="WW8Num12z2">
    <w:name w:val="WW8Num12z2"/>
    <w:rsid w:val="00CA375F"/>
  </w:style>
  <w:style w:type="character" w:customStyle="1" w:styleId="WW8Num12z3">
    <w:name w:val="WW8Num12z3"/>
    <w:rsid w:val="00CA375F"/>
  </w:style>
  <w:style w:type="character" w:customStyle="1" w:styleId="WW8Num12z4">
    <w:name w:val="WW8Num12z4"/>
    <w:rsid w:val="00CA375F"/>
  </w:style>
  <w:style w:type="character" w:customStyle="1" w:styleId="WW8Num12z5">
    <w:name w:val="WW8Num12z5"/>
    <w:rsid w:val="00CA375F"/>
  </w:style>
  <w:style w:type="character" w:customStyle="1" w:styleId="WW8Num12z6">
    <w:name w:val="WW8Num12z6"/>
    <w:rsid w:val="00CA375F"/>
  </w:style>
  <w:style w:type="character" w:customStyle="1" w:styleId="WW8Num12z7">
    <w:name w:val="WW8Num12z7"/>
    <w:rsid w:val="00CA375F"/>
  </w:style>
  <w:style w:type="character" w:customStyle="1" w:styleId="WW8Num12z8">
    <w:name w:val="WW8Num12z8"/>
    <w:rsid w:val="00CA375F"/>
  </w:style>
  <w:style w:type="character" w:customStyle="1" w:styleId="WW8Num13z0">
    <w:name w:val="WW8Num13z0"/>
    <w:uiPriority w:val="99"/>
    <w:rsid w:val="00CA375F"/>
    <w:rPr>
      <w:rFonts w:ascii="Symbol" w:hAnsi="Symbol" w:cs="OpenSymbol"/>
    </w:rPr>
  </w:style>
  <w:style w:type="character" w:customStyle="1" w:styleId="WW-DefaultParagraphFont11">
    <w:name w:val="WW-Default Paragraph Font11"/>
    <w:rsid w:val="00CA375F"/>
  </w:style>
  <w:style w:type="character" w:customStyle="1" w:styleId="WW8Num13z1">
    <w:name w:val="WW8Num13z1"/>
    <w:rsid w:val="00CA375F"/>
    <w:rPr>
      <w:rFonts w:eastAsia="Calibri"/>
      <w:lang w:val="el-GR"/>
    </w:rPr>
  </w:style>
  <w:style w:type="character" w:customStyle="1" w:styleId="WW8Num13z2">
    <w:name w:val="WW8Num13z2"/>
    <w:rsid w:val="00CA375F"/>
  </w:style>
  <w:style w:type="character" w:customStyle="1" w:styleId="WW8Num13z3">
    <w:name w:val="WW8Num13z3"/>
    <w:rsid w:val="00CA375F"/>
  </w:style>
  <w:style w:type="character" w:customStyle="1" w:styleId="WW8Num13z4">
    <w:name w:val="WW8Num13z4"/>
    <w:rsid w:val="00CA375F"/>
  </w:style>
  <w:style w:type="character" w:customStyle="1" w:styleId="WW8Num13z5">
    <w:name w:val="WW8Num13z5"/>
    <w:rsid w:val="00CA375F"/>
  </w:style>
  <w:style w:type="character" w:customStyle="1" w:styleId="WW8Num13z6">
    <w:name w:val="WW8Num13z6"/>
    <w:rsid w:val="00CA375F"/>
  </w:style>
  <w:style w:type="character" w:customStyle="1" w:styleId="WW8Num13z7">
    <w:name w:val="WW8Num13z7"/>
    <w:rsid w:val="00CA375F"/>
  </w:style>
  <w:style w:type="character" w:customStyle="1" w:styleId="WW8Num13z8">
    <w:name w:val="WW8Num13z8"/>
    <w:rsid w:val="00CA375F"/>
  </w:style>
  <w:style w:type="character" w:customStyle="1" w:styleId="WW8Num14z0">
    <w:name w:val="WW8Num14z0"/>
    <w:uiPriority w:val="99"/>
    <w:rsid w:val="00CA375F"/>
    <w:rPr>
      <w:rFonts w:ascii="Symbol" w:hAnsi="Symbol" w:cs="OpenSymbol"/>
    </w:rPr>
  </w:style>
  <w:style w:type="character" w:customStyle="1" w:styleId="WW8Num14z1">
    <w:name w:val="WW8Num14z1"/>
    <w:rsid w:val="00CA375F"/>
  </w:style>
  <w:style w:type="character" w:customStyle="1" w:styleId="WW8Num14z2">
    <w:name w:val="WW8Num14z2"/>
    <w:rsid w:val="00CA375F"/>
  </w:style>
  <w:style w:type="character" w:customStyle="1" w:styleId="WW8Num14z3">
    <w:name w:val="WW8Num14z3"/>
    <w:rsid w:val="00CA375F"/>
  </w:style>
  <w:style w:type="character" w:customStyle="1" w:styleId="WW8Num14z4">
    <w:name w:val="WW8Num14z4"/>
    <w:rsid w:val="00CA375F"/>
  </w:style>
  <w:style w:type="character" w:customStyle="1" w:styleId="WW8Num14z5">
    <w:name w:val="WW8Num14z5"/>
    <w:rsid w:val="00CA375F"/>
  </w:style>
  <w:style w:type="character" w:customStyle="1" w:styleId="WW8Num14z6">
    <w:name w:val="WW8Num14z6"/>
    <w:rsid w:val="00CA375F"/>
  </w:style>
  <w:style w:type="character" w:customStyle="1" w:styleId="WW8Num14z7">
    <w:name w:val="WW8Num14z7"/>
    <w:rsid w:val="00CA375F"/>
  </w:style>
  <w:style w:type="character" w:customStyle="1" w:styleId="WW8Num14z8">
    <w:name w:val="WW8Num14z8"/>
    <w:rsid w:val="00CA375F"/>
  </w:style>
  <w:style w:type="character" w:customStyle="1" w:styleId="WW8Num15z0">
    <w:name w:val="WW8Num15z0"/>
    <w:uiPriority w:val="99"/>
    <w:rsid w:val="00CA375F"/>
  </w:style>
  <w:style w:type="character" w:customStyle="1" w:styleId="WW8Num15z1">
    <w:name w:val="WW8Num15z1"/>
    <w:rsid w:val="00CA375F"/>
  </w:style>
  <w:style w:type="character" w:customStyle="1" w:styleId="WW8Num15z2">
    <w:name w:val="WW8Num15z2"/>
    <w:rsid w:val="00CA375F"/>
  </w:style>
  <w:style w:type="character" w:customStyle="1" w:styleId="WW8Num15z3">
    <w:name w:val="WW8Num15z3"/>
    <w:rsid w:val="00CA375F"/>
  </w:style>
  <w:style w:type="character" w:customStyle="1" w:styleId="WW8Num15z4">
    <w:name w:val="WW8Num15z4"/>
    <w:rsid w:val="00CA375F"/>
  </w:style>
  <w:style w:type="character" w:customStyle="1" w:styleId="WW8Num15z5">
    <w:name w:val="WW8Num15z5"/>
    <w:rsid w:val="00CA375F"/>
  </w:style>
  <w:style w:type="character" w:customStyle="1" w:styleId="WW8Num15z6">
    <w:name w:val="WW8Num15z6"/>
    <w:rsid w:val="00CA375F"/>
  </w:style>
  <w:style w:type="character" w:customStyle="1" w:styleId="WW8Num15z7">
    <w:name w:val="WW8Num15z7"/>
    <w:rsid w:val="00CA375F"/>
  </w:style>
  <w:style w:type="character" w:customStyle="1" w:styleId="WW8Num15z8">
    <w:name w:val="WW8Num15z8"/>
    <w:rsid w:val="00CA375F"/>
  </w:style>
  <w:style w:type="character" w:customStyle="1" w:styleId="WW8Num16z0">
    <w:name w:val="WW8Num16z0"/>
    <w:uiPriority w:val="99"/>
    <w:rsid w:val="00CA375F"/>
  </w:style>
  <w:style w:type="character" w:customStyle="1" w:styleId="WW8Num16z1">
    <w:name w:val="WW8Num16z1"/>
    <w:uiPriority w:val="99"/>
    <w:rsid w:val="00CA375F"/>
  </w:style>
  <w:style w:type="character" w:customStyle="1" w:styleId="WW8Num16z2">
    <w:name w:val="WW8Num16z2"/>
    <w:uiPriority w:val="99"/>
    <w:rsid w:val="00CA375F"/>
  </w:style>
  <w:style w:type="character" w:customStyle="1" w:styleId="WW8Num16z3">
    <w:name w:val="WW8Num16z3"/>
    <w:uiPriority w:val="99"/>
    <w:rsid w:val="00CA375F"/>
  </w:style>
  <w:style w:type="character" w:customStyle="1" w:styleId="WW8Num16z4">
    <w:name w:val="WW8Num16z4"/>
    <w:rsid w:val="00CA375F"/>
  </w:style>
  <w:style w:type="character" w:customStyle="1" w:styleId="WW8Num16z5">
    <w:name w:val="WW8Num16z5"/>
    <w:rsid w:val="00CA375F"/>
  </w:style>
  <w:style w:type="character" w:customStyle="1" w:styleId="WW8Num16z6">
    <w:name w:val="WW8Num16z6"/>
    <w:rsid w:val="00CA375F"/>
  </w:style>
  <w:style w:type="character" w:customStyle="1" w:styleId="WW8Num16z7">
    <w:name w:val="WW8Num16z7"/>
    <w:rsid w:val="00CA375F"/>
  </w:style>
  <w:style w:type="character" w:customStyle="1" w:styleId="WW8Num16z8">
    <w:name w:val="WW8Num16z8"/>
    <w:rsid w:val="00CA375F"/>
  </w:style>
  <w:style w:type="character" w:customStyle="1" w:styleId="WW-DefaultParagraphFont111">
    <w:name w:val="WW-Default Paragraph Font111"/>
    <w:rsid w:val="00CA375F"/>
  </w:style>
  <w:style w:type="character" w:customStyle="1" w:styleId="WW-DefaultParagraphFont1111">
    <w:name w:val="WW-Default Paragraph Font1111"/>
    <w:rsid w:val="00CA375F"/>
  </w:style>
  <w:style w:type="character" w:customStyle="1" w:styleId="WW-DefaultParagraphFont11111">
    <w:name w:val="WW-Default Paragraph Font11111"/>
    <w:rsid w:val="00CA375F"/>
  </w:style>
  <w:style w:type="character" w:customStyle="1" w:styleId="WW-DefaultParagraphFont111111">
    <w:name w:val="WW-Default Paragraph Font111111"/>
    <w:rsid w:val="00CA375F"/>
  </w:style>
  <w:style w:type="character" w:customStyle="1" w:styleId="WW-DefaultParagraphFont1111111">
    <w:name w:val="WW-Default Paragraph Font1111111"/>
    <w:rsid w:val="00CA375F"/>
  </w:style>
  <w:style w:type="character" w:customStyle="1" w:styleId="WW8Num17z0">
    <w:name w:val="WW8Num17z0"/>
    <w:uiPriority w:val="99"/>
    <w:rsid w:val="00CA375F"/>
  </w:style>
  <w:style w:type="character" w:customStyle="1" w:styleId="WW8Num17z1">
    <w:name w:val="WW8Num17z1"/>
    <w:uiPriority w:val="99"/>
    <w:rsid w:val="00CA375F"/>
  </w:style>
  <w:style w:type="character" w:customStyle="1" w:styleId="WW8Num17z2">
    <w:name w:val="WW8Num17z2"/>
    <w:uiPriority w:val="99"/>
    <w:rsid w:val="00CA375F"/>
  </w:style>
  <w:style w:type="character" w:customStyle="1" w:styleId="WW8Num17z3">
    <w:name w:val="WW8Num17z3"/>
    <w:uiPriority w:val="99"/>
    <w:rsid w:val="00CA375F"/>
  </w:style>
  <w:style w:type="character" w:customStyle="1" w:styleId="WW8Num17z4">
    <w:name w:val="WW8Num17z4"/>
    <w:rsid w:val="00CA375F"/>
  </w:style>
  <w:style w:type="character" w:customStyle="1" w:styleId="WW8Num17z5">
    <w:name w:val="WW8Num17z5"/>
    <w:rsid w:val="00CA375F"/>
  </w:style>
  <w:style w:type="character" w:customStyle="1" w:styleId="WW8Num17z6">
    <w:name w:val="WW8Num17z6"/>
    <w:rsid w:val="00CA375F"/>
  </w:style>
  <w:style w:type="character" w:customStyle="1" w:styleId="WW8Num17z7">
    <w:name w:val="WW8Num17z7"/>
    <w:rsid w:val="00CA375F"/>
  </w:style>
  <w:style w:type="character" w:customStyle="1" w:styleId="WW8Num17z8">
    <w:name w:val="WW8Num17z8"/>
    <w:rsid w:val="00CA375F"/>
  </w:style>
  <w:style w:type="character" w:customStyle="1" w:styleId="WW8Num18z0">
    <w:name w:val="WW8Num18z0"/>
    <w:uiPriority w:val="99"/>
    <w:rsid w:val="00CA375F"/>
  </w:style>
  <w:style w:type="character" w:customStyle="1" w:styleId="WW8Num18z1">
    <w:name w:val="WW8Num18z1"/>
    <w:rsid w:val="00CA375F"/>
  </w:style>
  <w:style w:type="character" w:customStyle="1" w:styleId="WW8Num18z2">
    <w:name w:val="WW8Num18z2"/>
    <w:rsid w:val="00CA375F"/>
  </w:style>
  <w:style w:type="character" w:customStyle="1" w:styleId="WW8Num18z3">
    <w:name w:val="WW8Num18z3"/>
    <w:rsid w:val="00CA375F"/>
  </w:style>
  <w:style w:type="character" w:customStyle="1" w:styleId="WW8Num18z4">
    <w:name w:val="WW8Num18z4"/>
    <w:rsid w:val="00CA375F"/>
  </w:style>
  <w:style w:type="character" w:customStyle="1" w:styleId="WW8Num18z5">
    <w:name w:val="WW8Num18z5"/>
    <w:rsid w:val="00CA375F"/>
  </w:style>
  <w:style w:type="character" w:customStyle="1" w:styleId="WW8Num18z6">
    <w:name w:val="WW8Num18z6"/>
    <w:rsid w:val="00CA375F"/>
  </w:style>
  <w:style w:type="character" w:customStyle="1" w:styleId="WW8Num18z7">
    <w:name w:val="WW8Num18z7"/>
    <w:rsid w:val="00CA375F"/>
  </w:style>
  <w:style w:type="character" w:customStyle="1" w:styleId="WW8Num18z8">
    <w:name w:val="WW8Num18z8"/>
    <w:rsid w:val="00CA375F"/>
  </w:style>
  <w:style w:type="character" w:customStyle="1" w:styleId="WW8Num3z1">
    <w:name w:val="WW8Num3z1"/>
    <w:rsid w:val="00CA375F"/>
  </w:style>
  <w:style w:type="character" w:customStyle="1" w:styleId="WW8Num3z2">
    <w:name w:val="WW8Num3z2"/>
    <w:rsid w:val="00CA375F"/>
  </w:style>
  <w:style w:type="character" w:customStyle="1" w:styleId="WW8Num3z3">
    <w:name w:val="WW8Num3z3"/>
    <w:rsid w:val="00CA375F"/>
  </w:style>
  <w:style w:type="character" w:customStyle="1" w:styleId="WW8Num3z4">
    <w:name w:val="WW8Num3z4"/>
    <w:rsid w:val="00CA375F"/>
    <w:rPr>
      <w:rFonts w:ascii="Arial" w:hAnsi="Arial" w:cs="Times New Roman"/>
      <w:b w:val="0"/>
      <w:i w:val="0"/>
      <w:sz w:val="20"/>
      <w:szCs w:val="20"/>
    </w:rPr>
  </w:style>
  <w:style w:type="character" w:customStyle="1" w:styleId="WW8Num3z5">
    <w:name w:val="WW8Num3z5"/>
    <w:rsid w:val="00CA375F"/>
  </w:style>
  <w:style w:type="character" w:customStyle="1" w:styleId="WW8Num3z6">
    <w:name w:val="WW8Num3z6"/>
    <w:rsid w:val="00CA375F"/>
  </w:style>
  <w:style w:type="character" w:customStyle="1" w:styleId="WW8Num3z7">
    <w:name w:val="WW8Num3z7"/>
    <w:rsid w:val="00CA375F"/>
  </w:style>
  <w:style w:type="character" w:customStyle="1" w:styleId="WW8Num3z8">
    <w:name w:val="WW8Num3z8"/>
    <w:rsid w:val="00CA375F"/>
  </w:style>
  <w:style w:type="character" w:customStyle="1" w:styleId="WW-DefaultParagraphFont11111111">
    <w:name w:val="WW-Default Paragraph Font11111111"/>
    <w:rsid w:val="00CA375F"/>
  </w:style>
  <w:style w:type="character" w:customStyle="1" w:styleId="WW-DefaultParagraphFont111111111">
    <w:name w:val="WW-Default Paragraph Font111111111"/>
    <w:rsid w:val="00CA375F"/>
  </w:style>
  <w:style w:type="character" w:customStyle="1" w:styleId="WW-DefaultParagraphFont1111111111">
    <w:name w:val="WW-Default Paragraph Font1111111111"/>
    <w:rsid w:val="00CA375F"/>
  </w:style>
  <w:style w:type="character" w:customStyle="1" w:styleId="WW-DefaultParagraphFont11111111111">
    <w:name w:val="WW-Default Paragraph Font11111111111"/>
    <w:rsid w:val="00CA375F"/>
  </w:style>
  <w:style w:type="character" w:customStyle="1" w:styleId="20">
    <w:name w:val="Προεπιλεγμένη γραμματοσειρά2"/>
    <w:uiPriority w:val="99"/>
    <w:rsid w:val="00CA375F"/>
  </w:style>
  <w:style w:type="character" w:customStyle="1" w:styleId="WW8Num19z0">
    <w:name w:val="WW8Num19z0"/>
    <w:uiPriority w:val="99"/>
    <w:rsid w:val="00CA375F"/>
    <w:rPr>
      <w:rFonts w:ascii="Calibri" w:hAnsi="Calibri" w:cs="Calibri"/>
    </w:rPr>
  </w:style>
  <w:style w:type="character" w:customStyle="1" w:styleId="WW8Num19z1">
    <w:name w:val="WW8Num19z1"/>
    <w:uiPriority w:val="99"/>
    <w:rsid w:val="00CA375F"/>
  </w:style>
  <w:style w:type="character" w:customStyle="1" w:styleId="WW8Num20z0">
    <w:name w:val="WW8Num20z0"/>
    <w:uiPriority w:val="99"/>
    <w:rsid w:val="00CA375F"/>
    <w:rPr>
      <w:rFonts w:ascii="Calibri" w:eastAsia="Calibri" w:hAnsi="Calibri" w:cs="Times New Roman"/>
    </w:rPr>
  </w:style>
  <w:style w:type="character" w:customStyle="1" w:styleId="WW8Num20z1">
    <w:name w:val="WW8Num20z1"/>
    <w:uiPriority w:val="99"/>
    <w:rsid w:val="00CA375F"/>
    <w:rPr>
      <w:rFonts w:ascii="Courier New" w:hAnsi="Courier New" w:cs="Courier New"/>
    </w:rPr>
  </w:style>
  <w:style w:type="character" w:customStyle="1" w:styleId="WW8Num20z2">
    <w:name w:val="WW8Num20z2"/>
    <w:uiPriority w:val="99"/>
    <w:rsid w:val="00CA375F"/>
    <w:rPr>
      <w:rFonts w:ascii="Wingdings" w:hAnsi="Wingdings" w:cs="Wingdings"/>
    </w:rPr>
  </w:style>
  <w:style w:type="character" w:customStyle="1" w:styleId="WW8Num20z3">
    <w:name w:val="WW8Num20z3"/>
    <w:rsid w:val="00CA375F"/>
    <w:rPr>
      <w:rFonts w:ascii="Symbol" w:hAnsi="Symbol" w:cs="Symbol"/>
    </w:rPr>
  </w:style>
  <w:style w:type="character" w:customStyle="1" w:styleId="WW-DefaultParagraphFont111111111111">
    <w:name w:val="WW-Default Paragraph Font111111111111"/>
    <w:rsid w:val="00CA375F"/>
  </w:style>
  <w:style w:type="character" w:customStyle="1" w:styleId="WW8Num19z2">
    <w:name w:val="WW8Num19z2"/>
    <w:uiPriority w:val="99"/>
    <w:rsid w:val="00CA375F"/>
  </w:style>
  <w:style w:type="character" w:customStyle="1" w:styleId="WW8Num19z3">
    <w:name w:val="WW8Num19z3"/>
    <w:uiPriority w:val="99"/>
    <w:rsid w:val="00CA375F"/>
  </w:style>
  <w:style w:type="character" w:customStyle="1" w:styleId="WW8Num19z4">
    <w:name w:val="WW8Num19z4"/>
    <w:rsid w:val="00CA375F"/>
  </w:style>
  <w:style w:type="character" w:customStyle="1" w:styleId="WW8Num19z5">
    <w:name w:val="WW8Num19z5"/>
    <w:rsid w:val="00CA375F"/>
  </w:style>
  <w:style w:type="character" w:customStyle="1" w:styleId="WW8Num19z6">
    <w:name w:val="WW8Num19z6"/>
    <w:rsid w:val="00CA375F"/>
  </w:style>
  <w:style w:type="character" w:customStyle="1" w:styleId="WW8Num19z7">
    <w:name w:val="WW8Num19z7"/>
    <w:rsid w:val="00CA375F"/>
  </w:style>
  <w:style w:type="character" w:customStyle="1" w:styleId="WW8Num19z8">
    <w:name w:val="WW8Num19z8"/>
    <w:rsid w:val="00CA375F"/>
  </w:style>
  <w:style w:type="character" w:customStyle="1" w:styleId="WW8Num20z4">
    <w:name w:val="WW8Num20z4"/>
    <w:rsid w:val="00CA375F"/>
  </w:style>
  <w:style w:type="character" w:customStyle="1" w:styleId="WW8Num20z5">
    <w:name w:val="WW8Num20z5"/>
    <w:rsid w:val="00CA375F"/>
  </w:style>
  <w:style w:type="character" w:customStyle="1" w:styleId="WW8Num20z6">
    <w:name w:val="WW8Num20z6"/>
    <w:rsid w:val="00CA375F"/>
  </w:style>
  <w:style w:type="character" w:customStyle="1" w:styleId="WW8Num20z7">
    <w:name w:val="WW8Num20z7"/>
    <w:rsid w:val="00CA375F"/>
  </w:style>
  <w:style w:type="character" w:customStyle="1" w:styleId="WW8Num20z8">
    <w:name w:val="WW8Num20z8"/>
    <w:rsid w:val="00CA375F"/>
  </w:style>
  <w:style w:type="character" w:customStyle="1" w:styleId="WW-DefaultParagraphFont1111111111111">
    <w:name w:val="WW-Default Paragraph Font1111111111111"/>
    <w:rsid w:val="00CA375F"/>
  </w:style>
  <w:style w:type="character" w:customStyle="1" w:styleId="WW-DefaultParagraphFont11111111111111">
    <w:name w:val="WW-Default Paragraph Font11111111111111"/>
    <w:rsid w:val="00CA375F"/>
  </w:style>
  <w:style w:type="character" w:customStyle="1" w:styleId="WW8Num21z0">
    <w:name w:val="WW8Num21z0"/>
    <w:uiPriority w:val="99"/>
    <w:rsid w:val="00CA375F"/>
    <w:rPr>
      <w:rFonts w:ascii="Calibri" w:eastAsia="Times New Roman" w:hAnsi="Calibri" w:cs="Calibri"/>
    </w:rPr>
  </w:style>
  <w:style w:type="character" w:customStyle="1" w:styleId="WW8Num21z1">
    <w:name w:val="WW8Num21z1"/>
    <w:uiPriority w:val="99"/>
    <w:rsid w:val="00CA375F"/>
    <w:rPr>
      <w:rFonts w:ascii="Courier New" w:hAnsi="Courier New" w:cs="Courier New"/>
    </w:rPr>
  </w:style>
  <w:style w:type="character" w:customStyle="1" w:styleId="WW8Num21z2">
    <w:name w:val="WW8Num21z2"/>
    <w:uiPriority w:val="99"/>
    <w:rsid w:val="00CA375F"/>
    <w:rPr>
      <w:rFonts w:ascii="Wingdings" w:hAnsi="Wingdings" w:cs="Wingdings"/>
    </w:rPr>
  </w:style>
  <w:style w:type="character" w:customStyle="1" w:styleId="WW8Num21z3">
    <w:name w:val="WW8Num21z3"/>
    <w:uiPriority w:val="99"/>
    <w:rsid w:val="00CA375F"/>
    <w:rPr>
      <w:rFonts w:ascii="Symbol" w:hAnsi="Symbol" w:cs="Symbol"/>
    </w:rPr>
  </w:style>
  <w:style w:type="character" w:customStyle="1" w:styleId="WW8Num22z0">
    <w:name w:val="WW8Num22z0"/>
    <w:uiPriority w:val="99"/>
    <w:rsid w:val="00CA375F"/>
    <w:rPr>
      <w:rFonts w:ascii="Symbol" w:hAnsi="Symbol" w:cs="Symbol"/>
    </w:rPr>
  </w:style>
  <w:style w:type="character" w:customStyle="1" w:styleId="WW8Num22z1">
    <w:name w:val="WW8Num22z1"/>
    <w:uiPriority w:val="99"/>
    <w:rsid w:val="00CA375F"/>
    <w:rPr>
      <w:rFonts w:ascii="Courier New" w:hAnsi="Courier New" w:cs="Courier New"/>
    </w:rPr>
  </w:style>
  <w:style w:type="character" w:customStyle="1" w:styleId="WW8Num22z2">
    <w:name w:val="WW8Num22z2"/>
    <w:uiPriority w:val="99"/>
    <w:rsid w:val="00CA375F"/>
    <w:rPr>
      <w:rFonts w:ascii="Wingdings" w:hAnsi="Wingdings" w:cs="Wingdings"/>
    </w:rPr>
  </w:style>
  <w:style w:type="character" w:customStyle="1" w:styleId="WW8Num23z0">
    <w:name w:val="WW8Num23z0"/>
    <w:uiPriority w:val="99"/>
    <w:rsid w:val="00CA375F"/>
    <w:rPr>
      <w:rFonts w:ascii="Calibri" w:eastAsia="Times New Roman" w:hAnsi="Calibri" w:cs="Calibri"/>
    </w:rPr>
  </w:style>
  <w:style w:type="character" w:customStyle="1" w:styleId="WW8Num23z1">
    <w:name w:val="WW8Num23z1"/>
    <w:uiPriority w:val="99"/>
    <w:rsid w:val="00CA375F"/>
    <w:rPr>
      <w:rFonts w:ascii="Courier New" w:hAnsi="Courier New" w:cs="Courier New"/>
    </w:rPr>
  </w:style>
  <w:style w:type="character" w:customStyle="1" w:styleId="WW8Num23z2">
    <w:name w:val="WW8Num23z2"/>
    <w:uiPriority w:val="99"/>
    <w:rsid w:val="00CA375F"/>
    <w:rPr>
      <w:rFonts w:ascii="Wingdings" w:hAnsi="Wingdings" w:cs="Wingdings"/>
    </w:rPr>
  </w:style>
  <w:style w:type="character" w:customStyle="1" w:styleId="WW8Num23z3">
    <w:name w:val="WW8Num23z3"/>
    <w:uiPriority w:val="99"/>
    <w:rsid w:val="00CA375F"/>
    <w:rPr>
      <w:rFonts w:ascii="Symbol" w:hAnsi="Symbol" w:cs="Symbol"/>
    </w:rPr>
  </w:style>
  <w:style w:type="character" w:customStyle="1" w:styleId="WW8Num24z0">
    <w:name w:val="WW8Num24z0"/>
    <w:uiPriority w:val="99"/>
    <w:rsid w:val="00CA375F"/>
    <w:rPr>
      <w:rFonts w:ascii="Symbol" w:hAnsi="Symbol" w:cs="Symbol"/>
      <w:strike/>
      <w:color w:val="0070C0"/>
      <w:position w:val="0"/>
      <w:sz w:val="24"/>
      <w:vertAlign w:val="baseline"/>
      <w:lang w:val="el-GR"/>
    </w:rPr>
  </w:style>
  <w:style w:type="character" w:customStyle="1" w:styleId="WW8Num24z1">
    <w:name w:val="WW8Num24z1"/>
    <w:uiPriority w:val="99"/>
    <w:rsid w:val="00CA375F"/>
    <w:rPr>
      <w:rFonts w:ascii="Courier New" w:hAnsi="Courier New" w:cs="Courier New"/>
    </w:rPr>
  </w:style>
  <w:style w:type="character" w:customStyle="1" w:styleId="WW8Num24z2">
    <w:name w:val="WW8Num24z2"/>
    <w:uiPriority w:val="99"/>
    <w:rsid w:val="00CA375F"/>
    <w:rPr>
      <w:rFonts w:ascii="Wingdings" w:hAnsi="Wingdings" w:cs="Wingdings"/>
    </w:rPr>
  </w:style>
  <w:style w:type="character" w:customStyle="1" w:styleId="WW8Num25z0">
    <w:name w:val="WW8Num25z0"/>
    <w:uiPriority w:val="99"/>
    <w:rsid w:val="00CA375F"/>
    <w:rPr>
      <w:rFonts w:ascii="Symbol" w:hAnsi="Symbol" w:cs="Symbol"/>
    </w:rPr>
  </w:style>
  <w:style w:type="character" w:customStyle="1" w:styleId="WW8Num25z1">
    <w:name w:val="WW8Num25z1"/>
    <w:uiPriority w:val="99"/>
    <w:rsid w:val="00CA375F"/>
    <w:rPr>
      <w:rFonts w:ascii="Courier New" w:hAnsi="Courier New" w:cs="Courier New"/>
    </w:rPr>
  </w:style>
  <w:style w:type="character" w:customStyle="1" w:styleId="WW8Num25z2">
    <w:name w:val="WW8Num25z2"/>
    <w:uiPriority w:val="99"/>
    <w:rsid w:val="00CA375F"/>
    <w:rPr>
      <w:rFonts w:ascii="Wingdings" w:hAnsi="Wingdings" w:cs="Wingdings"/>
    </w:rPr>
  </w:style>
  <w:style w:type="character" w:customStyle="1" w:styleId="WW8Num26z0">
    <w:name w:val="WW8Num26z0"/>
    <w:uiPriority w:val="99"/>
    <w:rsid w:val="00CA375F"/>
    <w:rPr>
      <w:rFonts w:ascii="Symbol" w:hAnsi="Symbol" w:cs="Symbol"/>
    </w:rPr>
  </w:style>
  <w:style w:type="character" w:customStyle="1" w:styleId="WW8Num26z1">
    <w:name w:val="WW8Num26z1"/>
    <w:uiPriority w:val="99"/>
    <w:rsid w:val="00CA375F"/>
    <w:rPr>
      <w:rFonts w:ascii="Courier New" w:hAnsi="Courier New" w:cs="Courier New"/>
    </w:rPr>
  </w:style>
  <w:style w:type="character" w:customStyle="1" w:styleId="WW8Num26z2">
    <w:name w:val="WW8Num26z2"/>
    <w:uiPriority w:val="99"/>
    <w:rsid w:val="00CA375F"/>
    <w:rPr>
      <w:rFonts w:ascii="Wingdings" w:hAnsi="Wingdings" w:cs="Wingdings"/>
    </w:rPr>
  </w:style>
  <w:style w:type="character" w:customStyle="1" w:styleId="WW8Num27z0">
    <w:name w:val="WW8Num27z0"/>
    <w:uiPriority w:val="99"/>
    <w:rsid w:val="00CA375F"/>
    <w:rPr>
      <w:rFonts w:ascii="Calibri" w:eastAsia="Times New Roman" w:hAnsi="Calibri" w:cs="Calibri"/>
    </w:rPr>
  </w:style>
  <w:style w:type="character" w:customStyle="1" w:styleId="WW8Num27z1">
    <w:name w:val="WW8Num27z1"/>
    <w:uiPriority w:val="99"/>
    <w:rsid w:val="00CA375F"/>
    <w:rPr>
      <w:rFonts w:ascii="Courier New" w:hAnsi="Courier New" w:cs="Courier New"/>
    </w:rPr>
  </w:style>
  <w:style w:type="character" w:customStyle="1" w:styleId="WW8Num27z2">
    <w:name w:val="WW8Num27z2"/>
    <w:uiPriority w:val="99"/>
    <w:rsid w:val="00CA375F"/>
    <w:rPr>
      <w:rFonts w:ascii="Wingdings" w:hAnsi="Wingdings" w:cs="Wingdings"/>
    </w:rPr>
  </w:style>
  <w:style w:type="character" w:customStyle="1" w:styleId="WW8Num27z3">
    <w:name w:val="WW8Num27z3"/>
    <w:uiPriority w:val="99"/>
    <w:rsid w:val="00CA375F"/>
    <w:rPr>
      <w:rFonts w:ascii="Symbol" w:hAnsi="Symbol" w:cs="Symbol"/>
    </w:rPr>
  </w:style>
  <w:style w:type="character" w:customStyle="1" w:styleId="WW8Num28z0">
    <w:name w:val="WW8Num28z0"/>
    <w:uiPriority w:val="99"/>
    <w:rsid w:val="00CA375F"/>
    <w:rPr>
      <w:rFonts w:ascii="Symbol" w:hAnsi="Symbol" w:cs="Symbol"/>
    </w:rPr>
  </w:style>
  <w:style w:type="character" w:customStyle="1" w:styleId="WW8Num28z1">
    <w:name w:val="WW8Num28z1"/>
    <w:uiPriority w:val="99"/>
    <w:rsid w:val="00CA375F"/>
    <w:rPr>
      <w:rFonts w:ascii="Courier New" w:hAnsi="Courier New" w:cs="Courier New"/>
    </w:rPr>
  </w:style>
  <w:style w:type="character" w:customStyle="1" w:styleId="WW8Num28z2">
    <w:name w:val="WW8Num28z2"/>
    <w:uiPriority w:val="99"/>
    <w:rsid w:val="00CA375F"/>
    <w:rPr>
      <w:rFonts w:ascii="Wingdings" w:hAnsi="Wingdings" w:cs="Wingdings"/>
    </w:rPr>
  </w:style>
  <w:style w:type="character" w:customStyle="1" w:styleId="WW8Num29z0">
    <w:name w:val="WW8Num29z0"/>
    <w:rsid w:val="00CA375F"/>
    <w:rPr>
      <w:rFonts w:ascii="Calibri" w:eastAsia="Times New Roman" w:hAnsi="Calibri" w:cs="Calibri"/>
    </w:rPr>
  </w:style>
  <w:style w:type="character" w:customStyle="1" w:styleId="WW8Num29z1">
    <w:name w:val="WW8Num29z1"/>
    <w:rsid w:val="00CA375F"/>
    <w:rPr>
      <w:rFonts w:ascii="Courier New" w:hAnsi="Courier New" w:cs="Courier New"/>
    </w:rPr>
  </w:style>
  <w:style w:type="character" w:customStyle="1" w:styleId="WW8Num29z2">
    <w:name w:val="WW8Num29z2"/>
    <w:rsid w:val="00CA375F"/>
    <w:rPr>
      <w:rFonts w:ascii="Wingdings" w:hAnsi="Wingdings" w:cs="Wingdings"/>
    </w:rPr>
  </w:style>
  <w:style w:type="character" w:customStyle="1" w:styleId="WW8Num29z3">
    <w:name w:val="WW8Num29z3"/>
    <w:rsid w:val="00CA375F"/>
    <w:rPr>
      <w:rFonts w:ascii="Symbol" w:hAnsi="Symbol" w:cs="Symbol"/>
    </w:rPr>
  </w:style>
  <w:style w:type="character" w:customStyle="1" w:styleId="WW8Num30z0">
    <w:name w:val="WW8Num30z0"/>
    <w:uiPriority w:val="99"/>
    <w:rsid w:val="00CA375F"/>
    <w:rPr>
      <w:rFonts w:ascii="Symbol" w:hAnsi="Symbol" w:cs="Symbol"/>
      <w:shd w:val="clear" w:color="auto" w:fill="FFFF00"/>
    </w:rPr>
  </w:style>
  <w:style w:type="character" w:customStyle="1" w:styleId="WW8Num30z1">
    <w:name w:val="WW8Num30z1"/>
    <w:rsid w:val="00CA375F"/>
    <w:rPr>
      <w:rFonts w:ascii="Courier New" w:hAnsi="Courier New" w:cs="Courier New"/>
    </w:rPr>
  </w:style>
  <w:style w:type="character" w:customStyle="1" w:styleId="WW8Num30z2">
    <w:name w:val="WW8Num30z2"/>
    <w:rsid w:val="00CA375F"/>
    <w:rPr>
      <w:rFonts w:ascii="Wingdings" w:hAnsi="Wingdings" w:cs="Wingdings"/>
    </w:rPr>
  </w:style>
  <w:style w:type="character" w:customStyle="1" w:styleId="WW8Num31z0">
    <w:name w:val="WW8Num31z0"/>
    <w:uiPriority w:val="99"/>
    <w:rsid w:val="00CA375F"/>
    <w:rPr>
      <w:rFonts w:cs="Times New Roman"/>
    </w:rPr>
  </w:style>
  <w:style w:type="character" w:customStyle="1" w:styleId="WW8Num32z0">
    <w:name w:val="WW8Num32z0"/>
    <w:uiPriority w:val="99"/>
    <w:rsid w:val="00CA375F"/>
  </w:style>
  <w:style w:type="character" w:customStyle="1" w:styleId="WW8Num32z1">
    <w:name w:val="WW8Num32z1"/>
    <w:uiPriority w:val="99"/>
    <w:rsid w:val="00CA375F"/>
  </w:style>
  <w:style w:type="character" w:customStyle="1" w:styleId="WW8Num32z2">
    <w:name w:val="WW8Num32z2"/>
    <w:uiPriority w:val="99"/>
    <w:rsid w:val="00CA375F"/>
  </w:style>
  <w:style w:type="character" w:customStyle="1" w:styleId="WW8Num32z3">
    <w:name w:val="WW8Num32z3"/>
    <w:uiPriority w:val="99"/>
    <w:rsid w:val="00CA375F"/>
  </w:style>
  <w:style w:type="character" w:customStyle="1" w:styleId="WW8Num32z4">
    <w:name w:val="WW8Num32z4"/>
    <w:rsid w:val="00CA375F"/>
  </w:style>
  <w:style w:type="character" w:customStyle="1" w:styleId="WW8Num32z5">
    <w:name w:val="WW8Num32z5"/>
    <w:rsid w:val="00CA375F"/>
  </w:style>
  <w:style w:type="character" w:customStyle="1" w:styleId="WW8Num32z6">
    <w:name w:val="WW8Num32z6"/>
    <w:rsid w:val="00CA375F"/>
  </w:style>
  <w:style w:type="character" w:customStyle="1" w:styleId="WW8Num32z7">
    <w:name w:val="WW8Num32z7"/>
    <w:rsid w:val="00CA375F"/>
  </w:style>
  <w:style w:type="character" w:customStyle="1" w:styleId="WW8Num32z8">
    <w:name w:val="WW8Num32z8"/>
    <w:rsid w:val="00CA375F"/>
  </w:style>
  <w:style w:type="character" w:customStyle="1" w:styleId="WW8Num33z0">
    <w:name w:val="WW8Num33z0"/>
    <w:uiPriority w:val="99"/>
    <w:rsid w:val="00CA375F"/>
    <w:rPr>
      <w:rFonts w:ascii="Symbol" w:eastAsia="Calibri" w:hAnsi="Symbol" w:cs="Symbol"/>
    </w:rPr>
  </w:style>
  <w:style w:type="character" w:customStyle="1" w:styleId="WW8Num33z1">
    <w:name w:val="WW8Num33z1"/>
    <w:uiPriority w:val="99"/>
    <w:rsid w:val="00CA375F"/>
    <w:rPr>
      <w:rFonts w:ascii="Courier New" w:hAnsi="Courier New" w:cs="Courier New"/>
    </w:rPr>
  </w:style>
  <w:style w:type="character" w:customStyle="1" w:styleId="WW8Num33z2">
    <w:name w:val="WW8Num33z2"/>
    <w:uiPriority w:val="99"/>
    <w:rsid w:val="00CA375F"/>
    <w:rPr>
      <w:rFonts w:ascii="Wingdings" w:hAnsi="Wingdings" w:cs="Wingdings"/>
    </w:rPr>
  </w:style>
  <w:style w:type="character" w:customStyle="1" w:styleId="WW8Num34z0">
    <w:name w:val="WW8Num34z0"/>
    <w:uiPriority w:val="99"/>
    <w:rsid w:val="00CA375F"/>
    <w:rPr>
      <w:rFonts w:ascii="Symbol" w:hAnsi="Symbol" w:cs="Symbol"/>
    </w:rPr>
  </w:style>
  <w:style w:type="character" w:customStyle="1" w:styleId="WW8Num34z1">
    <w:name w:val="WW8Num34z1"/>
    <w:uiPriority w:val="99"/>
    <w:rsid w:val="00CA375F"/>
    <w:rPr>
      <w:rFonts w:ascii="Courier New" w:hAnsi="Courier New" w:cs="Courier New"/>
    </w:rPr>
  </w:style>
  <w:style w:type="character" w:customStyle="1" w:styleId="WW8Num34z2">
    <w:name w:val="WW8Num34z2"/>
    <w:uiPriority w:val="99"/>
    <w:rsid w:val="00CA375F"/>
    <w:rPr>
      <w:rFonts w:ascii="Wingdings" w:hAnsi="Wingdings" w:cs="Wingdings"/>
    </w:rPr>
  </w:style>
  <w:style w:type="character" w:customStyle="1" w:styleId="WW8Num35z0">
    <w:name w:val="WW8Num35z0"/>
    <w:uiPriority w:val="99"/>
    <w:rsid w:val="00CA375F"/>
    <w:rPr>
      <w:rFonts w:ascii="Calibri" w:eastAsia="Times New Roman" w:hAnsi="Calibri" w:cs="Calibri"/>
    </w:rPr>
  </w:style>
  <w:style w:type="character" w:customStyle="1" w:styleId="WW8Num35z1">
    <w:name w:val="WW8Num35z1"/>
    <w:uiPriority w:val="99"/>
    <w:rsid w:val="00CA375F"/>
    <w:rPr>
      <w:rFonts w:ascii="Courier New" w:hAnsi="Courier New" w:cs="Courier New"/>
    </w:rPr>
  </w:style>
  <w:style w:type="character" w:customStyle="1" w:styleId="WW8Num35z2">
    <w:name w:val="WW8Num35z2"/>
    <w:uiPriority w:val="99"/>
    <w:rsid w:val="00CA375F"/>
    <w:rPr>
      <w:rFonts w:ascii="Wingdings" w:hAnsi="Wingdings" w:cs="Wingdings"/>
    </w:rPr>
  </w:style>
  <w:style w:type="character" w:customStyle="1" w:styleId="WW8Num35z3">
    <w:name w:val="WW8Num35z3"/>
    <w:rsid w:val="00CA375F"/>
    <w:rPr>
      <w:rFonts w:ascii="Symbol" w:hAnsi="Symbol" w:cs="Symbol"/>
    </w:rPr>
  </w:style>
  <w:style w:type="character" w:customStyle="1" w:styleId="WW8Num36z0">
    <w:name w:val="WW8Num36z0"/>
    <w:uiPriority w:val="99"/>
    <w:rsid w:val="00CA375F"/>
    <w:rPr>
      <w:lang w:val="el-GR"/>
    </w:rPr>
  </w:style>
  <w:style w:type="character" w:customStyle="1" w:styleId="WW8Num36z1">
    <w:name w:val="WW8Num36z1"/>
    <w:uiPriority w:val="99"/>
    <w:rsid w:val="00CA375F"/>
  </w:style>
  <w:style w:type="character" w:customStyle="1" w:styleId="WW8Num36z2">
    <w:name w:val="WW8Num36z2"/>
    <w:uiPriority w:val="99"/>
    <w:rsid w:val="00CA375F"/>
  </w:style>
  <w:style w:type="character" w:customStyle="1" w:styleId="WW8Num36z3">
    <w:name w:val="WW8Num36z3"/>
    <w:uiPriority w:val="99"/>
    <w:rsid w:val="00CA375F"/>
  </w:style>
  <w:style w:type="character" w:customStyle="1" w:styleId="WW8Num36z4">
    <w:name w:val="WW8Num36z4"/>
    <w:rsid w:val="00CA375F"/>
  </w:style>
  <w:style w:type="character" w:customStyle="1" w:styleId="WW8Num36z5">
    <w:name w:val="WW8Num36z5"/>
    <w:rsid w:val="00CA375F"/>
  </w:style>
  <w:style w:type="character" w:customStyle="1" w:styleId="WW8Num36z6">
    <w:name w:val="WW8Num36z6"/>
    <w:rsid w:val="00CA375F"/>
  </w:style>
  <w:style w:type="character" w:customStyle="1" w:styleId="WW8Num36z7">
    <w:name w:val="WW8Num36z7"/>
    <w:rsid w:val="00CA375F"/>
  </w:style>
  <w:style w:type="character" w:customStyle="1" w:styleId="WW8Num36z8">
    <w:name w:val="WW8Num36z8"/>
    <w:rsid w:val="00CA375F"/>
  </w:style>
  <w:style w:type="character" w:customStyle="1" w:styleId="WW8Num37z0">
    <w:name w:val="WW8Num37z0"/>
    <w:uiPriority w:val="99"/>
    <w:rsid w:val="00CA375F"/>
    <w:rPr>
      <w:rFonts w:ascii="Calibri" w:eastAsia="Times New Roman" w:hAnsi="Calibri" w:cs="Calibri"/>
    </w:rPr>
  </w:style>
  <w:style w:type="character" w:customStyle="1" w:styleId="WW8Num37z1">
    <w:name w:val="WW8Num37z1"/>
    <w:uiPriority w:val="99"/>
    <w:rsid w:val="00CA375F"/>
    <w:rPr>
      <w:rFonts w:ascii="Courier New" w:hAnsi="Courier New" w:cs="Courier New"/>
    </w:rPr>
  </w:style>
  <w:style w:type="character" w:customStyle="1" w:styleId="WW8Num37z2">
    <w:name w:val="WW8Num37z2"/>
    <w:uiPriority w:val="99"/>
    <w:rsid w:val="00CA375F"/>
    <w:rPr>
      <w:rFonts w:ascii="Wingdings" w:hAnsi="Wingdings" w:cs="Wingdings"/>
    </w:rPr>
  </w:style>
  <w:style w:type="character" w:customStyle="1" w:styleId="WW8Num37z3">
    <w:name w:val="WW8Num37z3"/>
    <w:uiPriority w:val="99"/>
    <w:rsid w:val="00CA375F"/>
    <w:rPr>
      <w:rFonts w:ascii="Symbol" w:hAnsi="Symbol" w:cs="Symbol"/>
    </w:rPr>
  </w:style>
  <w:style w:type="character" w:customStyle="1" w:styleId="WW8Num38z0">
    <w:name w:val="WW8Num38z0"/>
    <w:uiPriority w:val="99"/>
    <w:rsid w:val="00CA375F"/>
  </w:style>
  <w:style w:type="character" w:customStyle="1" w:styleId="WW8Num38z1">
    <w:name w:val="WW8Num38z1"/>
    <w:uiPriority w:val="99"/>
    <w:rsid w:val="00CA375F"/>
  </w:style>
  <w:style w:type="character" w:customStyle="1" w:styleId="WW8Num38z2">
    <w:name w:val="WW8Num38z2"/>
    <w:uiPriority w:val="99"/>
    <w:rsid w:val="00CA375F"/>
  </w:style>
  <w:style w:type="character" w:customStyle="1" w:styleId="WW8Num38z3">
    <w:name w:val="WW8Num38z3"/>
    <w:uiPriority w:val="99"/>
    <w:rsid w:val="00CA375F"/>
  </w:style>
  <w:style w:type="character" w:customStyle="1" w:styleId="WW8Num38z4">
    <w:name w:val="WW8Num38z4"/>
    <w:rsid w:val="00CA375F"/>
  </w:style>
  <w:style w:type="character" w:customStyle="1" w:styleId="WW8Num38z5">
    <w:name w:val="WW8Num38z5"/>
    <w:rsid w:val="00CA375F"/>
  </w:style>
  <w:style w:type="character" w:customStyle="1" w:styleId="WW8Num38z6">
    <w:name w:val="WW8Num38z6"/>
    <w:rsid w:val="00CA375F"/>
  </w:style>
  <w:style w:type="character" w:customStyle="1" w:styleId="WW8Num38z7">
    <w:name w:val="WW8Num38z7"/>
    <w:rsid w:val="00CA375F"/>
  </w:style>
  <w:style w:type="character" w:customStyle="1" w:styleId="WW8Num38z8">
    <w:name w:val="WW8Num38z8"/>
    <w:rsid w:val="00CA375F"/>
  </w:style>
  <w:style w:type="character" w:customStyle="1" w:styleId="WW-DefaultParagraphFont111111111111111">
    <w:name w:val="WW-Default Paragraph Font111111111111111"/>
    <w:rsid w:val="00CA375F"/>
  </w:style>
  <w:style w:type="character" w:customStyle="1" w:styleId="WW8Num4z1">
    <w:name w:val="WW8Num4z1"/>
    <w:uiPriority w:val="99"/>
    <w:rsid w:val="00CA375F"/>
    <w:rPr>
      <w:rFonts w:cs="Times New Roman"/>
    </w:rPr>
  </w:style>
  <w:style w:type="character" w:customStyle="1" w:styleId="WW8Num5z1">
    <w:name w:val="WW8Num5z1"/>
    <w:rsid w:val="00CA375F"/>
    <w:rPr>
      <w:rFonts w:cs="Times New Roman"/>
    </w:rPr>
  </w:style>
  <w:style w:type="character" w:customStyle="1" w:styleId="WW8Num6z1">
    <w:name w:val="WW8Num6z1"/>
    <w:rsid w:val="00CA375F"/>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A375F"/>
  </w:style>
  <w:style w:type="character" w:customStyle="1" w:styleId="WW8Num29z5">
    <w:name w:val="WW8Num29z5"/>
    <w:rsid w:val="00CA375F"/>
  </w:style>
  <w:style w:type="character" w:customStyle="1" w:styleId="WW8Num29z6">
    <w:name w:val="WW8Num29z6"/>
    <w:rsid w:val="00CA375F"/>
  </w:style>
  <w:style w:type="character" w:customStyle="1" w:styleId="WW8Num29z7">
    <w:name w:val="WW8Num29z7"/>
    <w:rsid w:val="00CA375F"/>
  </w:style>
  <w:style w:type="character" w:customStyle="1" w:styleId="WW8Num29z8">
    <w:name w:val="WW8Num29z8"/>
    <w:rsid w:val="00CA375F"/>
  </w:style>
  <w:style w:type="character" w:customStyle="1" w:styleId="WW8Num30z3">
    <w:name w:val="WW8Num30z3"/>
    <w:rsid w:val="00CA375F"/>
    <w:rPr>
      <w:rFonts w:ascii="Symbol" w:hAnsi="Symbol" w:cs="Symbol"/>
    </w:rPr>
  </w:style>
  <w:style w:type="character" w:customStyle="1" w:styleId="WW8Num31z1">
    <w:name w:val="WW8Num31z1"/>
    <w:uiPriority w:val="99"/>
    <w:rsid w:val="00CA375F"/>
  </w:style>
  <w:style w:type="character" w:customStyle="1" w:styleId="WW8Num31z2">
    <w:name w:val="WW8Num31z2"/>
    <w:uiPriority w:val="99"/>
    <w:rsid w:val="00CA375F"/>
  </w:style>
  <w:style w:type="character" w:customStyle="1" w:styleId="WW8Num31z3">
    <w:name w:val="WW8Num31z3"/>
    <w:rsid w:val="00CA375F"/>
  </w:style>
  <w:style w:type="character" w:customStyle="1" w:styleId="WW8Num31z4">
    <w:name w:val="WW8Num31z4"/>
    <w:rsid w:val="00CA375F"/>
  </w:style>
  <w:style w:type="character" w:customStyle="1" w:styleId="WW8Num31z5">
    <w:name w:val="WW8Num31z5"/>
    <w:rsid w:val="00CA375F"/>
  </w:style>
  <w:style w:type="character" w:customStyle="1" w:styleId="WW8Num31z6">
    <w:name w:val="WW8Num31z6"/>
    <w:rsid w:val="00CA375F"/>
  </w:style>
  <w:style w:type="character" w:customStyle="1" w:styleId="WW8Num31z7">
    <w:name w:val="WW8Num31z7"/>
    <w:rsid w:val="00CA375F"/>
  </w:style>
  <w:style w:type="character" w:customStyle="1" w:styleId="WW8Num31z8">
    <w:name w:val="WW8Num31z8"/>
    <w:rsid w:val="00CA375F"/>
  </w:style>
  <w:style w:type="character" w:customStyle="1" w:styleId="WW8Num39z0">
    <w:name w:val="WW8Num39z0"/>
    <w:uiPriority w:val="99"/>
    <w:rsid w:val="00CA375F"/>
    <w:rPr>
      <w:rFonts w:ascii="Calibri" w:eastAsia="Times New Roman" w:hAnsi="Calibri" w:cs="Calibri"/>
    </w:rPr>
  </w:style>
  <w:style w:type="character" w:customStyle="1" w:styleId="WW8Num39z1">
    <w:name w:val="WW8Num39z1"/>
    <w:uiPriority w:val="99"/>
    <w:rsid w:val="00CA375F"/>
    <w:rPr>
      <w:rFonts w:ascii="Courier New" w:hAnsi="Courier New" w:cs="Courier New"/>
    </w:rPr>
  </w:style>
  <w:style w:type="character" w:customStyle="1" w:styleId="WW8Num39z2">
    <w:name w:val="WW8Num39z2"/>
    <w:uiPriority w:val="99"/>
    <w:rsid w:val="00CA375F"/>
    <w:rPr>
      <w:rFonts w:ascii="Wingdings" w:hAnsi="Wingdings" w:cs="Wingdings"/>
    </w:rPr>
  </w:style>
  <w:style w:type="character" w:customStyle="1" w:styleId="WW8Num39z3">
    <w:name w:val="WW8Num39z3"/>
    <w:uiPriority w:val="99"/>
    <w:rsid w:val="00CA375F"/>
    <w:rPr>
      <w:rFonts w:ascii="Symbol" w:hAnsi="Symbol" w:cs="Symbol"/>
    </w:rPr>
  </w:style>
  <w:style w:type="character" w:customStyle="1" w:styleId="WW8Num40z0">
    <w:name w:val="WW8Num40z0"/>
    <w:uiPriority w:val="99"/>
    <w:rsid w:val="00CA375F"/>
    <w:rPr>
      <w:rFonts w:ascii="Symbol" w:hAnsi="Symbol" w:cs="Symbol"/>
    </w:rPr>
  </w:style>
  <w:style w:type="character" w:customStyle="1" w:styleId="WW8Num40z1">
    <w:name w:val="WW8Num40z1"/>
    <w:uiPriority w:val="99"/>
    <w:rsid w:val="00CA375F"/>
    <w:rPr>
      <w:rFonts w:ascii="Courier New" w:hAnsi="Courier New" w:cs="Courier New"/>
    </w:rPr>
  </w:style>
  <w:style w:type="character" w:customStyle="1" w:styleId="WW8Num40z2">
    <w:name w:val="WW8Num40z2"/>
    <w:uiPriority w:val="99"/>
    <w:rsid w:val="00CA375F"/>
    <w:rPr>
      <w:rFonts w:ascii="Wingdings" w:hAnsi="Wingdings" w:cs="Wingdings"/>
    </w:rPr>
  </w:style>
  <w:style w:type="character" w:customStyle="1" w:styleId="WW8Num41z0">
    <w:name w:val="WW8Num41z0"/>
    <w:uiPriority w:val="99"/>
    <w:rsid w:val="00CA375F"/>
    <w:rPr>
      <w:rFonts w:ascii="Arial" w:hAnsi="Arial" w:cs="Times New Roman"/>
      <w:b/>
      <w:i w:val="0"/>
      <w:sz w:val="20"/>
      <w:szCs w:val="20"/>
    </w:rPr>
  </w:style>
  <w:style w:type="character" w:customStyle="1" w:styleId="WW8Num41z1">
    <w:name w:val="WW8Num41z1"/>
    <w:uiPriority w:val="99"/>
    <w:rsid w:val="00CA375F"/>
    <w:rPr>
      <w:rFonts w:cs="Times New Roman"/>
    </w:rPr>
  </w:style>
  <w:style w:type="character" w:customStyle="1" w:styleId="WW8Num41z2">
    <w:name w:val="WW8Num41z2"/>
    <w:uiPriority w:val="99"/>
    <w:rsid w:val="00CA375F"/>
    <w:rPr>
      <w:rFonts w:ascii="Arial" w:hAnsi="Arial" w:cs="Times New Roman"/>
      <w:b w:val="0"/>
      <w:i w:val="0"/>
    </w:rPr>
  </w:style>
  <w:style w:type="character" w:customStyle="1" w:styleId="WW8Num41z3">
    <w:name w:val="WW8Num41z3"/>
    <w:rsid w:val="00CA375F"/>
    <w:rPr>
      <w:rFonts w:ascii="Arial" w:hAnsi="Arial" w:cs="Times New Roman"/>
      <w:b w:val="0"/>
      <w:i w:val="0"/>
      <w:sz w:val="20"/>
      <w:szCs w:val="20"/>
    </w:rPr>
  </w:style>
  <w:style w:type="character" w:customStyle="1" w:styleId="DefaultParagraphFont1">
    <w:name w:val="Default Paragraph Font1"/>
    <w:rsid w:val="00CA375F"/>
  </w:style>
  <w:style w:type="character" w:customStyle="1" w:styleId="Heading1Char">
    <w:name w:val="Heading 1 Char"/>
    <w:rsid w:val="00CA375F"/>
    <w:rPr>
      <w:rFonts w:ascii="Arial" w:hAnsi="Arial" w:cs="Arial"/>
      <w:b/>
      <w:bCs/>
      <w:color w:val="333399"/>
      <w:sz w:val="28"/>
      <w:szCs w:val="32"/>
      <w:lang w:val="en-US"/>
    </w:rPr>
  </w:style>
  <w:style w:type="character" w:customStyle="1" w:styleId="Heading2Char">
    <w:name w:val="Heading 2 Char"/>
    <w:rsid w:val="00CA375F"/>
    <w:rPr>
      <w:rFonts w:ascii="Arial" w:hAnsi="Arial" w:cs="Arial"/>
      <w:b/>
      <w:color w:val="002060"/>
      <w:sz w:val="24"/>
      <w:szCs w:val="22"/>
      <w:lang w:val="en-GB"/>
    </w:rPr>
  </w:style>
  <w:style w:type="character" w:customStyle="1" w:styleId="Heading5Char">
    <w:name w:val="Heading 5 Char"/>
    <w:rsid w:val="00CA375F"/>
    <w:rPr>
      <w:rFonts w:ascii="Calibri" w:eastAsia="Times New Roman" w:hAnsi="Calibri" w:cs="Times New Roman"/>
      <w:b/>
      <w:bCs/>
      <w:i/>
      <w:iCs/>
      <w:sz w:val="26"/>
      <w:szCs w:val="26"/>
      <w:lang w:val="en-GB"/>
    </w:rPr>
  </w:style>
  <w:style w:type="character" w:customStyle="1" w:styleId="DateChar">
    <w:name w:val="Date Char"/>
    <w:rsid w:val="00CA375F"/>
    <w:rPr>
      <w:sz w:val="24"/>
      <w:szCs w:val="24"/>
      <w:lang w:val="en-GB"/>
    </w:rPr>
  </w:style>
  <w:style w:type="character" w:customStyle="1" w:styleId="FooterChar">
    <w:name w:val="Footer Char"/>
    <w:rsid w:val="00CA375F"/>
    <w:rPr>
      <w:rFonts w:eastAsia="MS Mincho" w:cs="Times New Roman"/>
      <w:sz w:val="24"/>
      <w:szCs w:val="24"/>
      <w:lang w:val="en-US" w:eastAsia="ja-JP"/>
    </w:rPr>
  </w:style>
  <w:style w:type="character" w:customStyle="1" w:styleId="CommentReference1">
    <w:name w:val="Comment Reference1"/>
    <w:rsid w:val="00CA375F"/>
    <w:rPr>
      <w:sz w:val="16"/>
    </w:rPr>
  </w:style>
  <w:style w:type="character" w:styleId="-">
    <w:name w:val="Hyperlink"/>
    <w:uiPriority w:val="99"/>
    <w:rsid w:val="00CA375F"/>
    <w:rPr>
      <w:color w:val="0000FF"/>
      <w:u w:val="single"/>
    </w:rPr>
  </w:style>
  <w:style w:type="character" w:customStyle="1" w:styleId="HeaderChar">
    <w:name w:val="Header Char"/>
    <w:rsid w:val="00CA375F"/>
    <w:rPr>
      <w:rFonts w:cs="Times New Roman"/>
      <w:sz w:val="24"/>
      <w:szCs w:val="24"/>
      <w:lang w:val="en-GB"/>
    </w:rPr>
  </w:style>
  <w:style w:type="character" w:styleId="a4">
    <w:name w:val="page number"/>
    <w:uiPriority w:val="99"/>
    <w:rsid w:val="00CA375F"/>
    <w:rPr>
      <w:rFonts w:cs="Times New Roman"/>
    </w:rPr>
  </w:style>
  <w:style w:type="character" w:customStyle="1" w:styleId="BalloonTextChar">
    <w:name w:val="Balloon Text Char"/>
    <w:rsid w:val="00CA375F"/>
    <w:rPr>
      <w:rFonts w:ascii="Tahoma" w:hAnsi="Tahoma" w:cs="Tahoma"/>
      <w:sz w:val="16"/>
      <w:szCs w:val="16"/>
      <w:lang w:val="en-GB"/>
    </w:rPr>
  </w:style>
  <w:style w:type="character" w:customStyle="1" w:styleId="CommentTextChar">
    <w:name w:val="Comment Text Char"/>
    <w:rsid w:val="00CA375F"/>
    <w:rPr>
      <w:rFonts w:cs="Times New Roman"/>
      <w:lang w:val="en-GB"/>
    </w:rPr>
  </w:style>
  <w:style w:type="character" w:customStyle="1" w:styleId="CommentSubjectChar">
    <w:name w:val="Comment Subject Char"/>
    <w:rsid w:val="00CA375F"/>
    <w:rPr>
      <w:rFonts w:cs="Times New Roman"/>
      <w:b/>
      <w:bCs/>
      <w:lang w:val="en-GB"/>
    </w:rPr>
  </w:style>
  <w:style w:type="character" w:customStyle="1" w:styleId="BodyTextChar">
    <w:name w:val="Body Text Char"/>
    <w:rsid w:val="00CA375F"/>
    <w:rPr>
      <w:rFonts w:cs="Times New Roman"/>
      <w:sz w:val="24"/>
      <w:szCs w:val="24"/>
      <w:lang w:val="en-GB"/>
    </w:rPr>
  </w:style>
  <w:style w:type="character" w:customStyle="1" w:styleId="11">
    <w:name w:val="Κείμενο κράτησης θέσης1"/>
    <w:rsid w:val="00CA375F"/>
    <w:rPr>
      <w:rFonts w:cs="Times New Roman"/>
      <w:color w:val="808080"/>
    </w:rPr>
  </w:style>
  <w:style w:type="character" w:customStyle="1" w:styleId="a5">
    <w:name w:val="Χαρακτήρες υποσημείωσης"/>
    <w:rsid w:val="00CA375F"/>
    <w:rPr>
      <w:rFonts w:cs="Times New Roman"/>
      <w:vertAlign w:val="superscript"/>
    </w:rPr>
  </w:style>
  <w:style w:type="character" w:customStyle="1" w:styleId="FootnoteTextChar">
    <w:name w:val="Footnote Text Char"/>
    <w:rsid w:val="00CA375F"/>
    <w:rPr>
      <w:rFonts w:ascii="Calibri" w:hAnsi="Calibri" w:cs="Times New Roman"/>
      <w:lang w:val="x-none"/>
    </w:rPr>
  </w:style>
  <w:style w:type="character" w:customStyle="1" w:styleId="Heading3Char">
    <w:name w:val="Heading 3 Char"/>
    <w:rsid w:val="00CA375F"/>
    <w:rPr>
      <w:rFonts w:ascii="Arial" w:hAnsi="Arial" w:cs="Arial"/>
      <w:b/>
      <w:bCs/>
      <w:sz w:val="22"/>
      <w:szCs w:val="26"/>
      <w:lang w:val="en-GB"/>
    </w:rPr>
  </w:style>
  <w:style w:type="character" w:customStyle="1" w:styleId="Heading4Char">
    <w:name w:val="Heading 4 Char"/>
    <w:rsid w:val="00CA375F"/>
    <w:rPr>
      <w:rFonts w:ascii="Arial" w:eastAsia="Times New Roman" w:hAnsi="Arial" w:cs="Times New Roman"/>
      <w:b/>
      <w:bCs/>
      <w:sz w:val="22"/>
      <w:szCs w:val="28"/>
      <w:lang w:val="en-GB"/>
    </w:rPr>
  </w:style>
  <w:style w:type="character" w:customStyle="1" w:styleId="DocTitleChar">
    <w:name w:val="Doc Title Char"/>
    <w:basedOn w:val="Heading1Char"/>
    <w:rsid w:val="00CA375F"/>
    <w:rPr>
      <w:rFonts w:ascii="Arial" w:hAnsi="Arial" w:cs="Arial"/>
      <w:b/>
      <w:bCs/>
      <w:color w:val="333399"/>
      <w:sz w:val="28"/>
      <w:szCs w:val="32"/>
      <w:lang w:val="en-US"/>
    </w:rPr>
  </w:style>
  <w:style w:type="character" w:customStyle="1" w:styleId="Style1Char">
    <w:name w:val="Style1 Char"/>
    <w:rsid w:val="00CA375F"/>
    <w:rPr>
      <w:rFonts w:ascii="Calibri" w:hAnsi="Calibri" w:cs="Calibri"/>
      <w:b/>
      <w:bCs/>
      <w:color w:val="333399"/>
      <w:sz w:val="40"/>
      <w:szCs w:val="40"/>
      <w:lang w:val="en-US"/>
    </w:rPr>
  </w:style>
  <w:style w:type="character" w:customStyle="1" w:styleId="ContentsChar">
    <w:name w:val="Contents Char"/>
    <w:rsid w:val="00CA375F"/>
    <w:rPr>
      <w:rFonts w:ascii="Calibri" w:hAnsi="Calibri" w:cs="Calibri"/>
      <w:b/>
      <w:bCs/>
      <w:color w:val="333399"/>
      <w:sz w:val="28"/>
      <w:szCs w:val="32"/>
      <w:lang w:val="en-US"/>
    </w:rPr>
  </w:style>
  <w:style w:type="character" w:customStyle="1" w:styleId="EndnoteTextChar">
    <w:name w:val="Endnote Text Char"/>
    <w:rsid w:val="00CA375F"/>
    <w:rPr>
      <w:rFonts w:ascii="Calibri" w:hAnsi="Calibri" w:cs="Calibri"/>
      <w:lang w:val="en-GB"/>
    </w:rPr>
  </w:style>
  <w:style w:type="character" w:customStyle="1" w:styleId="a6">
    <w:name w:val="Χαρακτήρες σημείωσης τέλους"/>
    <w:rsid w:val="00CA375F"/>
    <w:rPr>
      <w:vertAlign w:val="superscript"/>
    </w:rPr>
  </w:style>
  <w:style w:type="character" w:customStyle="1" w:styleId="FootnoteReference2">
    <w:name w:val="Footnote Reference2"/>
    <w:rsid w:val="00CA375F"/>
    <w:rPr>
      <w:vertAlign w:val="superscript"/>
    </w:rPr>
  </w:style>
  <w:style w:type="character" w:customStyle="1" w:styleId="EndnoteReference1">
    <w:name w:val="Endnote Reference1"/>
    <w:rsid w:val="00CA375F"/>
    <w:rPr>
      <w:vertAlign w:val="superscript"/>
    </w:rPr>
  </w:style>
  <w:style w:type="character" w:customStyle="1" w:styleId="a7">
    <w:name w:val="Κουκκίδες"/>
    <w:rsid w:val="00CA375F"/>
    <w:rPr>
      <w:rFonts w:ascii="OpenSymbol" w:eastAsia="OpenSymbol" w:hAnsi="OpenSymbol" w:cs="OpenSymbol"/>
    </w:rPr>
  </w:style>
  <w:style w:type="character" w:styleId="a8">
    <w:name w:val="Strong"/>
    <w:uiPriority w:val="22"/>
    <w:qFormat/>
    <w:rsid w:val="00CA375F"/>
    <w:rPr>
      <w:b/>
      <w:bCs/>
    </w:rPr>
  </w:style>
  <w:style w:type="character" w:customStyle="1" w:styleId="a9">
    <w:name w:val="Σύμβολο υποσημείωσης"/>
    <w:rsid w:val="00CA375F"/>
    <w:rPr>
      <w:vertAlign w:val="superscript"/>
    </w:rPr>
  </w:style>
  <w:style w:type="character" w:styleId="aa">
    <w:name w:val="Emphasis"/>
    <w:uiPriority w:val="99"/>
    <w:qFormat/>
    <w:rsid w:val="00CA375F"/>
    <w:rPr>
      <w:i/>
      <w:iCs/>
    </w:rPr>
  </w:style>
  <w:style w:type="character" w:customStyle="1" w:styleId="ab">
    <w:name w:val="Χαρακτήρες αρίθμησης"/>
    <w:uiPriority w:val="99"/>
    <w:rsid w:val="00CA375F"/>
  </w:style>
  <w:style w:type="character" w:customStyle="1" w:styleId="normalwithoutspacingChar">
    <w:name w:val="normal_without_spacing Char"/>
    <w:rsid w:val="00CA375F"/>
    <w:rPr>
      <w:rFonts w:ascii="Calibri" w:hAnsi="Calibri" w:cs="Calibri"/>
      <w:sz w:val="22"/>
      <w:szCs w:val="24"/>
    </w:rPr>
  </w:style>
  <w:style w:type="character" w:customStyle="1" w:styleId="FootnoteTextChar1">
    <w:name w:val="Footnote Text Char1"/>
    <w:rsid w:val="00CA375F"/>
    <w:rPr>
      <w:rFonts w:ascii="Calibri" w:hAnsi="Calibri" w:cs="Calibri"/>
      <w:lang w:val="en-IE" w:eastAsia="zh-CN"/>
    </w:rPr>
  </w:style>
  <w:style w:type="character" w:customStyle="1" w:styleId="foothangingChar">
    <w:name w:val="foot_hanging Char"/>
    <w:rsid w:val="00CA375F"/>
    <w:rPr>
      <w:rFonts w:ascii="Calibri" w:hAnsi="Calibri" w:cs="Calibri"/>
      <w:sz w:val="18"/>
      <w:szCs w:val="18"/>
      <w:lang w:val="en-IE" w:eastAsia="zh-CN"/>
    </w:rPr>
  </w:style>
  <w:style w:type="character" w:customStyle="1" w:styleId="HTMLPreformattedChar">
    <w:name w:val="HTML Preformatted Char"/>
    <w:rsid w:val="00CA375F"/>
    <w:rPr>
      <w:rFonts w:ascii="Courier New" w:hAnsi="Courier New" w:cs="Courier New"/>
    </w:rPr>
  </w:style>
  <w:style w:type="character" w:customStyle="1" w:styleId="apple-converted-space">
    <w:name w:val="apple-converted-space"/>
    <w:basedOn w:val="WW-DefaultParagraphFont111111111111111"/>
    <w:uiPriority w:val="99"/>
    <w:rsid w:val="00CA375F"/>
  </w:style>
  <w:style w:type="character" w:customStyle="1" w:styleId="BodyTextIndent3Char">
    <w:name w:val="Body Text Indent 3 Char"/>
    <w:rsid w:val="00CA375F"/>
    <w:rPr>
      <w:rFonts w:ascii="Calibri" w:hAnsi="Calibri" w:cs="Calibri"/>
      <w:sz w:val="16"/>
      <w:szCs w:val="16"/>
      <w:lang w:val="en-GB"/>
    </w:rPr>
  </w:style>
  <w:style w:type="character" w:customStyle="1" w:styleId="WW-FootnoteReference">
    <w:name w:val="WW-Footnote Reference"/>
    <w:rsid w:val="00CA375F"/>
    <w:rPr>
      <w:vertAlign w:val="superscript"/>
    </w:rPr>
  </w:style>
  <w:style w:type="character" w:customStyle="1" w:styleId="WW-EndnoteReference">
    <w:name w:val="WW-Endnote Reference"/>
    <w:rsid w:val="00CA375F"/>
    <w:rPr>
      <w:vertAlign w:val="superscript"/>
    </w:rPr>
  </w:style>
  <w:style w:type="character" w:customStyle="1" w:styleId="FootnoteReference1">
    <w:name w:val="Footnote Reference1"/>
    <w:rsid w:val="00CA375F"/>
    <w:rPr>
      <w:vertAlign w:val="superscript"/>
    </w:rPr>
  </w:style>
  <w:style w:type="character" w:customStyle="1" w:styleId="FootnoteTextChar2">
    <w:name w:val="Footnote Text Char2"/>
    <w:rsid w:val="00CA375F"/>
    <w:rPr>
      <w:rFonts w:ascii="Calibri" w:hAnsi="Calibri" w:cs="Calibri"/>
      <w:sz w:val="18"/>
      <w:lang w:val="en-IE" w:eastAsia="zh-CN"/>
    </w:rPr>
  </w:style>
  <w:style w:type="character" w:customStyle="1" w:styleId="foothangingChar1">
    <w:name w:val="foot_hanging Char1"/>
    <w:rsid w:val="00CA375F"/>
    <w:rPr>
      <w:rFonts w:ascii="Calibri" w:hAnsi="Calibri" w:cs="Calibri"/>
      <w:sz w:val="18"/>
      <w:szCs w:val="18"/>
      <w:lang w:val="en-IE" w:eastAsia="zh-CN"/>
    </w:rPr>
  </w:style>
  <w:style w:type="character" w:customStyle="1" w:styleId="footersChar">
    <w:name w:val="footers Char"/>
    <w:basedOn w:val="foothangingChar1"/>
    <w:rsid w:val="00CA375F"/>
    <w:rPr>
      <w:rFonts w:ascii="Calibri" w:hAnsi="Calibri" w:cs="Calibri"/>
      <w:sz w:val="18"/>
      <w:szCs w:val="18"/>
      <w:lang w:val="en-IE" w:eastAsia="zh-CN"/>
    </w:rPr>
  </w:style>
  <w:style w:type="character" w:customStyle="1" w:styleId="CommentTextChar1">
    <w:name w:val="Comment Text Char1"/>
    <w:rsid w:val="00CA375F"/>
    <w:rPr>
      <w:rFonts w:ascii="Calibri" w:hAnsi="Calibri" w:cs="Calibri"/>
      <w:lang w:val="en-GB" w:eastAsia="zh-CN"/>
    </w:rPr>
  </w:style>
  <w:style w:type="character" w:customStyle="1" w:styleId="HTMLPreformattedChar1">
    <w:name w:val="HTML Preformatted Char1"/>
    <w:rsid w:val="00CA375F"/>
    <w:rPr>
      <w:rFonts w:ascii="Courier New" w:hAnsi="Courier New" w:cs="Courier New"/>
      <w:lang w:eastAsia="zh-CN"/>
    </w:rPr>
  </w:style>
  <w:style w:type="character" w:customStyle="1" w:styleId="BodyText3Char">
    <w:name w:val="Body Text 3 Char"/>
    <w:rsid w:val="00CA375F"/>
    <w:rPr>
      <w:rFonts w:ascii="Calibri" w:hAnsi="Calibri" w:cs="Calibri"/>
      <w:sz w:val="16"/>
      <w:szCs w:val="16"/>
      <w:lang w:val="en-GB" w:eastAsia="zh-CN"/>
    </w:rPr>
  </w:style>
  <w:style w:type="character" w:customStyle="1" w:styleId="WW-FootnoteReference1">
    <w:name w:val="WW-Footnote Reference1"/>
    <w:rsid w:val="00CA375F"/>
    <w:rPr>
      <w:vertAlign w:val="superscript"/>
    </w:rPr>
  </w:style>
  <w:style w:type="character" w:customStyle="1" w:styleId="WW-EndnoteReference1">
    <w:name w:val="WW-Endnote Reference1"/>
    <w:rsid w:val="00CA375F"/>
    <w:rPr>
      <w:vertAlign w:val="superscript"/>
    </w:rPr>
  </w:style>
  <w:style w:type="character" w:customStyle="1" w:styleId="WW-FootnoteReference2">
    <w:name w:val="WW-Footnote Reference2"/>
    <w:rsid w:val="00CA375F"/>
    <w:rPr>
      <w:vertAlign w:val="superscript"/>
    </w:rPr>
  </w:style>
  <w:style w:type="character" w:customStyle="1" w:styleId="WW-EndnoteReference2">
    <w:name w:val="WW-Endnote Reference2"/>
    <w:rsid w:val="00CA375F"/>
    <w:rPr>
      <w:vertAlign w:val="superscript"/>
    </w:rPr>
  </w:style>
  <w:style w:type="character" w:customStyle="1" w:styleId="FootnoteTextChar3">
    <w:name w:val="Footnote Text Char3"/>
    <w:rsid w:val="00CA375F"/>
    <w:rPr>
      <w:rFonts w:ascii="Calibri" w:hAnsi="Calibri" w:cs="Calibri"/>
      <w:sz w:val="18"/>
      <w:lang w:val="en-IE" w:eastAsia="zh-CN"/>
    </w:rPr>
  </w:style>
  <w:style w:type="character" w:customStyle="1" w:styleId="foothangingChar2">
    <w:name w:val="foot_hanging Char2"/>
    <w:rsid w:val="00CA375F"/>
    <w:rPr>
      <w:rFonts w:ascii="Calibri" w:hAnsi="Calibri" w:cs="Calibri"/>
      <w:sz w:val="18"/>
      <w:szCs w:val="18"/>
      <w:lang w:val="en-IE" w:eastAsia="zh-CN"/>
    </w:rPr>
  </w:style>
  <w:style w:type="character" w:customStyle="1" w:styleId="footersChar1">
    <w:name w:val="footers Char1"/>
    <w:basedOn w:val="foothangingChar2"/>
    <w:rsid w:val="00CA375F"/>
    <w:rPr>
      <w:rFonts w:ascii="Calibri" w:hAnsi="Calibri" w:cs="Calibri"/>
      <w:sz w:val="18"/>
      <w:szCs w:val="18"/>
      <w:lang w:val="en-IE" w:eastAsia="zh-CN"/>
    </w:rPr>
  </w:style>
  <w:style w:type="character" w:customStyle="1" w:styleId="foootChar">
    <w:name w:val="fooot Char"/>
    <w:basedOn w:val="footersChar1"/>
    <w:rsid w:val="00CA375F"/>
    <w:rPr>
      <w:rFonts w:ascii="Calibri" w:hAnsi="Calibri" w:cs="Calibri"/>
      <w:sz w:val="18"/>
      <w:szCs w:val="18"/>
      <w:lang w:val="en-IE" w:eastAsia="zh-CN"/>
    </w:rPr>
  </w:style>
  <w:style w:type="character" w:customStyle="1" w:styleId="12">
    <w:name w:val="Παραπομπή υποσημείωσης1"/>
    <w:rsid w:val="00CA375F"/>
    <w:rPr>
      <w:vertAlign w:val="superscript"/>
    </w:rPr>
  </w:style>
  <w:style w:type="character" w:customStyle="1" w:styleId="13">
    <w:name w:val="Παραπομπή σημείωσης τέλους1"/>
    <w:rsid w:val="00CA375F"/>
    <w:rPr>
      <w:vertAlign w:val="superscript"/>
    </w:rPr>
  </w:style>
  <w:style w:type="character" w:customStyle="1" w:styleId="Char">
    <w:name w:val="Κείμενο πλαισίου Char"/>
    <w:uiPriority w:val="99"/>
    <w:rsid w:val="00CA375F"/>
    <w:rPr>
      <w:rFonts w:ascii="Tahoma" w:hAnsi="Tahoma" w:cs="Tahoma"/>
      <w:sz w:val="16"/>
      <w:szCs w:val="16"/>
      <w:lang w:val="en-GB"/>
    </w:rPr>
  </w:style>
  <w:style w:type="character" w:customStyle="1" w:styleId="14">
    <w:name w:val="Παραπομπή σχολίου1"/>
    <w:uiPriority w:val="99"/>
    <w:rsid w:val="00CA375F"/>
    <w:rPr>
      <w:sz w:val="16"/>
      <w:szCs w:val="16"/>
    </w:rPr>
  </w:style>
  <w:style w:type="character" w:customStyle="1" w:styleId="Char0">
    <w:name w:val="Κείμενο σχολίου Char"/>
    <w:uiPriority w:val="99"/>
    <w:rsid w:val="00CA375F"/>
    <w:rPr>
      <w:rFonts w:ascii="Calibri" w:hAnsi="Calibri" w:cs="Calibri"/>
      <w:lang w:val="en-GB"/>
    </w:rPr>
  </w:style>
  <w:style w:type="character" w:customStyle="1" w:styleId="Char1">
    <w:name w:val="Θέμα σχολίου Char"/>
    <w:uiPriority w:val="99"/>
    <w:rsid w:val="00CA375F"/>
    <w:rPr>
      <w:rFonts w:ascii="Calibri" w:hAnsi="Calibri" w:cs="Calibri"/>
      <w:b/>
      <w:bCs/>
      <w:lang w:val="en-GB"/>
    </w:rPr>
  </w:style>
  <w:style w:type="character" w:customStyle="1" w:styleId="-HTMLChar">
    <w:name w:val="Προ-διαμορφωμένο HTML Char"/>
    <w:uiPriority w:val="99"/>
    <w:rsid w:val="00CA375F"/>
    <w:rPr>
      <w:rFonts w:ascii="Courier New" w:eastAsia="Times New Roman" w:hAnsi="Courier New" w:cs="Courier New"/>
    </w:rPr>
  </w:style>
  <w:style w:type="character" w:customStyle="1" w:styleId="WW-FootnoteReference3">
    <w:name w:val="WW-Footnote Reference3"/>
    <w:rsid w:val="00CA375F"/>
    <w:rPr>
      <w:vertAlign w:val="superscript"/>
    </w:rPr>
  </w:style>
  <w:style w:type="character" w:customStyle="1" w:styleId="WW-EndnoteReference3">
    <w:name w:val="WW-Endnote Reference3"/>
    <w:rsid w:val="00CA375F"/>
    <w:rPr>
      <w:vertAlign w:val="superscript"/>
    </w:rPr>
  </w:style>
  <w:style w:type="character" w:customStyle="1" w:styleId="WW-FootnoteReference4">
    <w:name w:val="WW-Footnote Reference4"/>
    <w:rsid w:val="00CA375F"/>
    <w:rPr>
      <w:vertAlign w:val="superscript"/>
    </w:rPr>
  </w:style>
  <w:style w:type="character" w:customStyle="1" w:styleId="WW-EndnoteReference4">
    <w:name w:val="WW-Endnote Reference4"/>
    <w:rsid w:val="00CA375F"/>
    <w:rPr>
      <w:vertAlign w:val="superscript"/>
    </w:rPr>
  </w:style>
  <w:style w:type="character" w:customStyle="1" w:styleId="WW-FootnoteReference5">
    <w:name w:val="WW-Footnote Reference5"/>
    <w:rsid w:val="00CA375F"/>
    <w:rPr>
      <w:vertAlign w:val="superscript"/>
    </w:rPr>
  </w:style>
  <w:style w:type="character" w:customStyle="1" w:styleId="WW-EndnoteReference5">
    <w:name w:val="WW-Endnote Reference5"/>
    <w:rsid w:val="00CA375F"/>
    <w:rPr>
      <w:vertAlign w:val="superscript"/>
    </w:rPr>
  </w:style>
  <w:style w:type="character" w:customStyle="1" w:styleId="WW-FootnoteReference6">
    <w:name w:val="WW-Footnote Reference6"/>
    <w:rsid w:val="00CA375F"/>
    <w:rPr>
      <w:vertAlign w:val="superscript"/>
    </w:rPr>
  </w:style>
  <w:style w:type="character" w:styleId="-0">
    <w:name w:val="FollowedHyperlink"/>
    <w:uiPriority w:val="99"/>
    <w:rsid w:val="00CA375F"/>
    <w:rPr>
      <w:color w:val="800000"/>
      <w:u w:val="single"/>
    </w:rPr>
  </w:style>
  <w:style w:type="character" w:customStyle="1" w:styleId="WW-EndnoteReference6">
    <w:name w:val="WW-Endnote Reference6"/>
    <w:rsid w:val="00CA375F"/>
    <w:rPr>
      <w:vertAlign w:val="superscript"/>
    </w:rPr>
  </w:style>
  <w:style w:type="character" w:customStyle="1" w:styleId="WW-FootnoteReference7">
    <w:name w:val="WW-Footnote Reference7"/>
    <w:rsid w:val="00CA375F"/>
    <w:rPr>
      <w:vertAlign w:val="superscript"/>
    </w:rPr>
  </w:style>
  <w:style w:type="character" w:customStyle="1" w:styleId="WW-EndnoteReference7">
    <w:name w:val="WW-Endnote Reference7"/>
    <w:rsid w:val="00CA375F"/>
    <w:rPr>
      <w:vertAlign w:val="superscript"/>
    </w:rPr>
  </w:style>
  <w:style w:type="character" w:customStyle="1" w:styleId="WW-FootnoteReference8">
    <w:name w:val="WW-Footnote Reference8"/>
    <w:rsid w:val="00CA375F"/>
    <w:rPr>
      <w:vertAlign w:val="superscript"/>
    </w:rPr>
  </w:style>
  <w:style w:type="character" w:customStyle="1" w:styleId="WW-EndnoteReference8">
    <w:name w:val="WW-Endnote Reference8"/>
    <w:rsid w:val="00CA375F"/>
    <w:rPr>
      <w:vertAlign w:val="superscript"/>
    </w:rPr>
  </w:style>
  <w:style w:type="character" w:customStyle="1" w:styleId="WW-FootnoteReference9">
    <w:name w:val="WW-Footnote Reference9"/>
    <w:rsid w:val="00CA375F"/>
    <w:rPr>
      <w:vertAlign w:val="superscript"/>
    </w:rPr>
  </w:style>
  <w:style w:type="character" w:customStyle="1" w:styleId="WW-EndnoteReference9">
    <w:name w:val="WW-Endnote Reference9"/>
    <w:rsid w:val="00CA375F"/>
    <w:rPr>
      <w:vertAlign w:val="superscript"/>
    </w:rPr>
  </w:style>
  <w:style w:type="character" w:customStyle="1" w:styleId="WW-FootnoteReference10">
    <w:name w:val="WW-Footnote Reference10"/>
    <w:rsid w:val="00CA375F"/>
    <w:rPr>
      <w:vertAlign w:val="superscript"/>
    </w:rPr>
  </w:style>
  <w:style w:type="character" w:customStyle="1" w:styleId="WW-EndnoteReference10">
    <w:name w:val="WW-Endnote Reference10"/>
    <w:rsid w:val="00CA375F"/>
    <w:rPr>
      <w:vertAlign w:val="superscript"/>
    </w:rPr>
  </w:style>
  <w:style w:type="character" w:customStyle="1" w:styleId="WW-FootnoteReference11">
    <w:name w:val="WW-Footnote Reference11"/>
    <w:rsid w:val="00CA375F"/>
    <w:rPr>
      <w:vertAlign w:val="superscript"/>
    </w:rPr>
  </w:style>
  <w:style w:type="character" w:customStyle="1" w:styleId="WW-EndnoteReference11">
    <w:name w:val="WW-Endnote Reference11"/>
    <w:rsid w:val="00CA375F"/>
    <w:rPr>
      <w:vertAlign w:val="superscript"/>
    </w:rPr>
  </w:style>
  <w:style w:type="character" w:customStyle="1" w:styleId="WW-FootnoteReference12">
    <w:name w:val="WW-Footnote Reference12"/>
    <w:rsid w:val="00CA375F"/>
    <w:rPr>
      <w:vertAlign w:val="superscript"/>
    </w:rPr>
  </w:style>
  <w:style w:type="character" w:customStyle="1" w:styleId="WW-EndnoteReference12">
    <w:name w:val="WW-Endnote Reference12"/>
    <w:rsid w:val="00CA375F"/>
    <w:rPr>
      <w:vertAlign w:val="superscript"/>
    </w:rPr>
  </w:style>
  <w:style w:type="character" w:customStyle="1" w:styleId="WW-FootnoteReference13">
    <w:name w:val="WW-Footnote Reference13"/>
    <w:rsid w:val="00CA375F"/>
    <w:rPr>
      <w:vertAlign w:val="superscript"/>
    </w:rPr>
  </w:style>
  <w:style w:type="character" w:customStyle="1" w:styleId="WW-EndnoteReference13">
    <w:name w:val="WW-Endnote Reference13"/>
    <w:rsid w:val="00CA375F"/>
    <w:rPr>
      <w:vertAlign w:val="superscript"/>
    </w:rPr>
  </w:style>
  <w:style w:type="character" w:customStyle="1" w:styleId="22">
    <w:name w:val="Παραπομπή υποσημείωσης2"/>
    <w:rsid w:val="00CA375F"/>
    <w:rPr>
      <w:vertAlign w:val="superscript"/>
    </w:rPr>
  </w:style>
  <w:style w:type="character" w:customStyle="1" w:styleId="23">
    <w:name w:val="Παραπομπή σημείωσης τέλους2"/>
    <w:rsid w:val="00CA375F"/>
    <w:rPr>
      <w:vertAlign w:val="superscript"/>
    </w:rPr>
  </w:style>
  <w:style w:type="character" w:customStyle="1" w:styleId="WW-FootnoteReference14">
    <w:name w:val="WW-Footnote Reference14"/>
    <w:rsid w:val="00CA375F"/>
    <w:rPr>
      <w:vertAlign w:val="superscript"/>
    </w:rPr>
  </w:style>
  <w:style w:type="character" w:customStyle="1" w:styleId="WW-EndnoteReference14">
    <w:name w:val="WW-Endnote Reference14"/>
    <w:rsid w:val="00CA375F"/>
    <w:rPr>
      <w:vertAlign w:val="superscript"/>
    </w:rPr>
  </w:style>
  <w:style w:type="character" w:customStyle="1" w:styleId="WW-FootnoteReference15">
    <w:name w:val="WW-Footnote Reference15"/>
    <w:rsid w:val="00CA375F"/>
    <w:rPr>
      <w:vertAlign w:val="superscript"/>
    </w:rPr>
  </w:style>
  <w:style w:type="character" w:customStyle="1" w:styleId="WW-EndnoteReference15">
    <w:name w:val="WW-Endnote Reference15"/>
    <w:rsid w:val="00CA375F"/>
    <w:rPr>
      <w:vertAlign w:val="superscript"/>
    </w:rPr>
  </w:style>
  <w:style w:type="character" w:styleId="ac">
    <w:name w:val="footnote reference"/>
    <w:aliases w:val="Footnote symbol,Footnote reference number,note TESI"/>
    <w:uiPriority w:val="99"/>
    <w:rsid w:val="00CA375F"/>
    <w:rPr>
      <w:vertAlign w:val="superscript"/>
    </w:rPr>
  </w:style>
  <w:style w:type="character" w:styleId="ad">
    <w:name w:val="endnote reference"/>
    <w:uiPriority w:val="99"/>
    <w:rsid w:val="00CA375F"/>
    <w:rPr>
      <w:vertAlign w:val="superscript"/>
    </w:rPr>
  </w:style>
  <w:style w:type="paragraph" w:customStyle="1" w:styleId="ae">
    <w:name w:val="Επικεφαλίδα"/>
    <w:basedOn w:val="a0"/>
    <w:next w:val="af"/>
    <w:uiPriority w:val="99"/>
    <w:rsid w:val="00CA375F"/>
    <w:pPr>
      <w:keepNext/>
      <w:spacing w:before="240"/>
    </w:pPr>
    <w:rPr>
      <w:rFonts w:ascii="Liberation Sans" w:eastAsia="Microsoft YaHei" w:hAnsi="Liberation Sans" w:cs="Mangal"/>
      <w:sz w:val="28"/>
      <w:szCs w:val="28"/>
    </w:rPr>
  </w:style>
  <w:style w:type="paragraph" w:styleId="af">
    <w:name w:val="Body Text"/>
    <w:basedOn w:val="a0"/>
    <w:link w:val="Char2"/>
    <w:uiPriority w:val="99"/>
    <w:rsid w:val="00CA375F"/>
    <w:pPr>
      <w:spacing w:after="240"/>
    </w:pPr>
    <w:rPr>
      <w:rFonts w:cs="Times New Roman"/>
    </w:rPr>
  </w:style>
  <w:style w:type="character" w:customStyle="1" w:styleId="Char2">
    <w:name w:val="Σώμα κειμένου Char"/>
    <w:basedOn w:val="a1"/>
    <w:link w:val="af"/>
    <w:uiPriority w:val="99"/>
    <w:rsid w:val="00CA375F"/>
    <w:rPr>
      <w:rFonts w:ascii="Calibri" w:eastAsia="Times New Roman" w:hAnsi="Calibri" w:cs="Times New Roman"/>
      <w:szCs w:val="24"/>
      <w:lang w:val="en-GB" w:eastAsia="zh-CN"/>
    </w:rPr>
  </w:style>
  <w:style w:type="paragraph" w:styleId="af0">
    <w:name w:val="List"/>
    <w:basedOn w:val="af"/>
    <w:uiPriority w:val="99"/>
    <w:rsid w:val="00CA375F"/>
    <w:rPr>
      <w:rFonts w:cs="Mangal"/>
    </w:rPr>
  </w:style>
  <w:style w:type="paragraph" w:styleId="af1">
    <w:name w:val="caption"/>
    <w:basedOn w:val="a0"/>
    <w:uiPriority w:val="99"/>
    <w:qFormat/>
    <w:rsid w:val="00CA375F"/>
    <w:pPr>
      <w:suppressLineNumbers/>
      <w:spacing w:before="120"/>
    </w:pPr>
    <w:rPr>
      <w:rFonts w:cs="Mangal"/>
      <w:i/>
      <w:iCs/>
      <w:sz w:val="24"/>
    </w:rPr>
  </w:style>
  <w:style w:type="paragraph" w:customStyle="1" w:styleId="af2">
    <w:name w:val="Ευρετήριο"/>
    <w:basedOn w:val="a0"/>
    <w:uiPriority w:val="99"/>
    <w:rsid w:val="00CA375F"/>
    <w:pPr>
      <w:suppressLineNumbers/>
    </w:pPr>
    <w:rPr>
      <w:rFonts w:cs="Mangal"/>
    </w:rPr>
  </w:style>
  <w:style w:type="paragraph" w:customStyle="1" w:styleId="15">
    <w:name w:val="Λεζάντα1"/>
    <w:basedOn w:val="a0"/>
    <w:rsid w:val="00CA375F"/>
    <w:pPr>
      <w:suppressLineNumbers/>
      <w:spacing w:before="120"/>
    </w:pPr>
    <w:rPr>
      <w:rFonts w:cs="Mangal"/>
      <w:i/>
      <w:iCs/>
      <w:sz w:val="24"/>
    </w:rPr>
  </w:style>
  <w:style w:type="paragraph" w:customStyle="1" w:styleId="WW-Caption">
    <w:name w:val="WW-Caption"/>
    <w:basedOn w:val="a0"/>
    <w:rsid w:val="00CA375F"/>
    <w:pPr>
      <w:suppressLineNumbers/>
      <w:spacing w:before="120"/>
    </w:pPr>
    <w:rPr>
      <w:rFonts w:cs="Mangal"/>
      <w:i/>
      <w:iCs/>
      <w:sz w:val="24"/>
    </w:rPr>
  </w:style>
  <w:style w:type="paragraph" w:customStyle="1" w:styleId="24">
    <w:name w:val="Λεζάντα2"/>
    <w:basedOn w:val="a0"/>
    <w:uiPriority w:val="99"/>
    <w:rsid w:val="00CA375F"/>
    <w:pPr>
      <w:suppressLineNumbers/>
      <w:spacing w:before="120"/>
    </w:pPr>
    <w:rPr>
      <w:rFonts w:cs="Mangal"/>
      <w:i/>
      <w:iCs/>
      <w:sz w:val="24"/>
    </w:rPr>
  </w:style>
  <w:style w:type="paragraph" w:customStyle="1" w:styleId="Caption1">
    <w:name w:val="Caption1"/>
    <w:basedOn w:val="a0"/>
    <w:rsid w:val="00CA375F"/>
    <w:pPr>
      <w:suppressLineNumbers/>
      <w:spacing w:before="120"/>
    </w:pPr>
    <w:rPr>
      <w:rFonts w:cs="Mangal"/>
      <w:i/>
      <w:iCs/>
      <w:sz w:val="24"/>
    </w:rPr>
  </w:style>
  <w:style w:type="paragraph" w:customStyle="1" w:styleId="WW-Caption1">
    <w:name w:val="WW-Caption1"/>
    <w:basedOn w:val="a0"/>
    <w:rsid w:val="00CA375F"/>
    <w:pPr>
      <w:suppressLineNumbers/>
      <w:spacing w:before="120"/>
    </w:pPr>
    <w:rPr>
      <w:rFonts w:cs="Mangal"/>
      <w:i/>
      <w:iCs/>
      <w:sz w:val="24"/>
    </w:rPr>
  </w:style>
  <w:style w:type="paragraph" w:customStyle="1" w:styleId="WW-Caption11">
    <w:name w:val="WW-Caption11"/>
    <w:basedOn w:val="a0"/>
    <w:rsid w:val="00CA375F"/>
    <w:pPr>
      <w:suppressLineNumbers/>
      <w:spacing w:before="120"/>
    </w:pPr>
    <w:rPr>
      <w:rFonts w:cs="Mangal"/>
      <w:i/>
      <w:iCs/>
      <w:sz w:val="24"/>
    </w:rPr>
  </w:style>
  <w:style w:type="paragraph" w:customStyle="1" w:styleId="WW-Caption111">
    <w:name w:val="WW-Caption111"/>
    <w:basedOn w:val="a0"/>
    <w:rsid w:val="00CA375F"/>
    <w:pPr>
      <w:suppressLineNumbers/>
      <w:spacing w:before="120"/>
    </w:pPr>
    <w:rPr>
      <w:rFonts w:cs="Mangal"/>
      <w:i/>
      <w:iCs/>
      <w:sz w:val="24"/>
    </w:rPr>
  </w:style>
  <w:style w:type="paragraph" w:customStyle="1" w:styleId="WW-Caption1111">
    <w:name w:val="WW-Caption1111"/>
    <w:basedOn w:val="a0"/>
    <w:rsid w:val="00CA375F"/>
    <w:pPr>
      <w:suppressLineNumbers/>
      <w:spacing w:before="120"/>
    </w:pPr>
    <w:rPr>
      <w:rFonts w:cs="Mangal"/>
      <w:i/>
      <w:iCs/>
      <w:sz w:val="24"/>
    </w:rPr>
  </w:style>
  <w:style w:type="paragraph" w:customStyle="1" w:styleId="WW-Caption11111">
    <w:name w:val="WW-Caption11111"/>
    <w:basedOn w:val="a0"/>
    <w:rsid w:val="00CA375F"/>
    <w:pPr>
      <w:suppressLineNumbers/>
      <w:spacing w:before="120"/>
    </w:pPr>
    <w:rPr>
      <w:rFonts w:cs="Mangal"/>
      <w:i/>
      <w:iCs/>
      <w:sz w:val="24"/>
    </w:rPr>
  </w:style>
  <w:style w:type="paragraph" w:customStyle="1" w:styleId="WW-Caption111111">
    <w:name w:val="WW-Caption111111"/>
    <w:basedOn w:val="a0"/>
    <w:rsid w:val="00CA375F"/>
    <w:pPr>
      <w:suppressLineNumbers/>
      <w:spacing w:before="120"/>
    </w:pPr>
    <w:rPr>
      <w:rFonts w:cs="Mangal"/>
      <w:i/>
      <w:iCs/>
      <w:sz w:val="24"/>
    </w:rPr>
  </w:style>
  <w:style w:type="paragraph" w:customStyle="1" w:styleId="WW-Caption1111111">
    <w:name w:val="WW-Caption1111111"/>
    <w:basedOn w:val="a0"/>
    <w:rsid w:val="00CA375F"/>
    <w:pPr>
      <w:suppressLineNumbers/>
      <w:spacing w:before="120"/>
    </w:pPr>
    <w:rPr>
      <w:rFonts w:cs="Mangal"/>
      <w:i/>
      <w:iCs/>
      <w:sz w:val="24"/>
    </w:rPr>
  </w:style>
  <w:style w:type="paragraph" w:customStyle="1" w:styleId="WW-Caption11111111">
    <w:name w:val="WW-Caption11111111"/>
    <w:basedOn w:val="a0"/>
    <w:rsid w:val="00CA375F"/>
    <w:pPr>
      <w:suppressLineNumbers/>
      <w:spacing w:before="120"/>
    </w:pPr>
    <w:rPr>
      <w:rFonts w:cs="Mangal"/>
      <w:i/>
      <w:iCs/>
      <w:sz w:val="24"/>
    </w:rPr>
  </w:style>
  <w:style w:type="paragraph" w:customStyle="1" w:styleId="WW-Caption111111111">
    <w:name w:val="WW-Caption111111111"/>
    <w:basedOn w:val="a0"/>
    <w:rsid w:val="00CA375F"/>
    <w:pPr>
      <w:suppressLineNumbers/>
      <w:spacing w:before="120"/>
    </w:pPr>
    <w:rPr>
      <w:rFonts w:cs="Mangal"/>
      <w:i/>
      <w:iCs/>
      <w:sz w:val="24"/>
    </w:rPr>
  </w:style>
  <w:style w:type="paragraph" w:customStyle="1" w:styleId="WW-Caption1111111111">
    <w:name w:val="WW-Caption1111111111"/>
    <w:basedOn w:val="a0"/>
    <w:rsid w:val="00CA375F"/>
    <w:pPr>
      <w:suppressLineNumbers/>
      <w:spacing w:before="120"/>
    </w:pPr>
    <w:rPr>
      <w:rFonts w:cs="Mangal"/>
      <w:i/>
      <w:iCs/>
      <w:sz w:val="24"/>
    </w:rPr>
  </w:style>
  <w:style w:type="paragraph" w:customStyle="1" w:styleId="WW-Caption11111111111">
    <w:name w:val="WW-Caption11111111111"/>
    <w:basedOn w:val="a0"/>
    <w:rsid w:val="00CA375F"/>
    <w:pPr>
      <w:suppressLineNumbers/>
      <w:spacing w:before="120"/>
    </w:pPr>
    <w:rPr>
      <w:rFonts w:cs="Mangal"/>
      <w:i/>
      <w:iCs/>
      <w:sz w:val="24"/>
    </w:rPr>
  </w:style>
  <w:style w:type="paragraph" w:customStyle="1" w:styleId="WW-Caption111111111111">
    <w:name w:val="WW-Caption111111111111"/>
    <w:basedOn w:val="a0"/>
    <w:rsid w:val="00CA375F"/>
    <w:pPr>
      <w:suppressLineNumbers/>
      <w:spacing w:before="120"/>
    </w:pPr>
    <w:rPr>
      <w:rFonts w:cs="Mangal"/>
      <w:i/>
      <w:iCs/>
      <w:sz w:val="24"/>
    </w:rPr>
  </w:style>
  <w:style w:type="paragraph" w:customStyle="1" w:styleId="WW-Caption1111111111111">
    <w:name w:val="WW-Caption1111111111111"/>
    <w:basedOn w:val="a0"/>
    <w:rsid w:val="00CA375F"/>
    <w:pPr>
      <w:suppressLineNumbers/>
      <w:spacing w:before="120"/>
    </w:pPr>
    <w:rPr>
      <w:rFonts w:cs="Mangal"/>
      <w:i/>
      <w:iCs/>
      <w:sz w:val="24"/>
    </w:rPr>
  </w:style>
  <w:style w:type="paragraph" w:customStyle="1" w:styleId="WW-Caption11111111111111">
    <w:name w:val="WW-Caption11111111111111"/>
    <w:basedOn w:val="a0"/>
    <w:rsid w:val="00CA375F"/>
    <w:pPr>
      <w:suppressLineNumbers/>
      <w:spacing w:before="120"/>
    </w:pPr>
    <w:rPr>
      <w:rFonts w:cs="Mangal"/>
      <w:i/>
      <w:iCs/>
      <w:sz w:val="24"/>
    </w:rPr>
  </w:style>
  <w:style w:type="paragraph" w:customStyle="1" w:styleId="WW-Caption111111111111111">
    <w:name w:val="WW-Caption111111111111111"/>
    <w:basedOn w:val="a0"/>
    <w:rsid w:val="00CA375F"/>
    <w:pPr>
      <w:suppressLineNumbers/>
      <w:spacing w:before="120"/>
    </w:pPr>
    <w:rPr>
      <w:rFonts w:cs="Mangal"/>
      <w:i/>
      <w:iCs/>
      <w:sz w:val="24"/>
    </w:rPr>
  </w:style>
  <w:style w:type="paragraph" w:customStyle="1" w:styleId="Bullet">
    <w:name w:val="Bullet"/>
    <w:basedOn w:val="a0"/>
    <w:uiPriority w:val="99"/>
    <w:rsid w:val="00CA375F"/>
    <w:pPr>
      <w:numPr>
        <w:numId w:val="3"/>
      </w:numPr>
      <w:spacing w:after="100"/>
    </w:pPr>
    <w:rPr>
      <w:rFonts w:eastAsia="MS Mincho"/>
      <w:lang w:val="en-US" w:eastAsia="ja-JP"/>
    </w:rPr>
  </w:style>
  <w:style w:type="paragraph" w:customStyle="1" w:styleId="16">
    <w:name w:val="Ημερομηνία1"/>
    <w:basedOn w:val="a0"/>
    <w:next w:val="a0"/>
    <w:rsid w:val="00CA375F"/>
    <w:pPr>
      <w:spacing w:after="100"/>
    </w:pPr>
    <w:rPr>
      <w:rFonts w:eastAsia="MS Mincho"/>
      <w:lang w:val="en-US" w:eastAsia="ja-JP"/>
    </w:rPr>
  </w:style>
  <w:style w:type="paragraph" w:customStyle="1" w:styleId="DocTitle">
    <w:name w:val="Doc Title"/>
    <w:basedOn w:val="1"/>
    <w:rsid w:val="00CA375F"/>
  </w:style>
  <w:style w:type="paragraph" w:customStyle="1" w:styleId="inserttext">
    <w:name w:val="insert text"/>
    <w:basedOn w:val="a0"/>
    <w:rsid w:val="00CA375F"/>
    <w:pPr>
      <w:spacing w:after="100"/>
      <w:ind w:left="794"/>
    </w:pPr>
    <w:rPr>
      <w:rFonts w:eastAsia="MS Mincho"/>
      <w:lang w:val="en-US" w:eastAsia="ja-JP"/>
    </w:rPr>
  </w:style>
  <w:style w:type="paragraph" w:styleId="af3">
    <w:name w:val="footer"/>
    <w:basedOn w:val="a0"/>
    <w:link w:val="Char3"/>
    <w:uiPriority w:val="99"/>
    <w:rsid w:val="00CA375F"/>
    <w:pPr>
      <w:spacing w:after="100"/>
    </w:pPr>
    <w:rPr>
      <w:rFonts w:eastAsia="MS Mincho" w:cs="Times New Roman"/>
      <w:lang w:val="en-US" w:eastAsia="ja-JP"/>
    </w:rPr>
  </w:style>
  <w:style w:type="character" w:customStyle="1" w:styleId="Char3">
    <w:name w:val="Υποσέλιδο Char"/>
    <w:basedOn w:val="a1"/>
    <w:link w:val="af3"/>
    <w:uiPriority w:val="99"/>
    <w:rsid w:val="00CA375F"/>
    <w:rPr>
      <w:rFonts w:ascii="Calibri" w:eastAsia="MS Mincho" w:hAnsi="Calibri" w:cs="Times New Roman"/>
      <w:szCs w:val="24"/>
      <w:lang w:val="en-US" w:eastAsia="ja-JP"/>
    </w:rPr>
  </w:style>
  <w:style w:type="paragraph" w:styleId="af4">
    <w:name w:val="header"/>
    <w:aliases w:val="hd"/>
    <w:basedOn w:val="a0"/>
    <w:link w:val="Char4"/>
    <w:uiPriority w:val="99"/>
    <w:rsid w:val="00CA375F"/>
    <w:rPr>
      <w:rFonts w:cs="Times New Roman"/>
    </w:rPr>
  </w:style>
  <w:style w:type="character" w:customStyle="1" w:styleId="Char4">
    <w:name w:val="Κεφαλίδα Char"/>
    <w:aliases w:val="hd Char"/>
    <w:basedOn w:val="a1"/>
    <w:link w:val="af4"/>
    <w:uiPriority w:val="99"/>
    <w:rsid w:val="00CA375F"/>
    <w:rPr>
      <w:rFonts w:ascii="Calibri" w:eastAsia="Times New Roman" w:hAnsi="Calibri" w:cs="Times New Roman"/>
      <w:szCs w:val="24"/>
      <w:lang w:val="en-GB" w:eastAsia="zh-CN"/>
    </w:rPr>
  </w:style>
  <w:style w:type="paragraph" w:customStyle="1" w:styleId="17">
    <w:name w:val="Κείμενο πλαισίου1"/>
    <w:basedOn w:val="a0"/>
    <w:rsid w:val="00CA375F"/>
    <w:rPr>
      <w:rFonts w:ascii="Tahoma" w:hAnsi="Tahoma" w:cs="Tahoma"/>
      <w:sz w:val="16"/>
      <w:szCs w:val="16"/>
    </w:rPr>
  </w:style>
  <w:style w:type="paragraph" w:customStyle="1" w:styleId="CommentText1">
    <w:name w:val="Comment Text1"/>
    <w:basedOn w:val="a0"/>
    <w:rsid w:val="00CA375F"/>
    <w:rPr>
      <w:sz w:val="20"/>
      <w:szCs w:val="20"/>
    </w:rPr>
  </w:style>
  <w:style w:type="paragraph" w:customStyle="1" w:styleId="CommentSubject1">
    <w:name w:val="Comment Subject1"/>
    <w:basedOn w:val="CommentText1"/>
    <w:next w:val="CommentText1"/>
    <w:rsid w:val="00CA375F"/>
    <w:rPr>
      <w:b/>
      <w:bCs/>
    </w:rPr>
  </w:style>
  <w:style w:type="paragraph" w:customStyle="1" w:styleId="18">
    <w:name w:val="Αναθεώρηση1"/>
    <w:rsid w:val="00CA375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CA375F"/>
    <w:pPr>
      <w:spacing w:before="280" w:after="200"/>
    </w:pPr>
    <w:rPr>
      <w:rFonts w:ascii="Arial Unicode MS" w:eastAsia="Arial Unicode MS" w:hAnsi="Arial Unicode MS" w:cs="Arial Unicode MS"/>
    </w:rPr>
  </w:style>
  <w:style w:type="paragraph" w:customStyle="1" w:styleId="19">
    <w:name w:val="Παράγραφος λίστας1"/>
    <w:basedOn w:val="a0"/>
    <w:qFormat/>
    <w:rsid w:val="00CA375F"/>
    <w:pPr>
      <w:spacing w:after="200"/>
      <w:ind w:left="720"/>
      <w:contextualSpacing/>
    </w:pPr>
  </w:style>
  <w:style w:type="paragraph" w:styleId="af5">
    <w:name w:val="footnote text"/>
    <w:basedOn w:val="a0"/>
    <w:link w:val="Char5"/>
    <w:rsid w:val="00CA375F"/>
    <w:pPr>
      <w:spacing w:after="0"/>
      <w:ind w:left="425" w:hanging="425"/>
    </w:pPr>
    <w:rPr>
      <w:rFonts w:cs="Times New Roman"/>
      <w:sz w:val="18"/>
      <w:szCs w:val="20"/>
      <w:lang w:val="en-IE"/>
    </w:rPr>
  </w:style>
  <w:style w:type="character" w:customStyle="1" w:styleId="Char5">
    <w:name w:val="Κείμενο υποσημείωσης Char"/>
    <w:basedOn w:val="a1"/>
    <w:link w:val="af5"/>
    <w:rsid w:val="00CA375F"/>
    <w:rPr>
      <w:rFonts w:ascii="Calibri" w:eastAsia="Times New Roman" w:hAnsi="Calibri" w:cs="Times New Roman"/>
      <w:sz w:val="18"/>
      <w:szCs w:val="20"/>
      <w:lang w:val="en-IE" w:eastAsia="zh-CN"/>
    </w:rPr>
  </w:style>
  <w:style w:type="paragraph" w:styleId="1a">
    <w:name w:val="toc 1"/>
    <w:basedOn w:val="a0"/>
    <w:next w:val="a0"/>
    <w:uiPriority w:val="39"/>
    <w:qFormat/>
    <w:rsid w:val="00CA375F"/>
    <w:pPr>
      <w:spacing w:before="120"/>
      <w:jc w:val="left"/>
    </w:pPr>
    <w:rPr>
      <w:b/>
      <w:bCs/>
      <w:caps/>
      <w:sz w:val="20"/>
      <w:szCs w:val="20"/>
    </w:rPr>
  </w:style>
  <w:style w:type="paragraph" w:styleId="25">
    <w:name w:val="toc 2"/>
    <w:basedOn w:val="a0"/>
    <w:next w:val="a0"/>
    <w:uiPriority w:val="39"/>
    <w:qFormat/>
    <w:rsid w:val="00CA375F"/>
    <w:pPr>
      <w:spacing w:after="0"/>
      <w:ind w:left="220"/>
      <w:jc w:val="left"/>
    </w:pPr>
    <w:rPr>
      <w:smallCaps/>
      <w:sz w:val="20"/>
      <w:szCs w:val="20"/>
    </w:rPr>
  </w:style>
  <w:style w:type="paragraph" w:styleId="32">
    <w:name w:val="toc 3"/>
    <w:basedOn w:val="a0"/>
    <w:next w:val="a0"/>
    <w:uiPriority w:val="39"/>
    <w:qFormat/>
    <w:rsid w:val="00CA375F"/>
    <w:pPr>
      <w:spacing w:after="0"/>
      <w:ind w:left="440"/>
      <w:jc w:val="left"/>
    </w:pPr>
    <w:rPr>
      <w:i/>
      <w:iCs/>
      <w:sz w:val="20"/>
      <w:szCs w:val="20"/>
    </w:rPr>
  </w:style>
  <w:style w:type="paragraph" w:styleId="40">
    <w:name w:val="toc 4"/>
    <w:basedOn w:val="a0"/>
    <w:next w:val="a0"/>
    <w:uiPriority w:val="39"/>
    <w:rsid w:val="00CA375F"/>
    <w:pPr>
      <w:spacing w:after="0"/>
      <w:ind w:left="660"/>
      <w:jc w:val="left"/>
    </w:pPr>
    <w:rPr>
      <w:sz w:val="18"/>
      <w:szCs w:val="18"/>
    </w:rPr>
  </w:style>
  <w:style w:type="paragraph" w:styleId="50">
    <w:name w:val="toc 5"/>
    <w:basedOn w:val="a0"/>
    <w:next w:val="a0"/>
    <w:uiPriority w:val="39"/>
    <w:rsid w:val="00CA375F"/>
    <w:pPr>
      <w:spacing w:after="0"/>
      <w:ind w:left="880"/>
      <w:jc w:val="left"/>
    </w:pPr>
    <w:rPr>
      <w:sz w:val="18"/>
      <w:szCs w:val="18"/>
    </w:rPr>
  </w:style>
  <w:style w:type="paragraph" w:styleId="60">
    <w:name w:val="toc 6"/>
    <w:basedOn w:val="a0"/>
    <w:next w:val="a0"/>
    <w:uiPriority w:val="39"/>
    <w:rsid w:val="00CA375F"/>
    <w:pPr>
      <w:spacing w:after="0"/>
      <w:ind w:left="1100"/>
      <w:jc w:val="left"/>
    </w:pPr>
    <w:rPr>
      <w:sz w:val="18"/>
      <w:szCs w:val="18"/>
    </w:rPr>
  </w:style>
  <w:style w:type="paragraph" w:styleId="70">
    <w:name w:val="toc 7"/>
    <w:basedOn w:val="a0"/>
    <w:next w:val="a0"/>
    <w:uiPriority w:val="39"/>
    <w:rsid w:val="00CA375F"/>
    <w:pPr>
      <w:spacing w:after="0"/>
      <w:ind w:left="1320"/>
      <w:jc w:val="left"/>
    </w:pPr>
    <w:rPr>
      <w:sz w:val="18"/>
      <w:szCs w:val="18"/>
    </w:rPr>
  </w:style>
  <w:style w:type="paragraph" w:styleId="80">
    <w:name w:val="toc 8"/>
    <w:basedOn w:val="a0"/>
    <w:next w:val="a0"/>
    <w:uiPriority w:val="39"/>
    <w:rsid w:val="00CA375F"/>
    <w:pPr>
      <w:spacing w:after="0"/>
      <w:ind w:left="1540"/>
      <w:jc w:val="left"/>
    </w:pPr>
    <w:rPr>
      <w:sz w:val="18"/>
      <w:szCs w:val="18"/>
    </w:rPr>
  </w:style>
  <w:style w:type="paragraph" w:styleId="90">
    <w:name w:val="toc 9"/>
    <w:basedOn w:val="a0"/>
    <w:next w:val="a0"/>
    <w:uiPriority w:val="39"/>
    <w:rsid w:val="00CA375F"/>
    <w:pPr>
      <w:spacing w:after="0"/>
      <w:ind w:left="1760"/>
      <w:jc w:val="left"/>
    </w:pPr>
    <w:rPr>
      <w:sz w:val="18"/>
      <w:szCs w:val="18"/>
    </w:rPr>
  </w:style>
  <w:style w:type="paragraph" w:customStyle="1" w:styleId="Style1">
    <w:name w:val="Style1"/>
    <w:basedOn w:val="DocTitle"/>
    <w:uiPriority w:val="99"/>
    <w:rsid w:val="00CA375F"/>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sid w:val="00CA375F"/>
    <w:rPr>
      <w:rFonts w:cs="Calibri"/>
      <w:lang w:val="el-GR"/>
    </w:rPr>
  </w:style>
  <w:style w:type="paragraph" w:styleId="af6">
    <w:name w:val="endnote text"/>
    <w:basedOn w:val="a0"/>
    <w:link w:val="Char6"/>
    <w:uiPriority w:val="99"/>
    <w:rsid w:val="00CA375F"/>
    <w:rPr>
      <w:rFonts w:cs="Times New Roman"/>
      <w:sz w:val="20"/>
      <w:szCs w:val="20"/>
    </w:rPr>
  </w:style>
  <w:style w:type="character" w:customStyle="1" w:styleId="Char6">
    <w:name w:val="Κείμενο σημείωσης τέλους Char"/>
    <w:basedOn w:val="a1"/>
    <w:link w:val="af6"/>
    <w:uiPriority w:val="99"/>
    <w:rsid w:val="00CA375F"/>
    <w:rPr>
      <w:rFonts w:ascii="Calibri" w:eastAsia="Times New Roman" w:hAnsi="Calibri" w:cs="Times New Roman"/>
      <w:sz w:val="20"/>
      <w:szCs w:val="20"/>
      <w:lang w:val="en-GB" w:eastAsia="zh-CN"/>
    </w:rPr>
  </w:style>
  <w:style w:type="paragraph" w:customStyle="1" w:styleId="Default">
    <w:name w:val="Default"/>
    <w:rsid w:val="00CA375F"/>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CA375F"/>
  </w:style>
  <w:style w:type="paragraph" w:styleId="af8">
    <w:name w:val="Body Text Indent"/>
    <w:basedOn w:val="a0"/>
    <w:link w:val="Char7"/>
    <w:uiPriority w:val="99"/>
    <w:rsid w:val="00CA375F"/>
    <w:pPr>
      <w:ind w:firstLine="1134"/>
    </w:pPr>
    <w:rPr>
      <w:rFonts w:ascii="Arial" w:hAnsi="Arial" w:cs="Times New Roman"/>
    </w:rPr>
  </w:style>
  <w:style w:type="character" w:customStyle="1" w:styleId="Char7">
    <w:name w:val="Σώμα κείμενου με εσοχή Char"/>
    <w:basedOn w:val="a1"/>
    <w:link w:val="af8"/>
    <w:uiPriority w:val="99"/>
    <w:rsid w:val="00CA375F"/>
    <w:rPr>
      <w:rFonts w:ascii="Arial" w:eastAsia="Times New Roman" w:hAnsi="Arial" w:cs="Times New Roman"/>
      <w:szCs w:val="24"/>
      <w:lang w:val="en-GB" w:eastAsia="zh-CN"/>
    </w:rPr>
  </w:style>
  <w:style w:type="paragraph" w:customStyle="1" w:styleId="normalwithoutspacing">
    <w:name w:val="normal_without_spacing"/>
    <w:basedOn w:val="a0"/>
    <w:rsid w:val="00CA375F"/>
    <w:pPr>
      <w:spacing w:after="60"/>
    </w:pPr>
    <w:rPr>
      <w:lang w:val="el-GR"/>
    </w:rPr>
  </w:style>
  <w:style w:type="paragraph" w:customStyle="1" w:styleId="foothanging">
    <w:name w:val="foot_hanging"/>
    <w:basedOn w:val="af5"/>
    <w:rsid w:val="00CA375F"/>
    <w:pPr>
      <w:ind w:left="426" w:hanging="426"/>
    </w:pPr>
    <w:rPr>
      <w:szCs w:val="18"/>
    </w:rPr>
  </w:style>
  <w:style w:type="paragraph" w:customStyle="1" w:styleId="-HTML1">
    <w:name w:val="Προ-διαμορφωμένο HTML1"/>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A375F"/>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rsid w:val="00CA375F"/>
    <w:pPr>
      <w:suppressAutoHyphens w:val="0"/>
      <w:spacing w:line="312" w:lineRule="auto"/>
      <w:ind w:left="283"/>
    </w:pPr>
    <w:rPr>
      <w:rFonts w:cs="Times New Roman"/>
      <w:sz w:val="16"/>
      <w:szCs w:val="16"/>
    </w:rPr>
  </w:style>
  <w:style w:type="paragraph" w:customStyle="1" w:styleId="1b">
    <w:name w:val="Χωρίς διάστιχο1"/>
    <w:qFormat/>
    <w:rsid w:val="00CA375F"/>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uiPriority w:val="99"/>
    <w:rsid w:val="00CA375F"/>
    <w:pPr>
      <w:suppressLineNumbers/>
    </w:pPr>
  </w:style>
  <w:style w:type="paragraph" w:customStyle="1" w:styleId="afa">
    <w:name w:val="Επικεφαλίδα πίνακα"/>
    <w:basedOn w:val="af9"/>
    <w:uiPriority w:val="99"/>
    <w:rsid w:val="00CA375F"/>
    <w:pPr>
      <w:jc w:val="center"/>
    </w:pPr>
    <w:rPr>
      <w:b/>
      <w:bCs/>
    </w:rPr>
  </w:style>
  <w:style w:type="paragraph" w:customStyle="1" w:styleId="footers">
    <w:name w:val="footers"/>
    <w:basedOn w:val="foothanging"/>
    <w:rsid w:val="00CA375F"/>
  </w:style>
  <w:style w:type="paragraph" w:customStyle="1" w:styleId="Standard">
    <w:name w:val="Standard"/>
    <w:rsid w:val="00CA375F"/>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A375F"/>
    <w:pPr>
      <w:spacing w:after="120"/>
    </w:pPr>
  </w:style>
  <w:style w:type="paragraph" w:customStyle="1" w:styleId="Footnote">
    <w:name w:val="Footnote"/>
    <w:basedOn w:val="Standard"/>
    <w:rsid w:val="00CA375F"/>
    <w:pPr>
      <w:suppressLineNumbers/>
      <w:ind w:left="283" w:hanging="283"/>
    </w:pPr>
    <w:rPr>
      <w:sz w:val="20"/>
      <w:szCs w:val="20"/>
    </w:rPr>
  </w:style>
  <w:style w:type="paragraph" w:customStyle="1" w:styleId="31">
    <w:name w:val="Σώμα κείμενου 31"/>
    <w:basedOn w:val="a0"/>
    <w:rsid w:val="00CA375F"/>
    <w:pPr>
      <w:numPr>
        <w:numId w:val="8"/>
      </w:numPr>
      <w:tabs>
        <w:tab w:val="clear" w:pos="1080"/>
      </w:tabs>
    </w:pPr>
    <w:rPr>
      <w:sz w:val="16"/>
      <w:szCs w:val="16"/>
    </w:rPr>
  </w:style>
  <w:style w:type="paragraph" w:customStyle="1" w:styleId="fooot">
    <w:name w:val="fooot"/>
    <w:basedOn w:val="footers"/>
    <w:rsid w:val="00CA375F"/>
  </w:style>
  <w:style w:type="paragraph" w:styleId="afb">
    <w:name w:val="Balloon Text"/>
    <w:basedOn w:val="a0"/>
    <w:link w:val="Char10"/>
    <w:uiPriority w:val="99"/>
    <w:rsid w:val="00CA375F"/>
    <w:pPr>
      <w:spacing w:after="0"/>
    </w:pPr>
    <w:rPr>
      <w:rFonts w:ascii="Tahoma" w:hAnsi="Tahoma" w:cs="Times New Roman"/>
      <w:sz w:val="16"/>
      <w:szCs w:val="16"/>
    </w:rPr>
  </w:style>
  <w:style w:type="character" w:customStyle="1" w:styleId="Char10">
    <w:name w:val="Κείμενο πλαισίου Char1"/>
    <w:basedOn w:val="a1"/>
    <w:link w:val="afb"/>
    <w:uiPriority w:val="99"/>
    <w:rsid w:val="00CA375F"/>
    <w:rPr>
      <w:rFonts w:ascii="Tahoma" w:eastAsia="Times New Roman" w:hAnsi="Tahoma" w:cs="Times New Roman"/>
      <w:sz w:val="16"/>
      <w:szCs w:val="16"/>
      <w:lang w:val="en-GB" w:eastAsia="zh-CN"/>
    </w:rPr>
  </w:style>
  <w:style w:type="paragraph" w:customStyle="1" w:styleId="1c">
    <w:name w:val="Κείμενο σχολίου1"/>
    <w:basedOn w:val="a0"/>
    <w:uiPriority w:val="99"/>
    <w:rsid w:val="00CA375F"/>
    <w:rPr>
      <w:sz w:val="20"/>
      <w:szCs w:val="20"/>
    </w:rPr>
  </w:style>
  <w:style w:type="paragraph" w:styleId="afc">
    <w:name w:val="annotation text"/>
    <w:basedOn w:val="a0"/>
    <w:link w:val="Char11"/>
    <w:uiPriority w:val="99"/>
    <w:unhideWhenUsed/>
    <w:rsid w:val="00CA375F"/>
    <w:rPr>
      <w:sz w:val="20"/>
      <w:szCs w:val="20"/>
    </w:rPr>
  </w:style>
  <w:style w:type="character" w:customStyle="1" w:styleId="Char11">
    <w:name w:val="Κείμενο σχολίου Char1"/>
    <w:basedOn w:val="a1"/>
    <w:link w:val="afc"/>
    <w:uiPriority w:val="99"/>
    <w:rsid w:val="00CA375F"/>
    <w:rPr>
      <w:rFonts w:ascii="Calibri" w:eastAsia="Times New Roman" w:hAnsi="Calibri" w:cs="Calibri"/>
      <w:sz w:val="20"/>
      <w:szCs w:val="20"/>
      <w:lang w:val="en-GB" w:eastAsia="zh-CN"/>
    </w:rPr>
  </w:style>
  <w:style w:type="paragraph" w:styleId="afd">
    <w:name w:val="annotation subject"/>
    <w:basedOn w:val="1c"/>
    <w:next w:val="1c"/>
    <w:link w:val="Char12"/>
    <w:uiPriority w:val="99"/>
    <w:rsid w:val="00CA375F"/>
    <w:rPr>
      <w:rFonts w:cs="Times New Roman"/>
      <w:b/>
      <w:bCs/>
    </w:rPr>
  </w:style>
  <w:style w:type="character" w:customStyle="1" w:styleId="Char12">
    <w:name w:val="Θέμα σχολίου Char1"/>
    <w:basedOn w:val="Char11"/>
    <w:link w:val="afd"/>
    <w:uiPriority w:val="99"/>
    <w:rsid w:val="00CA375F"/>
    <w:rPr>
      <w:rFonts w:ascii="Calibri" w:eastAsia="Times New Roman" w:hAnsi="Calibri" w:cs="Times New Roman"/>
      <w:b/>
      <w:bCs/>
      <w:sz w:val="20"/>
      <w:szCs w:val="20"/>
      <w:lang w:val="en-GB" w:eastAsia="zh-CN"/>
    </w:rPr>
  </w:style>
  <w:style w:type="paragraph" w:styleId="-HTML">
    <w:name w:val="HTML Preformatted"/>
    <w:basedOn w:val="a0"/>
    <w:link w:val="-HTMLChar1"/>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n-US"/>
    </w:rPr>
  </w:style>
  <w:style w:type="character" w:customStyle="1" w:styleId="-HTMLChar1">
    <w:name w:val="Προ-διαμορφωμένο HTML Char1"/>
    <w:basedOn w:val="a1"/>
    <w:link w:val="-HTML"/>
    <w:uiPriority w:val="99"/>
    <w:rsid w:val="00CA375F"/>
    <w:rPr>
      <w:rFonts w:ascii="Courier New" w:eastAsia="Times New Roman" w:hAnsi="Courier New" w:cs="Times New Roman"/>
      <w:sz w:val="20"/>
      <w:szCs w:val="20"/>
      <w:lang w:val="en-US" w:eastAsia="zh-CN"/>
    </w:rPr>
  </w:style>
  <w:style w:type="paragraph" w:styleId="afe">
    <w:name w:val="Revision"/>
    <w:uiPriority w:val="99"/>
    <w:rsid w:val="00CA375F"/>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CA375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CA375F"/>
    <w:pPr>
      <w:tabs>
        <w:tab w:val="right" w:leader="dot" w:pos="7091"/>
      </w:tabs>
      <w:ind w:left="2547"/>
    </w:pPr>
  </w:style>
  <w:style w:type="paragraph" w:customStyle="1" w:styleId="aff">
    <w:name w:val="Οριζόντια γραμμή"/>
    <w:basedOn w:val="a0"/>
    <w:next w:val="af"/>
    <w:rsid w:val="00CA375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CA375F"/>
    <w:rPr>
      <w:rFonts w:ascii="Georgia" w:hAnsi="Georgia"/>
      <w:b/>
      <w:sz w:val="20"/>
    </w:rPr>
  </w:style>
  <w:style w:type="paragraph" w:customStyle="1" w:styleId="Style3">
    <w:name w:val="Style3"/>
    <w:basedOn w:val="a0"/>
    <w:uiPriority w:val="99"/>
    <w:rsid w:val="00CA375F"/>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2">
    <w:name w:val="Style12"/>
    <w:basedOn w:val="a0"/>
    <w:uiPriority w:val="99"/>
    <w:rsid w:val="00CA375F"/>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styleId="aff0">
    <w:name w:val="List Paragraph"/>
    <w:basedOn w:val="a0"/>
    <w:link w:val="Char8"/>
    <w:uiPriority w:val="34"/>
    <w:qFormat/>
    <w:rsid w:val="00CA375F"/>
    <w:pPr>
      <w:suppressAutoHyphens w:val="0"/>
      <w:spacing w:after="200" w:line="360" w:lineRule="auto"/>
      <w:ind w:left="720"/>
      <w:contextualSpacing/>
      <w:jc w:val="left"/>
    </w:pPr>
    <w:rPr>
      <w:rFonts w:cs="Times New Roman"/>
      <w:szCs w:val="22"/>
      <w:lang w:val="el-GR" w:eastAsia="el-GR"/>
    </w:rPr>
  </w:style>
  <w:style w:type="table" w:styleId="aff1">
    <w:name w:val="Table Grid"/>
    <w:basedOn w:val="a2"/>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Char9"/>
    <w:uiPriority w:val="99"/>
    <w:qFormat/>
    <w:rsid w:val="00CA375F"/>
    <w:pPr>
      <w:pBdr>
        <w:bottom w:val="single" w:sz="4" w:space="1" w:color="auto"/>
      </w:pBdr>
      <w:suppressAutoHyphens w:val="0"/>
      <w:spacing w:after="200"/>
      <w:contextualSpacing/>
      <w:jc w:val="left"/>
    </w:pPr>
    <w:rPr>
      <w:rFonts w:ascii="Cambria" w:hAnsi="Cambria" w:cs="Times New Roman"/>
      <w:spacing w:val="5"/>
      <w:sz w:val="52"/>
      <w:szCs w:val="52"/>
      <w:lang w:val="x-none" w:eastAsia="x-none"/>
    </w:rPr>
  </w:style>
  <w:style w:type="character" w:customStyle="1" w:styleId="Char9">
    <w:name w:val="Τίτλος Char"/>
    <w:basedOn w:val="a1"/>
    <w:link w:val="aff2"/>
    <w:uiPriority w:val="99"/>
    <w:rsid w:val="00CA375F"/>
    <w:rPr>
      <w:rFonts w:ascii="Cambria" w:eastAsia="Times New Roman" w:hAnsi="Cambria" w:cs="Times New Roman"/>
      <w:spacing w:val="5"/>
      <w:sz w:val="52"/>
      <w:szCs w:val="52"/>
      <w:lang w:val="x-none" w:eastAsia="x-none"/>
    </w:rPr>
  </w:style>
  <w:style w:type="paragraph" w:customStyle="1" w:styleId="Article">
    <w:name w:val="Article"/>
    <w:basedOn w:val="1"/>
    <w:next w:val="a0"/>
    <w:uiPriority w:val="99"/>
    <w:rsid w:val="00CA375F"/>
    <w:pPr>
      <w:keepNext w:val="0"/>
      <w:pageBreakBefore w:val="0"/>
      <w:numPr>
        <w:numId w:val="9"/>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CA375F"/>
    <w:rPr>
      <w:rFonts w:ascii="Times New Roman" w:hAnsi="Times New Roman"/>
      <w:sz w:val="20"/>
    </w:rPr>
  </w:style>
  <w:style w:type="paragraph" w:customStyle="1" w:styleId="Style45">
    <w:name w:val="Style4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99"/>
    <w:qFormat/>
    <w:rsid w:val="00CA375F"/>
    <w:pPr>
      <w:suppressAutoHyphens w:val="0"/>
      <w:spacing w:after="600" w:line="360" w:lineRule="auto"/>
      <w:jc w:val="left"/>
    </w:pPr>
    <w:rPr>
      <w:rFonts w:ascii="Cambria" w:hAnsi="Cambria" w:cs="Times New Roman"/>
      <w:i/>
      <w:iCs/>
      <w:spacing w:val="13"/>
      <w:sz w:val="24"/>
      <w:lang w:val="x-none" w:eastAsia="x-none"/>
    </w:rPr>
  </w:style>
  <w:style w:type="character" w:customStyle="1" w:styleId="Chara">
    <w:name w:val="Υπότιτλος Char"/>
    <w:basedOn w:val="a1"/>
    <w:link w:val="aff3"/>
    <w:uiPriority w:val="99"/>
    <w:rsid w:val="00CA375F"/>
    <w:rPr>
      <w:rFonts w:ascii="Cambria" w:eastAsia="Times New Roman" w:hAnsi="Cambria" w:cs="Times New Roman"/>
      <w:i/>
      <w:iCs/>
      <w:spacing w:val="13"/>
      <w:sz w:val="24"/>
      <w:szCs w:val="24"/>
      <w:lang w:val="x-none" w:eastAsia="x-none"/>
    </w:rPr>
  </w:style>
  <w:style w:type="character" w:customStyle="1" w:styleId="FontStyle74">
    <w:name w:val="Font Style74"/>
    <w:uiPriority w:val="99"/>
    <w:rsid w:val="00CA375F"/>
    <w:rPr>
      <w:rFonts w:ascii="Times New Roman" w:hAnsi="Times New Roman"/>
      <w:sz w:val="20"/>
    </w:rPr>
  </w:style>
  <w:style w:type="paragraph" w:customStyle="1" w:styleId="Style60">
    <w:name w:val="Style60"/>
    <w:basedOn w:val="a0"/>
    <w:uiPriority w:val="99"/>
    <w:rsid w:val="00CA375F"/>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CA375F"/>
    <w:rPr>
      <w:rFonts w:ascii="Times New Roman" w:hAnsi="Times New Roman"/>
      <w:b/>
      <w:sz w:val="20"/>
    </w:rPr>
  </w:style>
  <w:style w:type="paragraph" w:customStyle="1" w:styleId="Style9">
    <w:name w:val="Style9"/>
    <w:basedOn w:val="a0"/>
    <w:uiPriority w:val="99"/>
    <w:rsid w:val="00CA375F"/>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CA375F"/>
    <w:pPr>
      <w:suppressAutoHyphens w:val="0"/>
      <w:spacing w:before="80" w:after="200"/>
      <w:ind w:right="816"/>
      <w:jc w:val="left"/>
    </w:pPr>
    <w:rPr>
      <w:rFonts w:ascii="Arial" w:hAnsi="Arial" w:cs="Times New Roman"/>
      <w:sz w:val="20"/>
      <w:szCs w:val="20"/>
      <w:lang w:val="el-GR" w:eastAsia="en-US"/>
    </w:rPr>
  </w:style>
  <w:style w:type="paragraph" w:styleId="Web">
    <w:name w:val="Normal (Web)"/>
    <w:basedOn w:val="a0"/>
    <w:uiPriority w:val="99"/>
    <w:rsid w:val="00CA375F"/>
    <w:pPr>
      <w:suppressAutoHyphens w:val="0"/>
      <w:spacing w:before="100" w:beforeAutospacing="1" w:after="100" w:afterAutospacing="1"/>
      <w:jc w:val="left"/>
    </w:pPr>
    <w:rPr>
      <w:rFonts w:ascii="Times New Roman" w:hAnsi="Times New Roman" w:cs="Times New Roman"/>
      <w:sz w:val="24"/>
      <w:szCs w:val="22"/>
      <w:lang w:val="el-GR" w:eastAsia="el-GR"/>
    </w:rPr>
  </w:style>
  <w:style w:type="paragraph" w:customStyle="1" w:styleId="Style38">
    <w:name w:val="Style38"/>
    <w:basedOn w:val="a0"/>
    <w:uiPriority w:val="99"/>
    <w:rsid w:val="00CA375F"/>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CA375F"/>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a">
    <w:name w:val="αρίθμ έξω"/>
    <w:basedOn w:val="a0"/>
    <w:link w:val="CharChar"/>
    <w:uiPriority w:val="99"/>
    <w:rsid w:val="00CA375F"/>
    <w:pPr>
      <w:numPr>
        <w:numId w:val="10"/>
      </w:numPr>
      <w:suppressAutoHyphens w:val="0"/>
      <w:autoSpaceDE w:val="0"/>
      <w:autoSpaceDN w:val="0"/>
      <w:adjustRightInd w:val="0"/>
      <w:spacing w:before="120" w:after="200" w:line="360" w:lineRule="auto"/>
      <w:jc w:val="left"/>
    </w:pPr>
    <w:rPr>
      <w:rFonts w:ascii="Century Gothic" w:hAnsi="Century Gothic" w:cs="Times New Roman"/>
      <w:sz w:val="20"/>
      <w:szCs w:val="20"/>
      <w:lang w:val="x-none" w:eastAsia="x-none"/>
    </w:rPr>
  </w:style>
  <w:style w:type="character" w:customStyle="1" w:styleId="CharChar">
    <w:name w:val="αρίθμ έξω Char Char"/>
    <w:link w:val="a"/>
    <w:uiPriority w:val="99"/>
    <w:locked/>
    <w:rsid w:val="00CA375F"/>
    <w:rPr>
      <w:rFonts w:ascii="Century Gothic" w:eastAsia="Times New Roman" w:hAnsi="Century Gothic" w:cs="Times New Roman"/>
      <w:sz w:val="20"/>
      <w:szCs w:val="20"/>
      <w:lang w:val="x-none" w:eastAsia="x-none"/>
    </w:rPr>
  </w:style>
  <w:style w:type="paragraph" w:customStyle="1" w:styleId="CharChar0">
    <w:name w:val="Κείμενο Πρότασης Char Char"/>
    <w:basedOn w:val="a0"/>
    <w:link w:val="CharCharChar"/>
    <w:uiPriority w:val="99"/>
    <w:rsid w:val="00CA375F"/>
    <w:pPr>
      <w:suppressAutoHyphens w:val="0"/>
      <w:jc w:val="left"/>
    </w:pPr>
    <w:rPr>
      <w:rFonts w:ascii="Arial" w:hAnsi="Arial" w:cs="Times New Roman"/>
      <w:position w:val="6"/>
      <w:szCs w:val="20"/>
      <w:lang w:val="x-none" w:eastAsia="x-none"/>
    </w:rPr>
  </w:style>
  <w:style w:type="character" w:customStyle="1" w:styleId="CharCharChar">
    <w:name w:val="Κείμενο Πρότασης Char Char Char"/>
    <w:link w:val="CharChar0"/>
    <w:uiPriority w:val="99"/>
    <w:locked/>
    <w:rsid w:val="00CA375F"/>
    <w:rPr>
      <w:rFonts w:ascii="Arial" w:eastAsia="Times New Roman" w:hAnsi="Arial" w:cs="Times New Roman"/>
      <w:position w:val="6"/>
      <w:szCs w:val="20"/>
      <w:lang w:val="x-none" w:eastAsia="x-none"/>
    </w:rPr>
  </w:style>
  <w:style w:type="paragraph" w:customStyle="1" w:styleId="Style25">
    <w:name w:val="Style25"/>
    <w:basedOn w:val="a0"/>
    <w:uiPriority w:val="99"/>
    <w:rsid w:val="00CA375F"/>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CA375F"/>
    <w:rPr>
      <w:rFonts w:ascii="Verdana" w:hAnsi="Verdana"/>
      <w:b/>
      <w:sz w:val="18"/>
    </w:rPr>
  </w:style>
  <w:style w:type="paragraph" w:styleId="26">
    <w:name w:val="Body Text Indent 2"/>
    <w:basedOn w:val="a0"/>
    <w:link w:val="2Char0"/>
    <w:uiPriority w:val="99"/>
    <w:rsid w:val="00CA375F"/>
    <w:pPr>
      <w:suppressAutoHyphens w:val="0"/>
      <w:spacing w:line="480" w:lineRule="auto"/>
      <w:ind w:left="283"/>
      <w:jc w:val="left"/>
    </w:pPr>
    <w:rPr>
      <w:rFonts w:ascii="Verdana" w:hAnsi="Verdana" w:cs="Times New Roman"/>
      <w:sz w:val="24"/>
      <w:lang w:val="x-none" w:eastAsia="x-none"/>
    </w:rPr>
  </w:style>
  <w:style w:type="character" w:customStyle="1" w:styleId="2Char0">
    <w:name w:val="Σώμα κείμενου με εσοχή 2 Char"/>
    <w:basedOn w:val="a1"/>
    <w:link w:val="26"/>
    <w:uiPriority w:val="99"/>
    <w:rsid w:val="00CA375F"/>
    <w:rPr>
      <w:rFonts w:ascii="Verdana" w:eastAsia="Times New Roman" w:hAnsi="Verdana" w:cs="Times New Roman"/>
      <w:sz w:val="24"/>
      <w:szCs w:val="24"/>
      <w:lang w:val="x-none" w:eastAsia="x-none"/>
    </w:rPr>
  </w:style>
  <w:style w:type="paragraph" w:customStyle="1" w:styleId="Style5">
    <w:name w:val="Style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CA375F"/>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paragraph" w:customStyle="1" w:styleId="Style18">
    <w:name w:val="Style18"/>
    <w:basedOn w:val="a0"/>
    <w:uiPriority w:val="99"/>
    <w:rsid w:val="00CA375F"/>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FontStyle68">
    <w:name w:val="Font Style68"/>
    <w:uiPriority w:val="99"/>
    <w:rsid w:val="00CA375F"/>
    <w:rPr>
      <w:rFonts w:ascii="Georgia" w:hAnsi="Georgia"/>
      <w:sz w:val="20"/>
    </w:rPr>
  </w:style>
  <w:style w:type="paragraph" w:customStyle="1" w:styleId="1d">
    <w:name w:val="Επικεφαλίδα ΠΠ1"/>
    <w:basedOn w:val="1"/>
    <w:next w:val="a0"/>
    <w:uiPriority w:val="99"/>
    <w:rsid w:val="00CA375F"/>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paragraph" w:styleId="33">
    <w:name w:val="Body Text 3"/>
    <w:basedOn w:val="a0"/>
    <w:link w:val="3Char0"/>
    <w:uiPriority w:val="99"/>
    <w:rsid w:val="00CA375F"/>
    <w:pPr>
      <w:suppressAutoHyphens w:val="0"/>
      <w:spacing w:line="360" w:lineRule="auto"/>
      <w:jc w:val="left"/>
    </w:pPr>
    <w:rPr>
      <w:rFonts w:ascii="Verdana" w:hAnsi="Verdana" w:cs="Times New Roman"/>
      <w:sz w:val="16"/>
      <w:szCs w:val="16"/>
      <w:lang w:val="x-none" w:eastAsia="x-none"/>
    </w:rPr>
  </w:style>
  <w:style w:type="character" w:customStyle="1" w:styleId="3Char0">
    <w:name w:val="Σώμα κείμενου 3 Char"/>
    <w:basedOn w:val="a1"/>
    <w:link w:val="33"/>
    <w:uiPriority w:val="99"/>
    <w:rsid w:val="00CA375F"/>
    <w:rPr>
      <w:rFonts w:ascii="Verdana" w:eastAsia="Times New Roman" w:hAnsi="Verdana" w:cs="Times New Roman"/>
      <w:sz w:val="16"/>
      <w:szCs w:val="16"/>
      <w:lang w:val="x-none" w:eastAsia="x-none"/>
    </w:rPr>
  </w:style>
  <w:style w:type="paragraph" w:styleId="27">
    <w:name w:val="Body Text 2"/>
    <w:basedOn w:val="a0"/>
    <w:link w:val="2Char1"/>
    <w:uiPriority w:val="99"/>
    <w:rsid w:val="00CA375F"/>
    <w:pPr>
      <w:suppressAutoHyphens w:val="0"/>
      <w:spacing w:line="480" w:lineRule="auto"/>
      <w:jc w:val="left"/>
    </w:pPr>
    <w:rPr>
      <w:rFonts w:ascii="Verdana" w:hAnsi="Verdana" w:cs="Times New Roman"/>
      <w:sz w:val="24"/>
      <w:lang w:val="x-none" w:eastAsia="x-none"/>
    </w:rPr>
  </w:style>
  <w:style w:type="character" w:customStyle="1" w:styleId="2Char1">
    <w:name w:val="Σώμα κείμενου 2 Char"/>
    <w:basedOn w:val="a1"/>
    <w:link w:val="27"/>
    <w:uiPriority w:val="99"/>
    <w:rsid w:val="00CA375F"/>
    <w:rPr>
      <w:rFonts w:ascii="Verdana" w:eastAsia="Times New Roman" w:hAnsi="Verdana" w:cs="Times New Roman"/>
      <w:sz w:val="24"/>
      <w:szCs w:val="24"/>
      <w:lang w:val="x-none" w:eastAsia="x-none"/>
    </w:rPr>
  </w:style>
  <w:style w:type="paragraph" w:customStyle="1" w:styleId="Style">
    <w:name w:val="Style"/>
    <w:uiPriority w:val="99"/>
    <w:rsid w:val="00CA375F"/>
    <w:pPr>
      <w:widowControl w:val="0"/>
      <w:autoSpaceDE w:val="0"/>
      <w:autoSpaceDN w:val="0"/>
      <w:adjustRightInd w:val="0"/>
      <w:spacing w:after="200" w:line="276" w:lineRule="auto"/>
    </w:pPr>
    <w:rPr>
      <w:rFonts w:ascii="Arial" w:eastAsia="Times New Roman" w:hAnsi="Arial" w:cs="Arial"/>
      <w:sz w:val="24"/>
      <w:szCs w:val="24"/>
      <w:lang w:eastAsia="el-GR"/>
    </w:rPr>
  </w:style>
  <w:style w:type="paragraph" w:customStyle="1" w:styleId="par">
    <w:name w:val="par"/>
    <w:basedOn w:val="a0"/>
    <w:uiPriority w:val="99"/>
    <w:rsid w:val="00CA375F"/>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CA375F"/>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CA375F"/>
    <w:rPr>
      <w:rFonts w:ascii="Verdana" w:hAnsi="Verdana"/>
      <w:b/>
      <w:sz w:val="26"/>
    </w:rPr>
  </w:style>
  <w:style w:type="paragraph" w:customStyle="1" w:styleId="Style24">
    <w:name w:val="Style24"/>
    <w:basedOn w:val="a0"/>
    <w:uiPriority w:val="99"/>
    <w:rsid w:val="00CA375F"/>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CA375F"/>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CA375F"/>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CA375F"/>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CA375F"/>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CA375F"/>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CA375F"/>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8">
    <w:name w:val="List 2"/>
    <w:basedOn w:val="a0"/>
    <w:uiPriority w:val="99"/>
    <w:rsid w:val="00CA375F"/>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CA375F"/>
    <w:pPr>
      <w:suppressAutoHyphens w:val="0"/>
      <w:ind w:left="709" w:hanging="709"/>
      <w:jc w:val="left"/>
    </w:pPr>
    <w:rPr>
      <w:rFonts w:ascii="Times New Roman" w:hAnsi="Times New Roman" w:cs="Times New Roman"/>
      <w:sz w:val="24"/>
      <w:szCs w:val="20"/>
      <w:lang w:val="el-GR" w:eastAsia="el-GR"/>
    </w:rPr>
  </w:style>
  <w:style w:type="paragraph" w:customStyle="1" w:styleId="1e">
    <w:name w:val="1"/>
    <w:basedOn w:val="a0"/>
    <w:next w:val="af"/>
    <w:uiPriority w:val="99"/>
    <w:rsid w:val="00CA375F"/>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CA375F"/>
    <w:pPr>
      <w:spacing w:before="280" w:after="280"/>
      <w:jc w:val="left"/>
    </w:pPr>
    <w:rPr>
      <w:rFonts w:ascii="Times New Roman" w:hAnsi="Times New Roman" w:cs="Times New Roman"/>
      <w:sz w:val="24"/>
      <w:szCs w:val="22"/>
      <w:lang w:val="el-GR" w:eastAsia="ar-SA"/>
    </w:rPr>
  </w:style>
  <w:style w:type="paragraph" w:customStyle="1" w:styleId="ListParagraph1">
    <w:name w:val="List Paragraph1"/>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1f">
    <w:name w:val="Απόσπασμα1"/>
    <w:basedOn w:val="a0"/>
    <w:next w:val="a0"/>
    <w:link w:val="QuoteChar"/>
    <w:uiPriority w:val="99"/>
    <w:qFormat/>
    <w:rsid w:val="00CA375F"/>
    <w:pPr>
      <w:suppressAutoHyphens w:val="0"/>
      <w:spacing w:before="200" w:after="0" w:line="360" w:lineRule="auto"/>
      <w:ind w:left="360" w:right="360"/>
      <w:jc w:val="left"/>
    </w:pPr>
    <w:rPr>
      <w:rFonts w:cs="Times New Roman"/>
      <w:i/>
      <w:sz w:val="20"/>
      <w:szCs w:val="20"/>
      <w:lang w:val="x-none" w:eastAsia="x-none"/>
    </w:rPr>
  </w:style>
  <w:style w:type="character" w:customStyle="1" w:styleId="QuoteChar">
    <w:name w:val="Quote Char"/>
    <w:link w:val="1f"/>
    <w:uiPriority w:val="99"/>
    <w:locked/>
    <w:rsid w:val="00CA375F"/>
    <w:rPr>
      <w:rFonts w:ascii="Calibri" w:eastAsia="Times New Roman" w:hAnsi="Calibri" w:cs="Times New Roman"/>
      <w:i/>
      <w:sz w:val="20"/>
      <w:szCs w:val="20"/>
      <w:lang w:val="x-none" w:eastAsia="x-none"/>
    </w:rPr>
  </w:style>
  <w:style w:type="paragraph" w:customStyle="1" w:styleId="1f0">
    <w:name w:val="Έντονο εισαγωγικό1"/>
    <w:basedOn w:val="a0"/>
    <w:next w:val="a0"/>
    <w:link w:val="IntenseQuoteChar"/>
    <w:uiPriority w:val="99"/>
    <w:qFormat/>
    <w:rsid w:val="00CA375F"/>
    <w:pPr>
      <w:pBdr>
        <w:bottom w:val="single" w:sz="4" w:space="1" w:color="auto"/>
      </w:pBdr>
      <w:suppressAutoHyphens w:val="0"/>
      <w:spacing w:before="200" w:after="280" w:line="360" w:lineRule="auto"/>
      <w:ind w:left="1008" w:right="1152"/>
    </w:pPr>
    <w:rPr>
      <w:rFonts w:cs="Times New Roman"/>
      <w:b/>
      <w:i/>
      <w:sz w:val="20"/>
      <w:szCs w:val="20"/>
      <w:lang w:val="x-none" w:eastAsia="x-none"/>
    </w:rPr>
  </w:style>
  <w:style w:type="character" w:customStyle="1" w:styleId="IntenseQuoteChar">
    <w:name w:val="Intense Quote Char"/>
    <w:link w:val="1f0"/>
    <w:uiPriority w:val="99"/>
    <w:locked/>
    <w:rsid w:val="00CA375F"/>
    <w:rPr>
      <w:rFonts w:ascii="Calibri" w:eastAsia="Times New Roman" w:hAnsi="Calibri" w:cs="Times New Roman"/>
      <w:b/>
      <w:i/>
      <w:sz w:val="20"/>
      <w:szCs w:val="20"/>
      <w:lang w:val="x-none" w:eastAsia="x-none"/>
    </w:rPr>
  </w:style>
  <w:style w:type="character" w:customStyle="1" w:styleId="1f1">
    <w:name w:val="Διακριτική έμφαση1"/>
    <w:uiPriority w:val="99"/>
    <w:qFormat/>
    <w:rsid w:val="00CA375F"/>
    <w:rPr>
      <w:i/>
    </w:rPr>
  </w:style>
  <w:style w:type="character" w:customStyle="1" w:styleId="1f2">
    <w:name w:val="Έντονη έμφαση1"/>
    <w:uiPriority w:val="99"/>
    <w:qFormat/>
    <w:rsid w:val="00CA375F"/>
    <w:rPr>
      <w:b/>
    </w:rPr>
  </w:style>
  <w:style w:type="character" w:customStyle="1" w:styleId="1f3">
    <w:name w:val="Διακριτική αναφορά1"/>
    <w:uiPriority w:val="99"/>
    <w:qFormat/>
    <w:rsid w:val="00CA375F"/>
    <w:rPr>
      <w:smallCaps/>
    </w:rPr>
  </w:style>
  <w:style w:type="character" w:customStyle="1" w:styleId="1f4">
    <w:name w:val="Έντονη αναφορά1"/>
    <w:uiPriority w:val="99"/>
    <w:qFormat/>
    <w:rsid w:val="00CA375F"/>
    <w:rPr>
      <w:smallCaps/>
      <w:spacing w:val="5"/>
      <w:u w:val="single"/>
    </w:rPr>
  </w:style>
  <w:style w:type="character" w:customStyle="1" w:styleId="1f5">
    <w:name w:val="Τίτλος βιβλίου1"/>
    <w:uiPriority w:val="99"/>
    <w:qFormat/>
    <w:rsid w:val="00CA375F"/>
    <w:rPr>
      <w:i/>
      <w:smallCaps/>
      <w:spacing w:val="5"/>
    </w:rPr>
  </w:style>
  <w:style w:type="paragraph" w:customStyle="1" w:styleId="29">
    <w:name w:val="Επικεφαλίδα ΠΠ2"/>
    <w:basedOn w:val="1"/>
    <w:next w:val="a0"/>
    <w:uiPriority w:val="9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CA375F"/>
    <w:rPr>
      <w:rFonts w:cs="Times New Roman"/>
      <w:sz w:val="16"/>
    </w:rPr>
  </w:style>
  <w:style w:type="paragraph" w:customStyle="1" w:styleId="Style1bulleta">
    <w:name w:val="Style1_bullet_a"/>
    <w:basedOn w:val="a0"/>
    <w:link w:val="Style1bulletaChar"/>
    <w:uiPriority w:val="99"/>
    <w:rsid w:val="00CA375F"/>
    <w:pPr>
      <w:numPr>
        <w:numId w:val="11"/>
      </w:numPr>
      <w:tabs>
        <w:tab w:val="left" w:pos="-2340"/>
        <w:tab w:val="left" w:pos="-1080"/>
        <w:tab w:val="left" w:pos="-900"/>
      </w:tabs>
      <w:spacing w:before="120" w:line="276" w:lineRule="auto"/>
    </w:pPr>
    <w:rPr>
      <w:rFonts w:ascii="Book Antiqua" w:hAnsi="Book Antiqua" w:cs="Times New Roman"/>
      <w:color w:val="000000"/>
      <w:sz w:val="20"/>
      <w:szCs w:val="20"/>
      <w:lang w:val="x-none" w:eastAsia="ar-SA"/>
    </w:rPr>
  </w:style>
  <w:style w:type="character" w:customStyle="1" w:styleId="Style1bulletaChar">
    <w:name w:val="Style1_bullet_a Char"/>
    <w:link w:val="Style1bulleta"/>
    <w:uiPriority w:val="99"/>
    <w:locked/>
    <w:rsid w:val="00CA375F"/>
    <w:rPr>
      <w:rFonts w:ascii="Book Antiqua" w:eastAsia="Times New Roman" w:hAnsi="Book Antiqua" w:cs="Times New Roman"/>
      <w:color w:val="000000"/>
      <w:sz w:val="20"/>
      <w:szCs w:val="20"/>
      <w:lang w:val="x-none" w:eastAsia="ar-SA"/>
    </w:rPr>
  </w:style>
  <w:style w:type="table" w:customStyle="1" w:styleId="TableGrid1">
    <w:name w:val="Table Grid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CA375F"/>
    <w:rPr>
      <w:rFonts w:ascii="Book Antiqua" w:hAnsi="Book Antiqua"/>
      <w:b/>
      <w:sz w:val="26"/>
      <w:lang w:val="en-US" w:eastAsia="ar-SA" w:bidi="ar-SA"/>
    </w:rPr>
  </w:style>
  <w:style w:type="paragraph" w:customStyle="1" w:styleId="CharChar1">
    <w:name w:val="Char Char"/>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HeaderFooter">
    <w:name w:val="Header &amp; Footer"/>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u w:color="000000"/>
      <w:lang w:eastAsia="el-GR"/>
    </w:rPr>
  </w:style>
  <w:style w:type="paragraph" w:customStyle="1" w:styleId="BodyA">
    <w:name w:val="Body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Times New Roman" w:hAnsi="Calibri" w:cs="Calibri"/>
      <w:color w:val="000000"/>
      <w:u w:color="000000"/>
      <w:lang w:val="en-US" w:eastAsia="el-GR"/>
    </w:rPr>
  </w:style>
  <w:style w:type="paragraph" w:customStyle="1" w:styleId="TableStyle1">
    <w:name w:val="Table Style 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b/>
      <w:bCs/>
      <w:color w:val="000000"/>
      <w:sz w:val="20"/>
      <w:szCs w:val="20"/>
      <w:u w:color="000000"/>
      <w:lang w:eastAsia="el-GR"/>
    </w:rPr>
  </w:style>
  <w:style w:type="paragraph" w:customStyle="1" w:styleId="TableStyle2">
    <w:name w:val="Table Style 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sz w:val="20"/>
      <w:szCs w:val="20"/>
      <w:u w:color="000000"/>
      <w:lang w:eastAsia="el-GR"/>
    </w:rPr>
  </w:style>
  <w:style w:type="character" w:customStyle="1" w:styleId="None">
    <w:name w:val="None"/>
    <w:uiPriority w:val="99"/>
    <w:rsid w:val="00CA375F"/>
  </w:style>
  <w:style w:type="character" w:customStyle="1" w:styleId="Hyperlink0">
    <w:name w:val="Hyperlink.0"/>
    <w:uiPriority w:val="99"/>
    <w:rsid w:val="00CA375F"/>
    <w:rPr>
      <w:rFonts w:ascii="Helvetica Neue" w:hAnsi="Helvetica Neue"/>
      <w:color w:val="CE222B"/>
      <w:sz w:val="22"/>
      <w:u w:val="single" w:color="000000"/>
      <w:lang w:val="en-US"/>
    </w:rPr>
  </w:style>
  <w:style w:type="paragraph" w:customStyle="1" w:styleId="BodyAA">
    <w:name w:val="Body A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u w:color="000000"/>
      <w:lang w:eastAsia="el-GR"/>
    </w:rPr>
  </w:style>
  <w:style w:type="character" w:customStyle="1" w:styleId="Hyperlink1">
    <w:name w:val="Hyperlink.1"/>
    <w:uiPriority w:val="99"/>
    <w:rsid w:val="00CA375F"/>
  </w:style>
  <w:style w:type="paragraph" w:customStyle="1" w:styleId="ListParagraph2">
    <w:name w:val="List Paragraph2"/>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Times New Roman" w:hAnsi="Calibri" w:cs="Calibri"/>
      <w:color w:val="000000"/>
      <w:u w:color="000000"/>
      <w:lang w:eastAsia="el-GR"/>
    </w:rPr>
  </w:style>
  <w:style w:type="paragraph" w:customStyle="1" w:styleId="2a">
    <w:name w:val="Βασικό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2b">
    <w:name w:val="Υποσέλιδο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20">
    <w:name w:val="Επικεφαλίδα 12"/>
    <w:next w:val="2a"/>
    <w:uiPriority w:val="99"/>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lang w:eastAsia="el-GR"/>
    </w:rPr>
  </w:style>
  <w:style w:type="paragraph" w:customStyle="1" w:styleId="CharChar10">
    <w:name w:val="Char Char1"/>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1f6">
    <w:name w:val="Βασικό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1f7">
    <w:name w:val="Υποσέλιδο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10">
    <w:name w:val="Επικεφαλίδα 11"/>
    <w:next w:val="1f6"/>
    <w:autoRedefine/>
    <w:uiPriority w:val="99"/>
    <w:qFormat/>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u w:color="000000"/>
      <w:lang w:eastAsia="el-GR"/>
    </w:rPr>
  </w:style>
  <w:style w:type="paragraph" w:styleId="aff6">
    <w:name w:val="No Spacing"/>
    <w:basedOn w:val="a0"/>
    <w:uiPriority w:val="99"/>
    <w:qFormat/>
    <w:rsid w:val="00CA375F"/>
    <w:pPr>
      <w:suppressAutoHyphens w:val="0"/>
      <w:spacing w:after="0"/>
      <w:jc w:val="left"/>
    </w:pPr>
    <w:rPr>
      <w:rFonts w:cs="Times New Roman"/>
      <w:szCs w:val="22"/>
      <w:lang w:val="el-GR" w:eastAsia="el-GR"/>
    </w:rPr>
  </w:style>
  <w:style w:type="paragraph" w:styleId="aff7">
    <w:name w:val="Quote"/>
    <w:basedOn w:val="a0"/>
    <w:next w:val="a0"/>
    <w:link w:val="Charb"/>
    <w:uiPriority w:val="99"/>
    <w:qFormat/>
    <w:rsid w:val="00CA375F"/>
    <w:pPr>
      <w:suppressAutoHyphens w:val="0"/>
      <w:spacing w:before="200" w:after="0" w:line="360" w:lineRule="auto"/>
      <w:ind w:left="360" w:right="360"/>
      <w:jc w:val="left"/>
    </w:pPr>
    <w:rPr>
      <w:rFonts w:cs="Times New Roman"/>
      <w:i/>
      <w:iCs/>
      <w:sz w:val="20"/>
      <w:szCs w:val="20"/>
      <w:lang w:val="x-none" w:eastAsia="x-none"/>
    </w:rPr>
  </w:style>
  <w:style w:type="character" w:customStyle="1" w:styleId="Charb">
    <w:name w:val="Απόσπασμα Char"/>
    <w:basedOn w:val="a1"/>
    <w:link w:val="aff7"/>
    <w:uiPriority w:val="99"/>
    <w:rsid w:val="00CA375F"/>
    <w:rPr>
      <w:rFonts w:ascii="Calibri" w:eastAsia="Times New Roman" w:hAnsi="Calibri" w:cs="Times New Roman"/>
      <w:i/>
      <w:iCs/>
      <w:sz w:val="20"/>
      <w:szCs w:val="20"/>
      <w:lang w:val="x-none" w:eastAsia="x-none"/>
    </w:rPr>
  </w:style>
  <w:style w:type="paragraph" w:customStyle="1" w:styleId="2c">
    <w:name w:val="Έντονο εισαγωγικό2"/>
    <w:basedOn w:val="a0"/>
    <w:next w:val="a0"/>
    <w:link w:val="Charc"/>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x-none" w:eastAsia="x-none"/>
    </w:rPr>
  </w:style>
  <w:style w:type="character" w:customStyle="1" w:styleId="Charc">
    <w:name w:val="Έντονο εισαγωγικό Char"/>
    <w:link w:val="2c"/>
    <w:uiPriority w:val="99"/>
    <w:rsid w:val="00CA375F"/>
    <w:rPr>
      <w:rFonts w:ascii="Calibri" w:eastAsia="Times New Roman" w:hAnsi="Calibri" w:cs="Times New Roman"/>
      <w:b/>
      <w:bCs/>
      <w:i/>
      <w:iCs/>
      <w:sz w:val="20"/>
      <w:szCs w:val="20"/>
      <w:lang w:val="x-none" w:eastAsia="x-none"/>
    </w:rPr>
  </w:style>
  <w:style w:type="character" w:styleId="aff8">
    <w:name w:val="Subtle Emphasis"/>
    <w:uiPriority w:val="99"/>
    <w:qFormat/>
    <w:rsid w:val="00CA375F"/>
    <w:rPr>
      <w:rFonts w:cs="Times New Roman"/>
      <w:i/>
    </w:rPr>
  </w:style>
  <w:style w:type="character" w:styleId="aff9">
    <w:name w:val="Intense Emphasis"/>
    <w:uiPriority w:val="99"/>
    <w:qFormat/>
    <w:rsid w:val="00CA375F"/>
    <w:rPr>
      <w:rFonts w:cs="Times New Roman"/>
      <w:b/>
    </w:rPr>
  </w:style>
  <w:style w:type="character" w:styleId="affa">
    <w:name w:val="Subtle Reference"/>
    <w:uiPriority w:val="99"/>
    <w:qFormat/>
    <w:rsid w:val="00CA375F"/>
    <w:rPr>
      <w:rFonts w:cs="Times New Roman"/>
      <w:smallCaps/>
    </w:rPr>
  </w:style>
  <w:style w:type="character" w:styleId="affb">
    <w:name w:val="Intense Reference"/>
    <w:uiPriority w:val="99"/>
    <w:qFormat/>
    <w:rsid w:val="00CA375F"/>
    <w:rPr>
      <w:rFonts w:cs="Times New Roman"/>
      <w:smallCaps/>
      <w:spacing w:val="5"/>
      <w:u w:val="single"/>
    </w:rPr>
  </w:style>
  <w:style w:type="character" w:styleId="affc">
    <w:name w:val="Book Title"/>
    <w:uiPriority w:val="99"/>
    <w:qFormat/>
    <w:rsid w:val="00CA375F"/>
    <w:rPr>
      <w:rFonts w:cs="Times New Roman"/>
      <w:i/>
      <w:smallCaps/>
      <w:spacing w:val="5"/>
    </w:rPr>
  </w:style>
  <w:style w:type="paragraph" w:styleId="affd">
    <w:name w:val="TOC Heading"/>
    <w:basedOn w:val="1"/>
    <w:next w:val="a0"/>
    <w:uiPriority w:val="3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color w:val="auto"/>
      <w:szCs w:val="28"/>
      <w:lang w:val="el-GR" w:eastAsia="el-GR"/>
    </w:rPr>
  </w:style>
  <w:style w:type="character" w:customStyle="1" w:styleId="Char13">
    <w:name w:val="Κεφαλίδα Char1"/>
    <w:aliases w:val="hd Char1"/>
    <w:uiPriority w:val="99"/>
    <w:locked/>
    <w:rsid w:val="00CA375F"/>
    <w:rPr>
      <w:rFonts w:ascii="Verdana" w:hAnsi="Verdana"/>
      <w:sz w:val="24"/>
      <w:lang w:eastAsia="el-GR"/>
    </w:rPr>
  </w:style>
  <w:style w:type="character" w:customStyle="1" w:styleId="Char14">
    <w:name w:val="Κείμενο σημείωσης τέλους Char1"/>
    <w:uiPriority w:val="99"/>
    <w:semiHidden/>
    <w:locked/>
    <w:rsid w:val="00CA375F"/>
    <w:rPr>
      <w:rFonts w:ascii="Verdana" w:hAnsi="Verdana"/>
    </w:rPr>
  </w:style>
  <w:style w:type="paragraph" w:styleId="affe">
    <w:name w:val="Block Text"/>
    <w:basedOn w:val="a0"/>
    <w:uiPriority w:val="99"/>
    <w:rsid w:val="00CA375F"/>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uiPriority w:val="99"/>
    <w:rsid w:val="00CA375F"/>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CA375F"/>
  </w:style>
  <w:style w:type="character" w:customStyle="1" w:styleId="61">
    <w:name w:val="Προεπιλεγμένη γραμματοσειρά6"/>
    <w:uiPriority w:val="99"/>
    <w:rsid w:val="00CA375F"/>
  </w:style>
  <w:style w:type="character" w:customStyle="1" w:styleId="51">
    <w:name w:val="Προεπιλεγμένη γραμματοσειρά5"/>
    <w:uiPriority w:val="99"/>
    <w:rsid w:val="00CA375F"/>
  </w:style>
  <w:style w:type="character" w:customStyle="1" w:styleId="WW8Num24z3">
    <w:name w:val="WW8Num24z3"/>
    <w:uiPriority w:val="99"/>
    <w:rsid w:val="00CA375F"/>
    <w:rPr>
      <w:rFonts w:ascii="Symbol" w:hAnsi="Symbol"/>
    </w:rPr>
  </w:style>
  <w:style w:type="character" w:customStyle="1" w:styleId="WW8Num25z3">
    <w:name w:val="WW8Num25z3"/>
    <w:uiPriority w:val="99"/>
    <w:rsid w:val="00CA375F"/>
    <w:rPr>
      <w:rFonts w:ascii="Symbol" w:hAnsi="Symbol"/>
    </w:rPr>
  </w:style>
  <w:style w:type="character" w:customStyle="1" w:styleId="WW8Num26z3">
    <w:name w:val="WW8Num26z3"/>
    <w:uiPriority w:val="99"/>
    <w:rsid w:val="00CA375F"/>
    <w:rPr>
      <w:rFonts w:ascii="Symbol" w:hAnsi="Symbol"/>
    </w:rPr>
  </w:style>
  <w:style w:type="character" w:customStyle="1" w:styleId="WW8Num26z4">
    <w:name w:val="WW8Num26z4"/>
    <w:uiPriority w:val="99"/>
    <w:rsid w:val="00CA375F"/>
    <w:rPr>
      <w:rFonts w:ascii="Courier New" w:hAnsi="Courier New"/>
    </w:rPr>
  </w:style>
  <w:style w:type="character" w:customStyle="1" w:styleId="WW8Num28z3">
    <w:name w:val="WW8Num28z3"/>
    <w:uiPriority w:val="99"/>
    <w:rsid w:val="00CA375F"/>
    <w:rPr>
      <w:rFonts w:ascii="Symbol" w:hAnsi="Symbol"/>
    </w:rPr>
  </w:style>
  <w:style w:type="character" w:customStyle="1" w:styleId="WW8Num33z3">
    <w:name w:val="WW8Num33z3"/>
    <w:uiPriority w:val="99"/>
    <w:rsid w:val="00CA375F"/>
    <w:rPr>
      <w:rFonts w:ascii="Symbol" w:hAnsi="Symbol"/>
    </w:rPr>
  </w:style>
  <w:style w:type="character" w:customStyle="1" w:styleId="WW8Num34z3">
    <w:name w:val="WW8Num34z3"/>
    <w:uiPriority w:val="99"/>
    <w:rsid w:val="00CA375F"/>
    <w:rPr>
      <w:rFonts w:ascii="Symbol" w:hAnsi="Symbol"/>
    </w:rPr>
  </w:style>
  <w:style w:type="character" w:customStyle="1" w:styleId="WW8Num34z4">
    <w:name w:val="WW8Num34z4"/>
    <w:uiPriority w:val="99"/>
    <w:rsid w:val="00CA375F"/>
    <w:rPr>
      <w:rFonts w:ascii="Courier New" w:hAnsi="Courier New"/>
    </w:rPr>
  </w:style>
  <w:style w:type="character" w:customStyle="1" w:styleId="WW8Num34z5">
    <w:name w:val="WW8Num34z5"/>
    <w:uiPriority w:val="99"/>
    <w:rsid w:val="00CA375F"/>
    <w:rPr>
      <w:rFonts w:ascii="Wingdings" w:hAnsi="Wingdings"/>
    </w:rPr>
  </w:style>
  <w:style w:type="character" w:customStyle="1" w:styleId="WW8Num42z0">
    <w:name w:val="WW8Num42z0"/>
    <w:uiPriority w:val="99"/>
    <w:rsid w:val="00CA375F"/>
    <w:rPr>
      <w:rFonts w:ascii="Symbol" w:hAnsi="Symbol"/>
    </w:rPr>
  </w:style>
  <w:style w:type="character" w:customStyle="1" w:styleId="WW8Num42z1">
    <w:name w:val="WW8Num42z1"/>
    <w:uiPriority w:val="99"/>
    <w:rsid w:val="00CA375F"/>
    <w:rPr>
      <w:rFonts w:ascii="Courier New" w:hAnsi="Courier New"/>
    </w:rPr>
  </w:style>
  <w:style w:type="character" w:customStyle="1" w:styleId="WW8Num42z2">
    <w:name w:val="WW8Num42z2"/>
    <w:uiPriority w:val="99"/>
    <w:rsid w:val="00CA375F"/>
    <w:rPr>
      <w:rFonts w:ascii="Wingdings" w:hAnsi="Wingdings"/>
    </w:rPr>
  </w:style>
  <w:style w:type="character" w:customStyle="1" w:styleId="WW8Num43z0">
    <w:name w:val="WW8Num43z0"/>
    <w:uiPriority w:val="99"/>
    <w:rsid w:val="00CA375F"/>
    <w:rPr>
      <w:rFonts w:ascii="Symbol" w:hAnsi="Symbol"/>
    </w:rPr>
  </w:style>
  <w:style w:type="character" w:customStyle="1" w:styleId="WW8Num43z1">
    <w:name w:val="WW8Num43z1"/>
    <w:uiPriority w:val="99"/>
    <w:rsid w:val="00CA375F"/>
    <w:rPr>
      <w:rFonts w:ascii="Courier New" w:hAnsi="Courier New"/>
    </w:rPr>
  </w:style>
  <w:style w:type="character" w:customStyle="1" w:styleId="WW8Num43z2">
    <w:name w:val="WW8Num43z2"/>
    <w:uiPriority w:val="99"/>
    <w:rsid w:val="00CA375F"/>
    <w:rPr>
      <w:rFonts w:ascii="Wingdings" w:hAnsi="Wingdings"/>
    </w:rPr>
  </w:style>
  <w:style w:type="character" w:customStyle="1" w:styleId="WW8Num44z0">
    <w:name w:val="WW8Num44z0"/>
    <w:uiPriority w:val="99"/>
    <w:rsid w:val="00CA375F"/>
    <w:rPr>
      <w:rFonts w:ascii="Wingdings" w:hAnsi="Wingdings"/>
      <w:color w:val="auto"/>
    </w:rPr>
  </w:style>
  <w:style w:type="character" w:customStyle="1" w:styleId="WW8Num44z1">
    <w:name w:val="WW8Num44z1"/>
    <w:uiPriority w:val="99"/>
    <w:rsid w:val="00CA375F"/>
    <w:rPr>
      <w:rFonts w:ascii="Courier New" w:hAnsi="Courier New"/>
    </w:rPr>
  </w:style>
  <w:style w:type="character" w:customStyle="1" w:styleId="WW8Num44z2">
    <w:name w:val="WW8Num44z2"/>
    <w:uiPriority w:val="99"/>
    <w:rsid w:val="00CA375F"/>
    <w:rPr>
      <w:rFonts w:ascii="Wingdings" w:hAnsi="Wingdings"/>
    </w:rPr>
  </w:style>
  <w:style w:type="character" w:customStyle="1" w:styleId="WW8Num44z3">
    <w:name w:val="WW8Num44z3"/>
    <w:uiPriority w:val="99"/>
    <w:rsid w:val="00CA375F"/>
    <w:rPr>
      <w:rFonts w:ascii="Symbol" w:hAnsi="Symbol"/>
    </w:rPr>
  </w:style>
  <w:style w:type="character" w:customStyle="1" w:styleId="WW8Num45z0">
    <w:name w:val="WW8Num45z0"/>
    <w:uiPriority w:val="99"/>
    <w:rsid w:val="00CA375F"/>
    <w:rPr>
      <w:rFonts w:ascii="Wingdings" w:hAnsi="Wingdings"/>
      <w:color w:val="auto"/>
    </w:rPr>
  </w:style>
  <w:style w:type="character" w:customStyle="1" w:styleId="WW8Num45z1">
    <w:name w:val="WW8Num45z1"/>
    <w:uiPriority w:val="99"/>
    <w:rsid w:val="00CA375F"/>
    <w:rPr>
      <w:rFonts w:ascii="Courier New" w:hAnsi="Courier New"/>
    </w:rPr>
  </w:style>
  <w:style w:type="character" w:customStyle="1" w:styleId="WW8Num45z2">
    <w:name w:val="WW8Num45z2"/>
    <w:uiPriority w:val="99"/>
    <w:rsid w:val="00CA375F"/>
    <w:rPr>
      <w:rFonts w:ascii="Wingdings" w:hAnsi="Wingdings"/>
    </w:rPr>
  </w:style>
  <w:style w:type="character" w:customStyle="1" w:styleId="WW8Num45z3">
    <w:name w:val="WW8Num45z3"/>
    <w:uiPriority w:val="99"/>
    <w:rsid w:val="00CA375F"/>
    <w:rPr>
      <w:rFonts w:ascii="Symbol" w:hAnsi="Symbol"/>
    </w:rPr>
  </w:style>
  <w:style w:type="character" w:customStyle="1" w:styleId="WW8Num46z0">
    <w:name w:val="WW8Num46z0"/>
    <w:uiPriority w:val="99"/>
    <w:rsid w:val="00CA375F"/>
    <w:rPr>
      <w:rFonts w:ascii="Wingdings" w:hAnsi="Wingdings"/>
      <w:color w:val="auto"/>
    </w:rPr>
  </w:style>
  <w:style w:type="character" w:customStyle="1" w:styleId="WW8Num46z1">
    <w:name w:val="WW8Num46z1"/>
    <w:uiPriority w:val="99"/>
    <w:rsid w:val="00CA375F"/>
    <w:rPr>
      <w:rFonts w:ascii="Courier New" w:hAnsi="Courier New"/>
    </w:rPr>
  </w:style>
  <w:style w:type="character" w:customStyle="1" w:styleId="WW8Num46z2">
    <w:name w:val="WW8Num46z2"/>
    <w:uiPriority w:val="99"/>
    <w:rsid w:val="00CA375F"/>
    <w:rPr>
      <w:rFonts w:ascii="Wingdings" w:hAnsi="Wingdings"/>
    </w:rPr>
  </w:style>
  <w:style w:type="character" w:customStyle="1" w:styleId="WW8Num46z3">
    <w:name w:val="WW8Num46z3"/>
    <w:uiPriority w:val="99"/>
    <w:rsid w:val="00CA375F"/>
    <w:rPr>
      <w:rFonts w:ascii="Symbol" w:hAnsi="Symbol"/>
    </w:rPr>
  </w:style>
  <w:style w:type="character" w:customStyle="1" w:styleId="WW8Num48z0">
    <w:name w:val="WW8Num48z0"/>
    <w:uiPriority w:val="99"/>
    <w:rsid w:val="00CA375F"/>
    <w:rPr>
      <w:rFonts w:ascii="Symbol" w:hAnsi="Symbol"/>
    </w:rPr>
  </w:style>
  <w:style w:type="character" w:customStyle="1" w:styleId="WW8Num48z1">
    <w:name w:val="WW8Num48z1"/>
    <w:uiPriority w:val="99"/>
    <w:rsid w:val="00CA375F"/>
    <w:rPr>
      <w:rFonts w:ascii="Courier New" w:hAnsi="Courier New"/>
    </w:rPr>
  </w:style>
  <w:style w:type="character" w:customStyle="1" w:styleId="WW8Num48z2">
    <w:name w:val="WW8Num48z2"/>
    <w:uiPriority w:val="99"/>
    <w:rsid w:val="00CA375F"/>
    <w:rPr>
      <w:rFonts w:ascii="Wingdings" w:hAnsi="Wingdings"/>
    </w:rPr>
  </w:style>
  <w:style w:type="character" w:customStyle="1" w:styleId="WW8Num49z0">
    <w:name w:val="WW8Num49z0"/>
    <w:uiPriority w:val="99"/>
    <w:rsid w:val="00CA375F"/>
    <w:rPr>
      <w:rFonts w:ascii="Symbol" w:hAnsi="Symbol"/>
    </w:rPr>
  </w:style>
  <w:style w:type="character" w:customStyle="1" w:styleId="WW8Num49z1">
    <w:name w:val="WW8Num49z1"/>
    <w:uiPriority w:val="99"/>
    <w:rsid w:val="00CA375F"/>
    <w:rPr>
      <w:rFonts w:ascii="Courier New" w:hAnsi="Courier New"/>
    </w:rPr>
  </w:style>
  <w:style w:type="character" w:customStyle="1" w:styleId="WW8Num49z2">
    <w:name w:val="WW8Num49z2"/>
    <w:uiPriority w:val="99"/>
    <w:rsid w:val="00CA375F"/>
    <w:rPr>
      <w:rFonts w:ascii="Wingdings" w:hAnsi="Wingdings"/>
    </w:rPr>
  </w:style>
  <w:style w:type="character" w:customStyle="1" w:styleId="WW8Num50z0">
    <w:name w:val="WW8Num50z0"/>
    <w:uiPriority w:val="99"/>
    <w:rsid w:val="00CA375F"/>
    <w:rPr>
      <w:rFonts w:ascii="Symbol" w:hAnsi="Symbol"/>
    </w:rPr>
  </w:style>
  <w:style w:type="character" w:customStyle="1" w:styleId="WW8Num51z0">
    <w:name w:val="WW8Num51z0"/>
    <w:uiPriority w:val="99"/>
    <w:rsid w:val="00CA375F"/>
    <w:rPr>
      <w:rFonts w:ascii="Symbol" w:hAnsi="Symbol"/>
      <w:color w:val="auto"/>
    </w:rPr>
  </w:style>
  <w:style w:type="character" w:customStyle="1" w:styleId="WW8Num51z1">
    <w:name w:val="WW8Num51z1"/>
    <w:uiPriority w:val="99"/>
    <w:rsid w:val="00CA375F"/>
    <w:rPr>
      <w:rFonts w:ascii="Wingdings" w:hAnsi="Wingdings"/>
      <w:color w:val="auto"/>
    </w:rPr>
  </w:style>
  <w:style w:type="character" w:customStyle="1" w:styleId="WW8Num51z2">
    <w:name w:val="WW8Num51z2"/>
    <w:uiPriority w:val="99"/>
    <w:rsid w:val="00CA375F"/>
    <w:rPr>
      <w:rFonts w:ascii="Wingdings" w:hAnsi="Wingdings"/>
    </w:rPr>
  </w:style>
  <w:style w:type="character" w:customStyle="1" w:styleId="WW8Num51z3">
    <w:name w:val="WW8Num51z3"/>
    <w:uiPriority w:val="99"/>
    <w:rsid w:val="00CA375F"/>
    <w:rPr>
      <w:rFonts w:ascii="Symbol" w:hAnsi="Symbol"/>
    </w:rPr>
  </w:style>
  <w:style w:type="character" w:customStyle="1" w:styleId="WW8Num51z4">
    <w:name w:val="WW8Num51z4"/>
    <w:uiPriority w:val="99"/>
    <w:rsid w:val="00CA375F"/>
    <w:rPr>
      <w:rFonts w:ascii="Courier New" w:hAnsi="Courier New"/>
    </w:rPr>
  </w:style>
  <w:style w:type="character" w:customStyle="1" w:styleId="WW8Num52z0">
    <w:name w:val="WW8Num52z0"/>
    <w:uiPriority w:val="99"/>
    <w:rsid w:val="00CA375F"/>
    <w:rPr>
      <w:rFonts w:ascii="Symbol" w:hAnsi="Symbol"/>
      <w:color w:val="auto"/>
    </w:rPr>
  </w:style>
  <w:style w:type="character" w:customStyle="1" w:styleId="WW8Num52z1">
    <w:name w:val="WW8Num52z1"/>
    <w:uiPriority w:val="99"/>
    <w:rsid w:val="00CA375F"/>
    <w:rPr>
      <w:rFonts w:ascii="Courier New" w:hAnsi="Courier New"/>
    </w:rPr>
  </w:style>
  <w:style w:type="character" w:customStyle="1" w:styleId="WW8Num52z2">
    <w:name w:val="WW8Num52z2"/>
    <w:uiPriority w:val="99"/>
    <w:rsid w:val="00CA375F"/>
    <w:rPr>
      <w:rFonts w:ascii="Wingdings" w:hAnsi="Wingdings"/>
    </w:rPr>
  </w:style>
  <w:style w:type="character" w:customStyle="1" w:styleId="WW8Num52z3">
    <w:name w:val="WW8Num52z3"/>
    <w:uiPriority w:val="99"/>
    <w:rsid w:val="00CA375F"/>
    <w:rPr>
      <w:rFonts w:ascii="Symbol" w:hAnsi="Symbol"/>
    </w:rPr>
  </w:style>
  <w:style w:type="character" w:customStyle="1" w:styleId="WW8Num53z0">
    <w:name w:val="WW8Num53z0"/>
    <w:uiPriority w:val="99"/>
    <w:rsid w:val="00CA375F"/>
    <w:rPr>
      <w:rFonts w:ascii="Wingdings" w:hAnsi="Wingdings"/>
    </w:rPr>
  </w:style>
  <w:style w:type="character" w:customStyle="1" w:styleId="WW8Num53z1">
    <w:name w:val="WW8Num53z1"/>
    <w:uiPriority w:val="99"/>
    <w:rsid w:val="00CA375F"/>
    <w:rPr>
      <w:rFonts w:ascii="Courier New" w:hAnsi="Courier New"/>
    </w:rPr>
  </w:style>
  <w:style w:type="character" w:customStyle="1" w:styleId="WW8Num53z3">
    <w:name w:val="WW8Num53z3"/>
    <w:uiPriority w:val="99"/>
    <w:rsid w:val="00CA375F"/>
    <w:rPr>
      <w:rFonts w:ascii="Symbol" w:hAnsi="Symbol"/>
    </w:rPr>
  </w:style>
  <w:style w:type="character" w:customStyle="1" w:styleId="WW8Num54z0">
    <w:name w:val="WW8Num54z0"/>
    <w:uiPriority w:val="99"/>
    <w:rsid w:val="00CA375F"/>
    <w:rPr>
      <w:rFonts w:ascii="Symbol" w:hAnsi="Symbol"/>
      <w:color w:val="auto"/>
    </w:rPr>
  </w:style>
  <w:style w:type="character" w:customStyle="1" w:styleId="WW8Num54z1">
    <w:name w:val="WW8Num54z1"/>
    <w:uiPriority w:val="99"/>
    <w:rsid w:val="00CA375F"/>
    <w:rPr>
      <w:rFonts w:ascii="Courier New" w:hAnsi="Courier New"/>
    </w:rPr>
  </w:style>
  <w:style w:type="character" w:customStyle="1" w:styleId="WW8Num54z2">
    <w:name w:val="WW8Num54z2"/>
    <w:uiPriority w:val="99"/>
    <w:rsid w:val="00CA375F"/>
    <w:rPr>
      <w:rFonts w:ascii="Wingdings" w:hAnsi="Wingdings"/>
    </w:rPr>
  </w:style>
  <w:style w:type="character" w:customStyle="1" w:styleId="WW8Num54z3">
    <w:name w:val="WW8Num54z3"/>
    <w:uiPriority w:val="99"/>
    <w:rsid w:val="00CA375F"/>
    <w:rPr>
      <w:rFonts w:ascii="Symbol" w:hAnsi="Symbol"/>
    </w:rPr>
  </w:style>
  <w:style w:type="character" w:customStyle="1" w:styleId="WW8Num55z0">
    <w:name w:val="WW8Num55z0"/>
    <w:uiPriority w:val="99"/>
    <w:rsid w:val="00CA375F"/>
    <w:rPr>
      <w:rFonts w:ascii="Symbol" w:hAnsi="Symbol"/>
    </w:rPr>
  </w:style>
  <w:style w:type="character" w:customStyle="1" w:styleId="WW8Num55z1">
    <w:name w:val="WW8Num55z1"/>
    <w:uiPriority w:val="99"/>
    <w:rsid w:val="00CA375F"/>
    <w:rPr>
      <w:rFonts w:ascii="Courier New" w:hAnsi="Courier New"/>
    </w:rPr>
  </w:style>
  <w:style w:type="character" w:customStyle="1" w:styleId="WW8Num55z2">
    <w:name w:val="WW8Num55z2"/>
    <w:uiPriority w:val="99"/>
    <w:rsid w:val="00CA375F"/>
    <w:rPr>
      <w:rFonts w:ascii="Wingdings" w:hAnsi="Wingdings"/>
    </w:rPr>
  </w:style>
  <w:style w:type="character" w:customStyle="1" w:styleId="WW8Num56z0">
    <w:name w:val="WW8Num56z0"/>
    <w:uiPriority w:val="99"/>
    <w:rsid w:val="00CA375F"/>
    <w:rPr>
      <w:rFonts w:ascii="Symbol" w:hAnsi="Symbol"/>
      <w:color w:val="auto"/>
    </w:rPr>
  </w:style>
  <w:style w:type="character" w:customStyle="1" w:styleId="WW8Num56z1">
    <w:name w:val="WW8Num56z1"/>
    <w:uiPriority w:val="99"/>
    <w:rsid w:val="00CA375F"/>
    <w:rPr>
      <w:rFonts w:ascii="Courier New" w:hAnsi="Courier New"/>
    </w:rPr>
  </w:style>
  <w:style w:type="character" w:customStyle="1" w:styleId="WW8Num56z2">
    <w:name w:val="WW8Num56z2"/>
    <w:uiPriority w:val="99"/>
    <w:rsid w:val="00CA375F"/>
    <w:rPr>
      <w:rFonts w:ascii="Wingdings" w:hAnsi="Wingdings"/>
    </w:rPr>
  </w:style>
  <w:style w:type="character" w:customStyle="1" w:styleId="WW8Num56z3">
    <w:name w:val="WW8Num56z3"/>
    <w:uiPriority w:val="99"/>
    <w:rsid w:val="00CA375F"/>
    <w:rPr>
      <w:rFonts w:ascii="Symbol" w:hAnsi="Symbol"/>
    </w:rPr>
  </w:style>
  <w:style w:type="character" w:customStyle="1" w:styleId="WW8Num57z0">
    <w:name w:val="WW8Num57z0"/>
    <w:uiPriority w:val="99"/>
    <w:rsid w:val="00CA375F"/>
    <w:rPr>
      <w:rFonts w:ascii="Symbol" w:hAnsi="Symbol"/>
      <w:color w:val="auto"/>
    </w:rPr>
  </w:style>
  <w:style w:type="character" w:customStyle="1" w:styleId="WW8Num57z1">
    <w:name w:val="WW8Num57z1"/>
    <w:uiPriority w:val="99"/>
    <w:rsid w:val="00CA375F"/>
    <w:rPr>
      <w:rFonts w:ascii="Courier New" w:hAnsi="Courier New"/>
    </w:rPr>
  </w:style>
  <w:style w:type="character" w:customStyle="1" w:styleId="WW8Num57z2">
    <w:name w:val="WW8Num57z2"/>
    <w:uiPriority w:val="99"/>
    <w:rsid w:val="00CA375F"/>
    <w:rPr>
      <w:rFonts w:ascii="Wingdings" w:hAnsi="Wingdings"/>
    </w:rPr>
  </w:style>
  <w:style w:type="character" w:customStyle="1" w:styleId="WW8Num57z3">
    <w:name w:val="WW8Num57z3"/>
    <w:uiPriority w:val="99"/>
    <w:rsid w:val="00CA375F"/>
    <w:rPr>
      <w:rFonts w:ascii="Symbol" w:hAnsi="Symbol"/>
    </w:rPr>
  </w:style>
  <w:style w:type="character" w:customStyle="1" w:styleId="WW8Num58z0">
    <w:name w:val="WW8Num58z0"/>
    <w:uiPriority w:val="99"/>
    <w:rsid w:val="00CA375F"/>
    <w:rPr>
      <w:rFonts w:ascii="Courier New" w:hAnsi="Courier New"/>
    </w:rPr>
  </w:style>
  <w:style w:type="character" w:customStyle="1" w:styleId="WW8Num58z1">
    <w:name w:val="WW8Num58z1"/>
    <w:uiPriority w:val="99"/>
    <w:rsid w:val="00CA375F"/>
    <w:rPr>
      <w:rFonts w:ascii="Courier New" w:hAnsi="Courier New"/>
    </w:rPr>
  </w:style>
  <w:style w:type="character" w:customStyle="1" w:styleId="WW8Num58z2">
    <w:name w:val="WW8Num58z2"/>
    <w:uiPriority w:val="99"/>
    <w:rsid w:val="00CA375F"/>
    <w:rPr>
      <w:rFonts w:ascii="Wingdings" w:hAnsi="Wingdings"/>
    </w:rPr>
  </w:style>
  <w:style w:type="character" w:customStyle="1" w:styleId="WW8Num58z3">
    <w:name w:val="WW8Num58z3"/>
    <w:uiPriority w:val="99"/>
    <w:rsid w:val="00CA375F"/>
    <w:rPr>
      <w:rFonts w:ascii="Symbol" w:hAnsi="Symbol"/>
    </w:rPr>
  </w:style>
  <w:style w:type="character" w:customStyle="1" w:styleId="WW8Num59z0">
    <w:name w:val="WW8Num59z0"/>
    <w:uiPriority w:val="99"/>
    <w:rsid w:val="00CA375F"/>
    <w:rPr>
      <w:rFonts w:ascii="Symbol" w:hAnsi="Symbol"/>
      <w:color w:val="auto"/>
    </w:rPr>
  </w:style>
  <w:style w:type="character" w:customStyle="1" w:styleId="WW8Num59z1">
    <w:name w:val="WW8Num59z1"/>
    <w:uiPriority w:val="99"/>
    <w:rsid w:val="00CA375F"/>
    <w:rPr>
      <w:rFonts w:ascii="Courier New" w:hAnsi="Courier New"/>
    </w:rPr>
  </w:style>
  <w:style w:type="character" w:customStyle="1" w:styleId="WW8Num59z2">
    <w:name w:val="WW8Num59z2"/>
    <w:uiPriority w:val="99"/>
    <w:rsid w:val="00CA375F"/>
    <w:rPr>
      <w:rFonts w:ascii="Wingdings" w:hAnsi="Wingdings"/>
    </w:rPr>
  </w:style>
  <w:style w:type="character" w:customStyle="1" w:styleId="WW8Num59z3">
    <w:name w:val="WW8Num59z3"/>
    <w:uiPriority w:val="99"/>
    <w:rsid w:val="00CA375F"/>
    <w:rPr>
      <w:rFonts w:ascii="Symbol" w:hAnsi="Symbol"/>
    </w:rPr>
  </w:style>
  <w:style w:type="character" w:customStyle="1" w:styleId="WW8Num60z0">
    <w:name w:val="WW8Num60z0"/>
    <w:uiPriority w:val="99"/>
    <w:rsid w:val="00CA375F"/>
    <w:rPr>
      <w:rFonts w:ascii="Symbol" w:hAnsi="Symbol"/>
      <w:color w:val="auto"/>
    </w:rPr>
  </w:style>
  <w:style w:type="character" w:customStyle="1" w:styleId="WW8Num60z1">
    <w:name w:val="WW8Num60z1"/>
    <w:uiPriority w:val="99"/>
    <w:rsid w:val="00CA375F"/>
    <w:rPr>
      <w:rFonts w:ascii="Wingdings" w:hAnsi="Wingdings"/>
      <w:color w:val="auto"/>
    </w:rPr>
  </w:style>
  <w:style w:type="character" w:customStyle="1" w:styleId="WW8Num60z2">
    <w:name w:val="WW8Num60z2"/>
    <w:uiPriority w:val="99"/>
    <w:rsid w:val="00CA375F"/>
    <w:rPr>
      <w:rFonts w:ascii="Wingdings" w:hAnsi="Wingdings"/>
    </w:rPr>
  </w:style>
  <w:style w:type="character" w:customStyle="1" w:styleId="WW8Num60z3">
    <w:name w:val="WW8Num60z3"/>
    <w:uiPriority w:val="99"/>
    <w:rsid w:val="00CA375F"/>
    <w:rPr>
      <w:rFonts w:ascii="Symbol" w:hAnsi="Symbol"/>
    </w:rPr>
  </w:style>
  <w:style w:type="character" w:customStyle="1" w:styleId="WW8Num60z4">
    <w:name w:val="WW8Num60z4"/>
    <w:uiPriority w:val="99"/>
    <w:rsid w:val="00CA375F"/>
    <w:rPr>
      <w:rFonts w:ascii="Courier New" w:hAnsi="Courier New"/>
    </w:rPr>
  </w:style>
  <w:style w:type="character" w:customStyle="1" w:styleId="WW8Num61z0">
    <w:name w:val="WW8Num61z0"/>
    <w:uiPriority w:val="99"/>
    <w:rsid w:val="00CA375F"/>
    <w:rPr>
      <w:rFonts w:ascii="Symbol" w:hAnsi="Symbol"/>
      <w:color w:val="auto"/>
    </w:rPr>
  </w:style>
  <w:style w:type="character" w:customStyle="1" w:styleId="WW8Num61z1">
    <w:name w:val="WW8Num61z1"/>
    <w:uiPriority w:val="99"/>
    <w:rsid w:val="00CA375F"/>
    <w:rPr>
      <w:rFonts w:ascii="Wingdings" w:hAnsi="Wingdings"/>
      <w:color w:val="auto"/>
    </w:rPr>
  </w:style>
  <w:style w:type="character" w:customStyle="1" w:styleId="WW8Num61z3">
    <w:name w:val="WW8Num61z3"/>
    <w:uiPriority w:val="99"/>
    <w:rsid w:val="00CA375F"/>
    <w:rPr>
      <w:rFonts w:ascii="Symbol" w:hAnsi="Symbol"/>
    </w:rPr>
  </w:style>
  <w:style w:type="character" w:customStyle="1" w:styleId="WW8Num61z4">
    <w:name w:val="WW8Num61z4"/>
    <w:uiPriority w:val="99"/>
    <w:rsid w:val="00CA375F"/>
    <w:rPr>
      <w:rFonts w:ascii="Courier New" w:hAnsi="Courier New"/>
    </w:rPr>
  </w:style>
  <w:style w:type="character" w:customStyle="1" w:styleId="WW8Num61z5">
    <w:name w:val="WW8Num61z5"/>
    <w:uiPriority w:val="99"/>
    <w:rsid w:val="00CA375F"/>
    <w:rPr>
      <w:rFonts w:ascii="Wingdings" w:hAnsi="Wingdings"/>
    </w:rPr>
  </w:style>
  <w:style w:type="character" w:customStyle="1" w:styleId="WW8Num62z0">
    <w:name w:val="WW8Num62z0"/>
    <w:uiPriority w:val="99"/>
    <w:rsid w:val="00CA375F"/>
    <w:rPr>
      <w:rFonts w:ascii="Wingdings" w:hAnsi="Wingdings"/>
      <w:color w:val="auto"/>
    </w:rPr>
  </w:style>
  <w:style w:type="character" w:customStyle="1" w:styleId="WW8Num62z1">
    <w:name w:val="WW8Num62z1"/>
    <w:uiPriority w:val="99"/>
    <w:rsid w:val="00CA375F"/>
    <w:rPr>
      <w:rFonts w:ascii="Courier New" w:hAnsi="Courier New"/>
    </w:rPr>
  </w:style>
  <w:style w:type="character" w:customStyle="1" w:styleId="WW8Num62z2">
    <w:name w:val="WW8Num62z2"/>
    <w:uiPriority w:val="99"/>
    <w:rsid w:val="00CA375F"/>
    <w:rPr>
      <w:rFonts w:ascii="Wingdings" w:hAnsi="Wingdings"/>
    </w:rPr>
  </w:style>
  <w:style w:type="character" w:customStyle="1" w:styleId="WW8Num62z3">
    <w:name w:val="WW8Num62z3"/>
    <w:uiPriority w:val="99"/>
    <w:rsid w:val="00CA375F"/>
    <w:rPr>
      <w:rFonts w:ascii="Symbol" w:hAnsi="Symbol"/>
    </w:rPr>
  </w:style>
  <w:style w:type="character" w:customStyle="1" w:styleId="WW8Num63z0">
    <w:name w:val="WW8Num63z0"/>
    <w:uiPriority w:val="99"/>
    <w:rsid w:val="00CA375F"/>
    <w:rPr>
      <w:rFonts w:ascii="Symbol" w:hAnsi="Symbol"/>
    </w:rPr>
  </w:style>
  <w:style w:type="character" w:customStyle="1" w:styleId="WW8Num63z1">
    <w:name w:val="WW8Num63z1"/>
    <w:uiPriority w:val="99"/>
    <w:rsid w:val="00CA375F"/>
    <w:rPr>
      <w:rFonts w:ascii="Courier New" w:hAnsi="Courier New"/>
    </w:rPr>
  </w:style>
  <w:style w:type="character" w:customStyle="1" w:styleId="WW8Num63z2">
    <w:name w:val="WW8Num63z2"/>
    <w:uiPriority w:val="99"/>
    <w:rsid w:val="00CA375F"/>
    <w:rPr>
      <w:rFonts w:ascii="Wingdings" w:hAnsi="Wingdings"/>
    </w:rPr>
  </w:style>
  <w:style w:type="character" w:customStyle="1" w:styleId="WW8Num64z0">
    <w:name w:val="WW8Num64z0"/>
    <w:uiPriority w:val="99"/>
    <w:rsid w:val="00CA375F"/>
    <w:rPr>
      <w:rFonts w:ascii="Symbol" w:hAnsi="Symbol"/>
      <w:color w:val="auto"/>
    </w:rPr>
  </w:style>
  <w:style w:type="character" w:customStyle="1" w:styleId="WW8Num64z1">
    <w:name w:val="WW8Num64z1"/>
    <w:uiPriority w:val="99"/>
    <w:rsid w:val="00CA375F"/>
    <w:rPr>
      <w:rFonts w:ascii="Wingdings" w:hAnsi="Wingdings"/>
      <w:color w:val="auto"/>
    </w:rPr>
  </w:style>
  <w:style w:type="character" w:customStyle="1" w:styleId="WW8Num64z2">
    <w:name w:val="WW8Num64z2"/>
    <w:uiPriority w:val="99"/>
    <w:rsid w:val="00CA375F"/>
    <w:rPr>
      <w:rFonts w:ascii="Wingdings" w:hAnsi="Wingdings"/>
    </w:rPr>
  </w:style>
  <w:style w:type="character" w:customStyle="1" w:styleId="WW8Num64z3">
    <w:name w:val="WW8Num64z3"/>
    <w:uiPriority w:val="99"/>
    <w:rsid w:val="00CA375F"/>
    <w:rPr>
      <w:rFonts w:ascii="Symbol" w:hAnsi="Symbol"/>
    </w:rPr>
  </w:style>
  <w:style w:type="character" w:customStyle="1" w:styleId="WW8Num64z4">
    <w:name w:val="WW8Num64z4"/>
    <w:uiPriority w:val="99"/>
    <w:rsid w:val="00CA375F"/>
    <w:rPr>
      <w:rFonts w:ascii="Courier New" w:hAnsi="Courier New"/>
    </w:rPr>
  </w:style>
  <w:style w:type="character" w:customStyle="1" w:styleId="WW8Num65z0">
    <w:name w:val="WW8Num65z0"/>
    <w:uiPriority w:val="99"/>
    <w:rsid w:val="00CA375F"/>
    <w:rPr>
      <w:rFonts w:ascii="Symbol" w:hAnsi="Symbol"/>
      <w:color w:val="auto"/>
    </w:rPr>
  </w:style>
  <w:style w:type="character" w:customStyle="1" w:styleId="WW8Num65z1">
    <w:name w:val="WW8Num65z1"/>
    <w:uiPriority w:val="99"/>
    <w:rsid w:val="00CA375F"/>
    <w:rPr>
      <w:rFonts w:ascii="Courier New" w:hAnsi="Courier New"/>
    </w:rPr>
  </w:style>
  <w:style w:type="character" w:customStyle="1" w:styleId="WW8Num65z2">
    <w:name w:val="WW8Num65z2"/>
    <w:uiPriority w:val="99"/>
    <w:rsid w:val="00CA375F"/>
    <w:rPr>
      <w:rFonts w:ascii="Wingdings" w:hAnsi="Wingdings"/>
    </w:rPr>
  </w:style>
  <w:style w:type="character" w:customStyle="1" w:styleId="WW8Num65z3">
    <w:name w:val="WW8Num65z3"/>
    <w:uiPriority w:val="99"/>
    <w:rsid w:val="00CA375F"/>
    <w:rPr>
      <w:rFonts w:ascii="Symbol" w:hAnsi="Symbol"/>
    </w:rPr>
  </w:style>
  <w:style w:type="character" w:customStyle="1" w:styleId="WW8Num66z0">
    <w:name w:val="WW8Num66z0"/>
    <w:uiPriority w:val="99"/>
    <w:rsid w:val="00CA375F"/>
    <w:rPr>
      <w:rFonts w:ascii="Symbol" w:hAnsi="Symbol"/>
      <w:color w:val="auto"/>
    </w:rPr>
  </w:style>
  <w:style w:type="character" w:customStyle="1" w:styleId="WW8Num66z1">
    <w:name w:val="WW8Num66z1"/>
    <w:uiPriority w:val="99"/>
    <w:rsid w:val="00CA375F"/>
    <w:rPr>
      <w:rFonts w:ascii="Courier New" w:hAnsi="Courier New"/>
    </w:rPr>
  </w:style>
  <w:style w:type="character" w:customStyle="1" w:styleId="WW8Num66z2">
    <w:name w:val="WW8Num66z2"/>
    <w:uiPriority w:val="99"/>
    <w:rsid w:val="00CA375F"/>
    <w:rPr>
      <w:rFonts w:ascii="Wingdings" w:hAnsi="Wingdings"/>
    </w:rPr>
  </w:style>
  <w:style w:type="character" w:customStyle="1" w:styleId="WW8Num66z3">
    <w:name w:val="WW8Num66z3"/>
    <w:uiPriority w:val="99"/>
    <w:rsid w:val="00CA375F"/>
    <w:rPr>
      <w:rFonts w:ascii="Symbol" w:hAnsi="Symbol"/>
    </w:rPr>
  </w:style>
  <w:style w:type="character" w:customStyle="1" w:styleId="WW8Num67z0">
    <w:name w:val="WW8Num67z0"/>
    <w:uiPriority w:val="99"/>
    <w:rsid w:val="00CA375F"/>
    <w:rPr>
      <w:rFonts w:ascii="Wingdings" w:hAnsi="Wingdings"/>
      <w:color w:val="auto"/>
    </w:rPr>
  </w:style>
  <w:style w:type="character" w:customStyle="1" w:styleId="WW8Num67z1">
    <w:name w:val="WW8Num67z1"/>
    <w:uiPriority w:val="99"/>
    <w:rsid w:val="00CA375F"/>
    <w:rPr>
      <w:rFonts w:ascii="Courier New" w:hAnsi="Courier New"/>
    </w:rPr>
  </w:style>
  <w:style w:type="character" w:customStyle="1" w:styleId="WW8Num67z2">
    <w:name w:val="WW8Num67z2"/>
    <w:uiPriority w:val="99"/>
    <w:rsid w:val="00CA375F"/>
    <w:rPr>
      <w:rFonts w:ascii="Wingdings" w:hAnsi="Wingdings"/>
    </w:rPr>
  </w:style>
  <w:style w:type="character" w:customStyle="1" w:styleId="WW8Num67z3">
    <w:name w:val="WW8Num67z3"/>
    <w:uiPriority w:val="99"/>
    <w:rsid w:val="00CA375F"/>
    <w:rPr>
      <w:rFonts w:ascii="Symbol" w:hAnsi="Symbol"/>
    </w:rPr>
  </w:style>
  <w:style w:type="character" w:customStyle="1" w:styleId="WW8Num68z0">
    <w:name w:val="WW8Num68z0"/>
    <w:uiPriority w:val="99"/>
    <w:rsid w:val="00CA375F"/>
    <w:rPr>
      <w:rFonts w:ascii="Wingdings" w:hAnsi="Wingdings"/>
      <w:color w:val="auto"/>
    </w:rPr>
  </w:style>
  <w:style w:type="character" w:customStyle="1" w:styleId="WW8Num68z1">
    <w:name w:val="WW8Num68z1"/>
    <w:uiPriority w:val="99"/>
    <w:rsid w:val="00CA375F"/>
    <w:rPr>
      <w:rFonts w:ascii="Courier New" w:hAnsi="Courier New"/>
    </w:rPr>
  </w:style>
  <w:style w:type="character" w:customStyle="1" w:styleId="WW8Num68z2">
    <w:name w:val="WW8Num68z2"/>
    <w:uiPriority w:val="99"/>
    <w:rsid w:val="00CA375F"/>
    <w:rPr>
      <w:rFonts w:ascii="Wingdings" w:hAnsi="Wingdings"/>
    </w:rPr>
  </w:style>
  <w:style w:type="character" w:customStyle="1" w:styleId="WW8Num68z3">
    <w:name w:val="WW8Num68z3"/>
    <w:uiPriority w:val="99"/>
    <w:rsid w:val="00CA375F"/>
    <w:rPr>
      <w:rFonts w:ascii="Symbol" w:hAnsi="Symbol"/>
    </w:rPr>
  </w:style>
  <w:style w:type="character" w:customStyle="1" w:styleId="41">
    <w:name w:val="Προεπιλεγμένη γραμματοσειρά4"/>
    <w:uiPriority w:val="99"/>
    <w:rsid w:val="00CA375F"/>
  </w:style>
  <w:style w:type="character" w:customStyle="1" w:styleId="WW8Num4z2">
    <w:name w:val="WW8Num4z2"/>
    <w:uiPriority w:val="99"/>
    <w:rsid w:val="00CA375F"/>
    <w:rPr>
      <w:rFonts w:ascii="Wingdings" w:hAnsi="Wingdings"/>
    </w:rPr>
  </w:style>
  <w:style w:type="character" w:customStyle="1" w:styleId="WW8Num4z3">
    <w:name w:val="WW8Num4z3"/>
    <w:uiPriority w:val="99"/>
    <w:rsid w:val="00CA375F"/>
    <w:rPr>
      <w:rFonts w:ascii="Symbol" w:hAnsi="Symbol"/>
    </w:rPr>
  </w:style>
  <w:style w:type="character" w:customStyle="1" w:styleId="normal2">
    <w:name w:val="normal2"/>
    <w:uiPriority w:val="99"/>
    <w:rsid w:val="00CA375F"/>
    <w:rPr>
      <w:rFonts w:cs="Times New Roman"/>
    </w:rPr>
  </w:style>
  <w:style w:type="character" w:customStyle="1" w:styleId="Numbered1Char">
    <w:name w:val="Numbered1 Char"/>
    <w:uiPriority w:val="99"/>
    <w:rsid w:val="00CA375F"/>
    <w:rPr>
      <w:rFonts w:ascii="Arial" w:hAnsi="Arial" w:cs="Times New Roman"/>
      <w:sz w:val="22"/>
      <w:szCs w:val="22"/>
      <w:lang w:val="el-GR" w:eastAsia="ar-SA" w:bidi="ar-SA"/>
    </w:rPr>
  </w:style>
  <w:style w:type="character" w:customStyle="1" w:styleId="small">
    <w:name w:val="small"/>
    <w:uiPriority w:val="99"/>
    <w:rsid w:val="00CA375F"/>
    <w:rPr>
      <w:rFonts w:cs="Times New Roman"/>
    </w:rPr>
  </w:style>
  <w:style w:type="character" w:customStyle="1" w:styleId="apple-style-span">
    <w:name w:val="apple-style-span"/>
    <w:uiPriority w:val="99"/>
    <w:rsid w:val="00CA375F"/>
    <w:rPr>
      <w:rFonts w:cs="Times New Roman"/>
    </w:rPr>
  </w:style>
  <w:style w:type="paragraph" w:customStyle="1" w:styleId="72">
    <w:name w:val="Λεζάντα7"/>
    <w:basedOn w:val="a0"/>
    <w:uiPriority w:val="99"/>
    <w:rsid w:val="00CA375F"/>
    <w:pPr>
      <w:suppressLineNumbers/>
      <w:spacing w:before="120"/>
    </w:pPr>
    <w:rPr>
      <w:rFonts w:ascii="Arial" w:hAnsi="Arial" w:cs="Tahoma"/>
      <w:i/>
      <w:iCs/>
      <w:sz w:val="24"/>
      <w:lang w:val="en-US" w:eastAsia="ar-SA"/>
    </w:rPr>
  </w:style>
  <w:style w:type="paragraph" w:customStyle="1" w:styleId="62">
    <w:name w:val="Λεζάντα6"/>
    <w:basedOn w:val="a0"/>
    <w:uiPriority w:val="99"/>
    <w:rsid w:val="00CA375F"/>
    <w:pPr>
      <w:suppressLineNumbers/>
      <w:spacing w:before="120"/>
    </w:pPr>
    <w:rPr>
      <w:rFonts w:ascii="Arial" w:hAnsi="Arial" w:cs="Tahoma"/>
      <w:i/>
      <w:iCs/>
      <w:sz w:val="24"/>
      <w:lang w:val="en-US" w:eastAsia="ar-SA"/>
    </w:rPr>
  </w:style>
  <w:style w:type="paragraph" w:customStyle="1" w:styleId="52">
    <w:name w:val="Λεζάντα5"/>
    <w:basedOn w:val="a0"/>
    <w:uiPriority w:val="99"/>
    <w:rsid w:val="00CA375F"/>
    <w:pPr>
      <w:suppressLineNumbers/>
      <w:spacing w:before="120"/>
    </w:pPr>
    <w:rPr>
      <w:rFonts w:ascii="Arial" w:hAnsi="Arial" w:cs="Tahoma"/>
      <w:i/>
      <w:iCs/>
      <w:sz w:val="24"/>
      <w:lang w:val="en-US" w:eastAsia="ar-SA"/>
    </w:rPr>
  </w:style>
  <w:style w:type="paragraph" w:customStyle="1" w:styleId="42">
    <w:name w:val="Λεζάντα4"/>
    <w:basedOn w:val="a0"/>
    <w:uiPriority w:val="99"/>
    <w:rsid w:val="00CA375F"/>
    <w:pPr>
      <w:suppressLineNumbers/>
      <w:spacing w:before="120"/>
    </w:pPr>
    <w:rPr>
      <w:rFonts w:ascii="Arial" w:hAnsi="Arial" w:cs="Tahoma"/>
      <w:i/>
      <w:iCs/>
      <w:sz w:val="24"/>
      <w:lang w:val="en-US" w:eastAsia="ar-SA"/>
    </w:rPr>
  </w:style>
  <w:style w:type="paragraph" w:customStyle="1" w:styleId="34">
    <w:name w:val="Λεζάντα3"/>
    <w:basedOn w:val="a0"/>
    <w:uiPriority w:val="99"/>
    <w:rsid w:val="00CA375F"/>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CA375F"/>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uiPriority w:val="99"/>
    <w:rsid w:val="00CA375F"/>
    <w:pPr>
      <w:spacing w:before="120"/>
      <w:ind w:left="357" w:hanging="357"/>
    </w:pPr>
    <w:rPr>
      <w:rFonts w:ascii="Arial" w:hAnsi="Arial" w:cs="Arial"/>
      <w:b/>
      <w:color w:val="000000"/>
      <w:lang w:val="el-GR" w:eastAsia="ar-SA"/>
    </w:rPr>
  </w:style>
  <w:style w:type="paragraph" w:customStyle="1" w:styleId="1f8">
    <w:name w:val="Τμήμα κειμένου1"/>
    <w:basedOn w:val="a0"/>
    <w:uiPriority w:val="99"/>
    <w:rsid w:val="00CA375F"/>
    <w:pPr>
      <w:spacing w:after="0"/>
      <w:ind w:left="300" w:right="-284"/>
    </w:pPr>
    <w:rPr>
      <w:rFonts w:ascii="Arial" w:hAnsi="Arial" w:cs="Arial"/>
      <w:color w:val="000000"/>
      <w:lang w:val="el-GR" w:eastAsia="ar-SA"/>
    </w:rPr>
  </w:style>
  <w:style w:type="paragraph" w:customStyle="1" w:styleId="211">
    <w:name w:val="Σώμα κείμενου 21"/>
    <w:basedOn w:val="a0"/>
    <w:uiPriority w:val="99"/>
    <w:rsid w:val="00CA375F"/>
    <w:pPr>
      <w:spacing w:after="0"/>
    </w:pPr>
    <w:rPr>
      <w:rFonts w:ascii="Arial" w:hAnsi="Arial" w:cs="Times New Roman"/>
      <w:color w:val="000000"/>
      <w:sz w:val="24"/>
      <w:szCs w:val="20"/>
      <w:lang w:val="el-GR" w:eastAsia="ar-SA"/>
    </w:rPr>
  </w:style>
  <w:style w:type="paragraph" w:customStyle="1" w:styleId="1f9">
    <w:name w:val="Απλό κείμενο1"/>
    <w:basedOn w:val="a0"/>
    <w:uiPriority w:val="99"/>
    <w:rsid w:val="00CA375F"/>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CA375F"/>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
    <w:name w:val="Περιεχόμενα πλαισίου"/>
    <w:basedOn w:val="af"/>
    <w:uiPriority w:val="99"/>
    <w:rsid w:val="00CA375F"/>
    <w:pPr>
      <w:spacing w:before="240" w:after="0"/>
    </w:pPr>
    <w:rPr>
      <w:rFonts w:ascii="GR-Soft_Times" w:hAnsi="GR-Soft_Times"/>
      <w:sz w:val="24"/>
      <w:szCs w:val="20"/>
      <w:lang w:val="el-GR" w:eastAsia="ar-SA"/>
    </w:rPr>
  </w:style>
  <w:style w:type="paragraph" w:customStyle="1" w:styleId="Bullet1">
    <w:name w:val="Bullet1"/>
    <w:basedOn w:val="a0"/>
    <w:uiPriority w:val="99"/>
    <w:rsid w:val="00CA375F"/>
    <w:pPr>
      <w:numPr>
        <w:numId w:val="16"/>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CA375F"/>
    <w:pPr>
      <w:numPr>
        <w:numId w:val="17"/>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CA375F"/>
    <w:pPr>
      <w:numPr>
        <w:numId w:val="19"/>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CA375F"/>
    <w:pPr>
      <w:numPr>
        <w:numId w:val="20"/>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CA375F"/>
    <w:pPr>
      <w:numPr>
        <w:numId w:val="18"/>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CA375F"/>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CA375F"/>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CA375F"/>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CA375F"/>
    <w:pPr>
      <w:spacing w:after="0"/>
      <w:ind w:left="1160" w:hanging="1160"/>
    </w:pPr>
    <w:rPr>
      <w:rFonts w:ascii="New York" w:hAnsi="New York" w:cs="New York"/>
      <w:sz w:val="24"/>
      <w:szCs w:val="20"/>
      <w:lang w:val="en-US" w:eastAsia="ar-SA"/>
    </w:rPr>
  </w:style>
  <w:style w:type="paragraph" w:customStyle="1" w:styleId="Chard">
    <w:name w:val="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CA375F"/>
    <w:rPr>
      <w:rFonts w:cs="Times New Roman"/>
    </w:rPr>
  </w:style>
  <w:style w:type="paragraph" w:customStyle="1" w:styleId="230">
    <w:name w:val="Σώμα κείμενου 23"/>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CA375F"/>
    <w:rPr>
      <w:color w:val="000000"/>
      <w:sz w:val="12"/>
    </w:rPr>
  </w:style>
  <w:style w:type="numbering" w:customStyle="1" w:styleId="ImportedStyle3">
    <w:name w:val="Imported Style 3"/>
    <w:rsid w:val="00CA375F"/>
  </w:style>
  <w:style w:type="numbering" w:customStyle="1" w:styleId="ImportedStyle31">
    <w:name w:val="Imported Style 31"/>
    <w:rsid w:val="00CA375F"/>
    <w:pPr>
      <w:numPr>
        <w:numId w:val="14"/>
      </w:numPr>
    </w:pPr>
  </w:style>
  <w:style w:type="numbering" w:customStyle="1" w:styleId="List01">
    <w:name w:val="List 01"/>
    <w:rsid w:val="00CA375F"/>
    <w:pPr>
      <w:numPr>
        <w:numId w:val="15"/>
      </w:numPr>
    </w:pPr>
  </w:style>
  <w:style w:type="numbering" w:customStyle="1" w:styleId="List0">
    <w:name w:val="List 0"/>
    <w:rsid w:val="00CA375F"/>
  </w:style>
  <w:style w:type="paragraph" w:customStyle="1" w:styleId="xl64">
    <w:name w:val="xl64"/>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0"/>
    <w:rsid w:val="00CA375F"/>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0"/>
    <w:rsid w:val="00CA375F"/>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0"/>
    <w:rsid w:val="00CA375F"/>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CA375F"/>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0">
    <w:name w:val="ΣτυλΔημοσιότητας"/>
    <w:basedOn w:val="1"/>
    <w:rsid w:val="00CA375F"/>
    <w:pPr>
      <w:keepNext w:val="0"/>
      <w:keepLines/>
      <w:pageBreakBefore w:val="0"/>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cs="Calibri"/>
      <w:bCs w:val="0"/>
      <w:caps/>
      <w:color w:val="auto"/>
      <w:kern w:val="1"/>
      <w:sz w:val="24"/>
      <w:szCs w:val="24"/>
      <w:lang w:val="el-GR"/>
    </w:rPr>
  </w:style>
  <w:style w:type="numbering" w:customStyle="1" w:styleId="NoList1">
    <w:name w:val="No List1"/>
    <w:next w:val="a3"/>
    <w:uiPriority w:val="99"/>
    <w:semiHidden/>
    <w:unhideWhenUsed/>
    <w:rsid w:val="00CA375F"/>
  </w:style>
  <w:style w:type="numbering" w:customStyle="1" w:styleId="NoList2">
    <w:name w:val="No List2"/>
    <w:next w:val="a3"/>
    <w:semiHidden/>
    <w:rsid w:val="00CA375F"/>
  </w:style>
  <w:style w:type="numbering" w:customStyle="1" w:styleId="ImportedStyle1">
    <w:name w:val="Imported Style 1"/>
    <w:rsid w:val="00CA375F"/>
  </w:style>
  <w:style w:type="numbering" w:customStyle="1" w:styleId="1fa">
    <w:name w:val="Χωρίς λίστα1"/>
    <w:next w:val="a3"/>
    <w:uiPriority w:val="99"/>
    <w:semiHidden/>
    <w:unhideWhenUsed/>
    <w:rsid w:val="00CA375F"/>
  </w:style>
  <w:style w:type="numbering" w:customStyle="1" w:styleId="ImportedStyle32">
    <w:name w:val="Imported Style 32"/>
    <w:rsid w:val="00CA375F"/>
  </w:style>
  <w:style w:type="numbering" w:customStyle="1" w:styleId="ImportedStyle311">
    <w:name w:val="Imported Style 311"/>
    <w:rsid w:val="00CA375F"/>
  </w:style>
  <w:style w:type="numbering" w:customStyle="1" w:styleId="List011">
    <w:name w:val="List 011"/>
    <w:rsid w:val="00CA375F"/>
  </w:style>
  <w:style w:type="numbering" w:customStyle="1" w:styleId="List02">
    <w:name w:val="List 02"/>
    <w:rsid w:val="00CA375F"/>
  </w:style>
  <w:style w:type="numbering" w:customStyle="1" w:styleId="2d">
    <w:name w:val="Χωρίς λίστα2"/>
    <w:next w:val="a3"/>
    <w:uiPriority w:val="99"/>
    <w:semiHidden/>
    <w:unhideWhenUsed/>
    <w:rsid w:val="00CA375F"/>
  </w:style>
  <w:style w:type="table" w:customStyle="1" w:styleId="1fb">
    <w:name w:val="Πλέγμα πίνακα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CA375F"/>
  </w:style>
  <w:style w:type="paragraph" w:customStyle="1" w:styleId="cs2654ae3a">
    <w:name w:val="cs2654ae3a"/>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CA375F"/>
  </w:style>
  <w:style w:type="character" w:customStyle="1" w:styleId="csa16174ba">
    <w:name w:val="csa16174ba"/>
    <w:rsid w:val="00CA375F"/>
  </w:style>
  <w:style w:type="character" w:customStyle="1" w:styleId="hps">
    <w:name w:val="hps"/>
    <w:rsid w:val="00CA375F"/>
  </w:style>
  <w:style w:type="character" w:customStyle="1" w:styleId="keimena">
    <w:name w:val="keimena"/>
    <w:rsid w:val="00CA375F"/>
  </w:style>
  <w:style w:type="paragraph" w:customStyle="1" w:styleId="msolistparagraph0">
    <w:name w:val="msolistparagraph"/>
    <w:basedOn w:val="a0"/>
    <w:rsid w:val="00CA375F"/>
    <w:pPr>
      <w:suppressAutoHyphens w:val="0"/>
      <w:spacing w:after="200" w:line="276" w:lineRule="auto"/>
      <w:ind w:left="720"/>
      <w:contextualSpacing/>
      <w:jc w:val="left"/>
    </w:pPr>
    <w:rPr>
      <w:rFonts w:eastAsia="Calibri" w:cs="Times New Roman"/>
      <w:szCs w:val="22"/>
      <w:lang w:val="el-GR" w:eastAsia="en-US"/>
    </w:rPr>
  </w:style>
  <w:style w:type="paragraph" w:styleId="35">
    <w:name w:val="Body Text Indent 3"/>
    <w:basedOn w:val="a0"/>
    <w:link w:val="3Char1"/>
    <w:semiHidden/>
    <w:rsid w:val="00CA375F"/>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1"/>
    <w:link w:val="35"/>
    <w:semiHidden/>
    <w:rsid w:val="00CA375F"/>
    <w:rPr>
      <w:rFonts w:ascii="Arial" w:eastAsia="Times New Roman" w:hAnsi="Arial" w:cs="Times New Roman"/>
      <w:szCs w:val="24"/>
      <w:lang w:val="x-none"/>
    </w:rPr>
  </w:style>
  <w:style w:type="character" w:customStyle="1" w:styleId="shorttext">
    <w:name w:val="short_text"/>
    <w:rsid w:val="00CA375F"/>
  </w:style>
  <w:style w:type="table" w:customStyle="1" w:styleId="TableGrid11">
    <w:name w:val="Table Grid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CA375F"/>
  </w:style>
  <w:style w:type="numbering" w:customStyle="1" w:styleId="NoList21">
    <w:name w:val="No List21"/>
    <w:next w:val="a3"/>
    <w:semiHidden/>
    <w:rsid w:val="00CA375F"/>
  </w:style>
  <w:style w:type="numbering" w:customStyle="1" w:styleId="ImportedStyle321">
    <w:name w:val="Imported Style 321"/>
    <w:rsid w:val="00CA375F"/>
    <w:pPr>
      <w:numPr>
        <w:numId w:val="45"/>
      </w:numPr>
    </w:pPr>
  </w:style>
  <w:style w:type="numbering" w:customStyle="1" w:styleId="List021">
    <w:name w:val="List 021"/>
    <w:basedOn w:val="ImportedStyle1"/>
    <w:rsid w:val="00CA375F"/>
    <w:pPr>
      <w:numPr>
        <w:numId w:val="44"/>
      </w:numPr>
    </w:pPr>
  </w:style>
  <w:style w:type="numbering" w:customStyle="1" w:styleId="ImportedStyle11">
    <w:name w:val="Imported Style 11"/>
    <w:rsid w:val="00CA375F"/>
  </w:style>
  <w:style w:type="paragraph" w:customStyle="1" w:styleId="2e">
    <w:name w:val="Έντονο εισαγωγικό2"/>
    <w:basedOn w:val="a0"/>
    <w:next w:val="a0"/>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numbering" w:customStyle="1" w:styleId="ImportedStyle3111">
    <w:name w:val="Imported Style 3111"/>
    <w:rsid w:val="00CA375F"/>
    <w:pPr>
      <w:numPr>
        <w:numId w:val="51"/>
      </w:numPr>
    </w:pPr>
  </w:style>
  <w:style w:type="numbering" w:customStyle="1" w:styleId="List0111">
    <w:name w:val="List 0111"/>
    <w:basedOn w:val="ImportedStyle1"/>
    <w:rsid w:val="00CA375F"/>
  </w:style>
  <w:style w:type="numbering" w:customStyle="1" w:styleId="112">
    <w:name w:val="Χωρίς λίστα11"/>
    <w:next w:val="a3"/>
    <w:uiPriority w:val="99"/>
    <w:semiHidden/>
    <w:unhideWhenUsed/>
    <w:rsid w:val="00CA375F"/>
  </w:style>
  <w:style w:type="paragraph" w:customStyle="1" w:styleId="xl81">
    <w:name w:val="xl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cs="Times New Roman"/>
      <w:color w:val="000000"/>
      <w:sz w:val="24"/>
      <w:lang w:val="el-GR" w:eastAsia="el-GR"/>
    </w:rPr>
  </w:style>
  <w:style w:type="paragraph" w:customStyle="1" w:styleId="xl82">
    <w:name w:val="xl82"/>
    <w:basedOn w:val="a0"/>
    <w:rsid w:val="00CA375F"/>
    <w:pPr>
      <w:suppressAutoHyphens w:val="0"/>
      <w:spacing w:before="100" w:beforeAutospacing="1" w:after="100" w:afterAutospacing="1"/>
      <w:jc w:val="left"/>
      <w:textAlignment w:val="center"/>
    </w:pPr>
    <w:rPr>
      <w:rFonts w:cs="Times New Roman"/>
      <w:b/>
      <w:bCs/>
      <w:sz w:val="24"/>
      <w:lang w:val="el-GR" w:eastAsia="el-GR"/>
    </w:rPr>
  </w:style>
  <w:style w:type="paragraph" w:customStyle="1" w:styleId="xl83">
    <w:name w:val="xl83"/>
    <w:basedOn w:val="a0"/>
    <w:rsid w:val="00CA375F"/>
    <w:pPr>
      <w:suppressAutoHyphens w:val="0"/>
      <w:spacing w:before="100" w:beforeAutospacing="1" w:after="100" w:afterAutospacing="1"/>
      <w:textAlignment w:val="center"/>
    </w:pPr>
    <w:rPr>
      <w:rFonts w:cs="Times New Roman"/>
      <w:color w:val="000000"/>
      <w:sz w:val="24"/>
      <w:lang w:val="el-GR" w:eastAsia="el-GR"/>
    </w:rPr>
  </w:style>
  <w:style w:type="paragraph" w:customStyle="1" w:styleId="xl84">
    <w:name w:val="xl84"/>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CA375F"/>
  </w:style>
  <w:style w:type="character" w:customStyle="1" w:styleId="csc8f6d76">
    <w:name w:val="csc8f6d76"/>
    <w:rsid w:val="00CA375F"/>
  </w:style>
  <w:style w:type="paragraph" w:customStyle="1" w:styleId="cs746a5fab">
    <w:name w:val="cs746a5fab"/>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ImportedStyle33">
    <w:name w:val="Imported Style 33"/>
    <w:rsid w:val="00CA375F"/>
    <w:pPr>
      <w:numPr>
        <w:numId w:val="43"/>
      </w:numPr>
    </w:pPr>
  </w:style>
  <w:style w:type="numbering" w:customStyle="1" w:styleId="ImportedStyle312">
    <w:name w:val="Imported Style 312"/>
    <w:rsid w:val="00CA375F"/>
  </w:style>
  <w:style w:type="numbering" w:customStyle="1" w:styleId="List012">
    <w:name w:val="List 012"/>
    <w:rsid w:val="00CA375F"/>
  </w:style>
  <w:style w:type="numbering" w:customStyle="1" w:styleId="List03">
    <w:name w:val="List 03"/>
    <w:rsid w:val="00CA375F"/>
  </w:style>
  <w:style w:type="table" w:customStyle="1" w:styleId="121">
    <w:name w:val="Πλέγμα πίνακα1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CA375F"/>
    <w:pPr>
      <w:suppressAutoHyphens w:val="0"/>
      <w:spacing w:before="100" w:beforeAutospacing="1" w:after="100" w:afterAutospacing="1"/>
      <w:jc w:val="left"/>
    </w:pPr>
    <w:rPr>
      <w:sz w:val="20"/>
      <w:szCs w:val="20"/>
      <w:lang w:val="el-GR" w:eastAsia="el-GR"/>
    </w:rPr>
  </w:style>
  <w:style w:type="paragraph" w:customStyle="1" w:styleId="font6">
    <w:name w:val="font6"/>
    <w:basedOn w:val="a0"/>
    <w:rsid w:val="00CA375F"/>
    <w:pPr>
      <w:suppressAutoHyphens w:val="0"/>
      <w:spacing w:before="100" w:beforeAutospacing="1" w:after="100" w:afterAutospacing="1"/>
      <w:jc w:val="left"/>
    </w:pPr>
    <w:rPr>
      <w:rFonts w:ascii="Tahoma" w:hAnsi="Tahoma" w:cs="Tahoma"/>
      <w:color w:val="000000"/>
      <w:sz w:val="18"/>
      <w:szCs w:val="18"/>
      <w:lang w:val="el-GR" w:eastAsia="el-GR"/>
    </w:rPr>
  </w:style>
  <w:style w:type="paragraph" w:customStyle="1" w:styleId="font7">
    <w:name w:val="font7"/>
    <w:basedOn w:val="a0"/>
    <w:rsid w:val="00CA375F"/>
    <w:pPr>
      <w:suppressAutoHyphens w:val="0"/>
      <w:spacing w:before="100" w:beforeAutospacing="1" w:after="100" w:afterAutospacing="1"/>
      <w:jc w:val="left"/>
    </w:pPr>
    <w:rPr>
      <w:rFonts w:ascii="Tahoma" w:hAnsi="Tahoma" w:cs="Tahoma"/>
      <w:b/>
      <w:bCs/>
      <w:color w:val="000000"/>
      <w:sz w:val="18"/>
      <w:szCs w:val="18"/>
      <w:lang w:val="el-GR" w:eastAsia="el-GR"/>
    </w:rPr>
  </w:style>
  <w:style w:type="paragraph" w:customStyle="1" w:styleId="font8">
    <w:name w:val="font8"/>
    <w:basedOn w:val="a0"/>
    <w:rsid w:val="00CA375F"/>
    <w:pPr>
      <w:suppressAutoHyphens w:val="0"/>
      <w:spacing w:before="100" w:beforeAutospacing="1" w:after="100" w:afterAutospacing="1"/>
      <w:jc w:val="left"/>
    </w:pPr>
    <w:rPr>
      <w:sz w:val="20"/>
      <w:szCs w:val="20"/>
      <w:lang w:val="el-GR" w:eastAsia="el-GR"/>
    </w:rPr>
  </w:style>
  <w:style w:type="paragraph" w:customStyle="1" w:styleId="xl85">
    <w:name w:val="xl85"/>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0"/>
    <w:rsid w:val="00CA375F"/>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numbering" w:customStyle="1" w:styleId="36">
    <w:name w:val="Χωρίς λίστα3"/>
    <w:next w:val="a3"/>
    <w:uiPriority w:val="99"/>
    <w:semiHidden/>
    <w:unhideWhenUsed/>
    <w:rsid w:val="00CA375F"/>
  </w:style>
  <w:style w:type="table" w:customStyle="1" w:styleId="2f">
    <w:name w:val="Πλέγμα πίνακα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
    <w:name w:val="Imported Style 31111"/>
    <w:rsid w:val="00CA375F"/>
  </w:style>
  <w:style w:type="paragraph" w:customStyle="1" w:styleId="xl91">
    <w:name w:val="xl9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0"/>
    <w:rsid w:val="00CA375F"/>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
    <w:name w:val="Imported Style 3112"/>
    <w:rsid w:val="00CA375F"/>
    <w:pPr>
      <w:numPr>
        <w:numId w:val="39"/>
      </w:numPr>
    </w:pPr>
  </w:style>
  <w:style w:type="numbering" w:customStyle="1" w:styleId="List022">
    <w:name w:val="List 022"/>
    <w:rsid w:val="00CA375F"/>
    <w:pPr>
      <w:numPr>
        <w:numId w:val="38"/>
      </w:numPr>
    </w:pPr>
  </w:style>
  <w:style w:type="paragraph" w:customStyle="1" w:styleId="TableParagraph">
    <w:name w:val="Table Paragraph"/>
    <w:basedOn w:val="a0"/>
    <w:uiPriority w:val="1"/>
    <w:qFormat/>
    <w:rsid w:val="00CA375F"/>
    <w:pPr>
      <w:widowControl w:val="0"/>
      <w:suppressAutoHyphens w:val="0"/>
      <w:spacing w:after="0"/>
      <w:jc w:val="left"/>
    </w:pPr>
    <w:rPr>
      <w:rFonts w:ascii="Trebuchet MS" w:eastAsia="Trebuchet MS" w:hAnsi="Trebuchet MS" w:cs="Times New Roman"/>
      <w:sz w:val="14"/>
      <w:szCs w:val="22"/>
      <w:lang w:val="en-US" w:eastAsia="en-US"/>
    </w:rPr>
  </w:style>
  <w:style w:type="table" w:customStyle="1" w:styleId="TableNormal1">
    <w:name w:val="Table Normal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
    <w:name w:val="Imported Style 34"/>
    <w:rsid w:val="00CA375F"/>
  </w:style>
  <w:style w:type="numbering" w:customStyle="1" w:styleId="ImportedStyle313">
    <w:name w:val="Imported Style 313"/>
    <w:rsid w:val="00CA375F"/>
  </w:style>
  <w:style w:type="numbering" w:customStyle="1" w:styleId="List013">
    <w:name w:val="List 013"/>
    <w:rsid w:val="00CA375F"/>
  </w:style>
  <w:style w:type="numbering" w:customStyle="1" w:styleId="List04">
    <w:name w:val="List 04"/>
    <w:rsid w:val="00CA375F"/>
  </w:style>
  <w:style w:type="character" w:customStyle="1" w:styleId="1Char1">
    <w:name w:val="Επικεφαλίδα 1 Char1"/>
    <w:aliases w:val="h1 Char1,H1 Char1"/>
    <w:uiPriority w:val="99"/>
    <w:rsid w:val="00CA375F"/>
    <w:rPr>
      <w:rFonts w:ascii="Trebuchet MS" w:eastAsia="Times New Roman" w:hAnsi="Trebuchet MS" w:cs="Times New Roman"/>
      <w:b/>
      <w:bCs/>
      <w:color w:val="365F91"/>
      <w:sz w:val="28"/>
      <w:szCs w:val="28"/>
      <w:lang w:val="en-GB" w:eastAsia="zh-CN"/>
    </w:rPr>
  </w:style>
  <w:style w:type="character" w:customStyle="1" w:styleId="2Char10">
    <w:name w:val="Επικεφαλίδα 2 Char1"/>
    <w:aliases w:val="h2 Char2,h2 Char Char1"/>
    <w:uiPriority w:val="99"/>
    <w:semiHidden/>
    <w:rsid w:val="00CA375F"/>
    <w:rPr>
      <w:rFonts w:ascii="Trebuchet MS" w:eastAsia="Times New Roman" w:hAnsi="Trebuchet MS" w:cs="Times New Roman"/>
      <w:b/>
      <w:bCs/>
      <w:color w:val="4F81BD"/>
      <w:sz w:val="26"/>
      <w:szCs w:val="26"/>
      <w:lang w:val="en-GB" w:eastAsia="zh-CN"/>
    </w:rPr>
  </w:style>
  <w:style w:type="numbering" w:customStyle="1" w:styleId="43">
    <w:name w:val="Χωρίς λίστα4"/>
    <w:next w:val="a3"/>
    <w:uiPriority w:val="99"/>
    <w:semiHidden/>
    <w:unhideWhenUsed/>
    <w:rsid w:val="00CA375F"/>
  </w:style>
  <w:style w:type="numbering" w:customStyle="1" w:styleId="122">
    <w:name w:val="Χωρίς λίστα12"/>
    <w:next w:val="a3"/>
    <w:uiPriority w:val="99"/>
    <w:semiHidden/>
    <w:unhideWhenUsed/>
    <w:rsid w:val="00CA375F"/>
  </w:style>
  <w:style w:type="table" w:customStyle="1" w:styleId="37">
    <w:name w:val="Πλέγμα πίνακα3"/>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
    <w:name w:val="Imported Style 35"/>
    <w:rsid w:val="00CA375F"/>
  </w:style>
  <w:style w:type="numbering" w:customStyle="1" w:styleId="ImportedStyle314">
    <w:name w:val="Imported Style 314"/>
    <w:rsid w:val="00CA375F"/>
  </w:style>
  <w:style w:type="numbering" w:customStyle="1" w:styleId="List014">
    <w:name w:val="List 014"/>
    <w:rsid w:val="00CA375F"/>
  </w:style>
  <w:style w:type="numbering" w:customStyle="1" w:styleId="List05">
    <w:name w:val="List 05"/>
    <w:rsid w:val="00CA375F"/>
  </w:style>
  <w:style w:type="numbering" w:customStyle="1" w:styleId="NoList12">
    <w:name w:val="No List12"/>
    <w:next w:val="a3"/>
    <w:uiPriority w:val="99"/>
    <w:semiHidden/>
    <w:unhideWhenUsed/>
    <w:rsid w:val="00CA375F"/>
  </w:style>
  <w:style w:type="numbering" w:customStyle="1" w:styleId="NoList22">
    <w:name w:val="No List22"/>
    <w:next w:val="a3"/>
    <w:semiHidden/>
    <w:rsid w:val="00CA375F"/>
  </w:style>
  <w:style w:type="numbering" w:customStyle="1" w:styleId="ImportedStyle12">
    <w:name w:val="Imported Style 12"/>
    <w:rsid w:val="00CA375F"/>
  </w:style>
  <w:style w:type="numbering" w:customStyle="1" w:styleId="1110">
    <w:name w:val="Χωρίς λίστα111"/>
    <w:next w:val="a3"/>
    <w:uiPriority w:val="99"/>
    <w:semiHidden/>
    <w:unhideWhenUsed/>
    <w:rsid w:val="00CA375F"/>
  </w:style>
  <w:style w:type="numbering" w:customStyle="1" w:styleId="ImportedStyle322">
    <w:name w:val="Imported Style 322"/>
    <w:rsid w:val="00CA375F"/>
  </w:style>
  <w:style w:type="numbering" w:customStyle="1" w:styleId="ImportedStyle31121">
    <w:name w:val="Imported Style 31121"/>
    <w:rsid w:val="00CA375F"/>
  </w:style>
  <w:style w:type="numbering" w:customStyle="1" w:styleId="List0112">
    <w:name w:val="List 0112"/>
    <w:rsid w:val="00CA375F"/>
  </w:style>
  <w:style w:type="numbering" w:customStyle="1" w:styleId="List0221">
    <w:name w:val="List 0221"/>
    <w:rsid w:val="00CA375F"/>
  </w:style>
  <w:style w:type="numbering" w:customStyle="1" w:styleId="212">
    <w:name w:val="Χωρίς λίστα21"/>
    <w:next w:val="a3"/>
    <w:uiPriority w:val="99"/>
    <w:semiHidden/>
    <w:unhideWhenUsed/>
    <w:rsid w:val="00CA375F"/>
  </w:style>
  <w:style w:type="table" w:customStyle="1" w:styleId="130">
    <w:name w:val="Πλέγμα πίνακα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CA375F"/>
  </w:style>
  <w:style w:type="numbering" w:customStyle="1" w:styleId="NoList211">
    <w:name w:val="No List211"/>
    <w:next w:val="a3"/>
    <w:semiHidden/>
    <w:rsid w:val="00CA375F"/>
  </w:style>
  <w:style w:type="numbering" w:customStyle="1" w:styleId="ImportedStyle3211">
    <w:name w:val="Imported Style 3211"/>
    <w:rsid w:val="00CA375F"/>
  </w:style>
  <w:style w:type="numbering" w:customStyle="1" w:styleId="List0211">
    <w:name w:val="List 0211"/>
    <w:basedOn w:val="ImportedStyle1"/>
    <w:rsid w:val="00CA375F"/>
  </w:style>
  <w:style w:type="numbering" w:customStyle="1" w:styleId="ImportedStyle111">
    <w:name w:val="Imported Style 111"/>
    <w:rsid w:val="00CA375F"/>
  </w:style>
  <w:style w:type="numbering" w:customStyle="1" w:styleId="ImportedStyle31112">
    <w:name w:val="Imported Style 31112"/>
    <w:rsid w:val="00CA375F"/>
  </w:style>
  <w:style w:type="numbering" w:customStyle="1" w:styleId="List01111">
    <w:name w:val="List 01111"/>
    <w:basedOn w:val="ImportedStyle1"/>
    <w:rsid w:val="00CA375F"/>
  </w:style>
  <w:style w:type="numbering" w:customStyle="1" w:styleId="11110">
    <w:name w:val="Χωρίς λίστα1111"/>
    <w:next w:val="a3"/>
    <w:uiPriority w:val="99"/>
    <w:semiHidden/>
    <w:unhideWhenUsed/>
    <w:rsid w:val="00CA375F"/>
  </w:style>
  <w:style w:type="numbering" w:customStyle="1" w:styleId="ImportedStyle331">
    <w:name w:val="Imported Style 331"/>
    <w:rsid w:val="00CA375F"/>
  </w:style>
  <w:style w:type="numbering" w:customStyle="1" w:styleId="ImportedStyle3121">
    <w:name w:val="Imported Style 3121"/>
    <w:rsid w:val="00CA375F"/>
  </w:style>
  <w:style w:type="numbering" w:customStyle="1" w:styleId="List0121">
    <w:name w:val="List 0121"/>
    <w:rsid w:val="00CA375F"/>
  </w:style>
  <w:style w:type="numbering" w:customStyle="1" w:styleId="List031">
    <w:name w:val="List 031"/>
    <w:rsid w:val="00CA375F"/>
  </w:style>
  <w:style w:type="table" w:customStyle="1" w:styleId="1210">
    <w:name w:val="Πλέγμα πίνακα1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Χωρίς λίστα31"/>
    <w:next w:val="a3"/>
    <w:uiPriority w:val="99"/>
    <w:semiHidden/>
    <w:unhideWhenUsed/>
    <w:rsid w:val="00CA375F"/>
  </w:style>
  <w:style w:type="table" w:customStyle="1" w:styleId="213">
    <w:name w:val="Πλέγμα πίνακα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
    <w:name w:val="Imported Style 311111"/>
    <w:rsid w:val="00CA375F"/>
    <w:pPr>
      <w:numPr>
        <w:numId w:val="52"/>
      </w:numPr>
    </w:pPr>
  </w:style>
  <w:style w:type="table" w:customStyle="1" w:styleId="TableNormal10">
    <w:name w:val="Table Normal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
    <w:name w:val="Imported Style 341"/>
    <w:rsid w:val="00CA375F"/>
  </w:style>
  <w:style w:type="numbering" w:customStyle="1" w:styleId="ImportedStyle3131">
    <w:name w:val="Imported Style 3131"/>
    <w:rsid w:val="00CA375F"/>
  </w:style>
  <w:style w:type="numbering" w:customStyle="1" w:styleId="List0131">
    <w:name w:val="List 0131"/>
    <w:rsid w:val="00CA375F"/>
  </w:style>
  <w:style w:type="numbering" w:customStyle="1" w:styleId="List041">
    <w:name w:val="List 041"/>
    <w:rsid w:val="00CA375F"/>
  </w:style>
  <w:style w:type="numbering" w:customStyle="1" w:styleId="53">
    <w:name w:val="Χωρίς λίστα5"/>
    <w:next w:val="a3"/>
    <w:uiPriority w:val="99"/>
    <w:semiHidden/>
    <w:unhideWhenUsed/>
    <w:rsid w:val="00CA375F"/>
  </w:style>
  <w:style w:type="numbering" w:customStyle="1" w:styleId="131">
    <w:name w:val="Χωρίς λίστα13"/>
    <w:next w:val="a3"/>
    <w:uiPriority w:val="99"/>
    <w:semiHidden/>
    <w:unhideWhenUsed/>
    <w:rsid w:val="00CA375F"/>
  </w:style>
  <w:style w:type="table" w:customStyle="1" w:styleId="44">
    <w:name w:val="Πλέγμα πίνακα4"/>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6">
    <w:name w:val="Imported Style 36"/>
    <w:rsid w:val="00CA375F"/>
  </w:style>
  <w:style w:type="numbering" w:customStyle="1" w:styleId="ImportedStyle315">
    <w:name w:val="Imported Style 315"/>
    <w:rsid w:val="00CA375F"/>
  </w:style>
  <w:style w:type="numbering" w:customStyle="1" w:styleId="List015">
    <w:name w:val="List 015"/>
    <w:rsid w:val="00CA375F"/>
  </w:style>
  <w:style w:type="numbering" w:customStyle="1" w:styleId="List06">
    <w:name w:val="List 06"/>
    <w:rsid w:val="00CA375F"/>
  </w:style>
  <w:style w:type="numbering" w:customStyle="1" w:styleId="NoList13">
    <w:name w:val="No List13"/>
    <w:next w:val="a3"/>
    <w:uiPriority w:val="99"/>
    <w:semiHidden/>
    <w:unhideWhenUsed/>
    <w:rsid w:val="00CA375F"/>
  </w:style>
  <w:style w:type="numbering" w:customStyle="1" w:styleId="NoList23">
    <w:name w:val="No List23"/>
    <w:next w:val="a3"/>
    <w:semiHidden/>
    <w:rsid w:val="00CA375F"/>
  </w:style>
  <w:style w:type="numbering" w:customStyle="1" w:styleId="ImportedStyle13">
    <w:name w:val="Imported Style 13"/>
    <w:rsid w:val="00CA375F"/>
  </w:style>
  <w:style w:type="numbering" w:customStyle="1" w:styleId="1120">
    <w:name w:val="Χωρίς λίστα112"/>
    <w:next w:val="a3"/>
    <w:uiPriority w:val="99"/>
    <w:semiHidden/>
    <w:unhideWhenUsed/>
    <w:rsid w:val="00CA375F"/>
  </w:style>
  <w:style w:type="numbering" w:customStyle="1" w:styleId="ImportedStyle323">
    <w:name w:val="Imported Style 323"/>
    <w:rsid w:val="00CA375F"/>
  </w:style>
  <w:style w:type="numbering" w:customStyle="1" w:styleId="ImportedStyle3113">
    <w:name w:val="Imported Style 3113"/>
    <w:rsid w:val="00CA375F"/>
  </w:style>
  <w:style w:type="numbering" w:customStyle="1" w:styleId="List0113">
    <w:name w:val="List 0113"/>
    <w:rsid w:val="00CA375F"/>
  </w:style>
  <w:style w:type="numbering" w:customStyle="1" w:styleId="List023">
    <w:name w:val="List 023"/>
    <w:rsid w:val="00CA375F"/>
  </w:style>
  <w:style w:type="numbering" w:customStyle="1" w:styleId="222">
    <w:name w:val="Χωρίς λίστα22"/>
    <w:next w:val="a3"/>
    <w:uiPriority w:val="99"/>
    <w:semiHidden/>
    <w:unhideWhenUsed/>
    <w:rsid w:val="00CA375F"/>
  </w:style>
  <w:style w:type="table" w:customStyle="1" w:styleId="140">
    <w:name w:val="Πλέγμα πίνακα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Πλέγμα πίνακα112"/>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CA375F"/>
  </w:style>
  <w:style w:type="numbering" w:customStyle="1" w:styleId="NoList212">
    <w:name w:val="No List212"/>
    <w:next w:val="a3"/>
    <w:semiHidden/>
    <w:rsid w:val="00CA375F"/>
  </w:style>
  <w:style w:type="numbering" w:customStyle="1" w:styleId="ImportedStyle3212">
    <w:name w:val="Imported Style 3212"/>
    <w:rsid w:val="00CA375F"/>
  </w:style>
  <w:style w:type="numbering" w:customStyle="1" w:styleId="List0212">
    <w:name w:val="List 0212"/>
    <w:basedOn w:val="ImportedStyle1"/>
    <w:rsid w:val="00CA375F"/>
  </w:style>
  <w:style w:type="numbering" w:customStyle="1" w:styleId="ImportedStyle112">
    <w:name w:val="Imported Style 112"/>
    <w:rsid w:val="00CA375F"/>
  </w:style>
  <w:style w:type="numbering" w:customStyle="1" w:styleId="ImportedStyle31113">
    <w:name w:val="Imported Style 31113"/>
    <w:rsid w:val="00CA375F"/>
  </w:style>
  <w:style w:type="numbering" w:customStyle="1" w:styleId="List01112">
    <w:name w:val="List 01112"/>
    <w:basedOn w:val="ImportedStyle1"/>
    <w:rsid w:val="00CA375F"/>
  </w:style>
  <w:style w:type="numbering" w:customStyle="1" w:styleId="1112">
    <w:name w:val="Χωρίς λίστα1112"/>
    <w:next w:val="a3"/>
    <w:uiPriority w:val="99"/>
    <w:semiHidden/>
    <w:unhideWhenUsed/>
    <w:rsid w:val="00CA375F"/>
  </w:style>
  <w:style w:type="numbering" w:customStyle="1" w:styleId="ImportedStyle332">
    <w:name w:val="Imported Style 332"/>
    <w:rsid w:val="00CA375F"/>
  </w:style>
  <w:style w:type="numbering" w:customStyle="1" w:styleId="ImportedStyle3122">
    <w:name w:val="Imported Style 3122"/>
    <w:rsid w:val="00CA375F"/>
  </w:style>
  <w:style w:type="numbering" w:customStyle="1" w:styleId="List0122">
    <w:name w:val="List 0122"/>
    <w:rsid w:val="00CA375F"/>
  </w:style>
  <w:style w:type="numbering" w:customStyle="1" w:styleId="List032">
    <w:name w:val="List 032"/>
    <w:rsid w:val="00CA375F"/>
  </w:style>
  <w:style w:type="table" w:customStyle="1" w:styleId="1220">
    <w:name w:val="Πλέγμα πίνακα1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Χωρίς λίστα32"/>
    <w:next w:val="a3"/>
    <w:uiPriority w:val="99"/>
    <w:semiHidden/>
    <w:unhideWhenUsed/>
    <w:rsid w:val="00CA375F"/>
  </w:style>
  <w:style w:type="table" w:customStyle="1" w:styleId="223">
    <w:name w:val="Πλέγμα πίνακα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CA375F"/>
  </w:style>
  <w:style w:type="table" w:customStyle="1" w:styleId="TableNormal2">
    <w:name w:val="Table Normal2"/>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2">
    <w:name w:val="Imported Style 342"/>
    <w:rsid w:val="00CA375F"/>
  </w:style>
  <w:style w:type="numbering" w:customStyle="1" w:styleId="ImportedStyle3132">
    <w:name w:val="Imported Style 3132"/>
    <w:rsid w:val="00CA375F"/>
  </w:style>
  <w:style w:type="numbering" w:customStyle="1" w:styleId="List0132">
    <w:name w:val="List 0132"/>
    <w:rsid w:val="00CA375F"/>
  </w:style>
  <w:style w:type="numbering" w:customStyle="1" w:styleId="List042">
    <w:name w:val="List 042"/>
    <w:rsid w:val="00CA375F"/>
  </w:style>
  <w:style w:type="table" w:customStyle="1" w:styleId="312">
    <w:name w:val="Πλέγμα πίνακα3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
    <w:name w:val="Imported Style 311211"/>
    <w:rsid w:val="00CA375F"/>
    <w:pPr>
      <w:numPr>
        <w:numId w:val="37"/>
      </w:numPr>
    </w:pPr>
  </w:style>
  <w:style w:type="numbering" w:customStyle="1" w:styleId="List02211">
    <w:name w:val="List 02211"/>
    <w:rsid w:val="00CA375F"/>
    <w:pPr>
      <w:numPr>
        <w:numId w:val="36"/>
      </w:numPr>
    </w:pPr>
  </w:style>
  <w:style w:type="numbering" w:customStyle="1" w:styleId="ImportedStyle32111">
    <w:name w:val="Imported Style 32111"/>
    <w:rsid w:val="00CA375F"/>
  </w:style>
  <w:style w:type="numbering" w:customStyle="1" w:styleId="List02111">
    <w:name w:val="List 02111"/>
    <w:basedOn w:val="ImportedStyle1"/>
    <w:rsid w:val="00CA375F"/>
  </w:style>
  <w:style w:type="numbering" w:customStyle="1" w:styleId="List011111">
    <w:name w:val="List 011111"/>
    <w:basedOn w:val="ImportedStyle1"/>
    <w:rsid w:val="00CA375F"/>
  </w:style>
  <w:style w:type="numbering" w:customStyle="1" w:styleId="ImportedStyle3311">
    <w:name w:val="Imported Style 3311"/>
    <w:rsid w:val="00CA375F"/>
  </w:style>
  <w:style w:type="numbering" w:customStyle="1" w:styleId="List0311">
    <w:name w:val="List 0311"/>
    <w:rsid w:val="00CA375F"/>
  </w:style>
  <w:style w:type="numbering" w:customStyle="1" w:styleId="ImportedStyle3111111">
    <w:name w:val="Imported Style 3111111"/>
    <w:rsid w:val="00CA375F"/>
  </w:style>
  <w:style w:type="numbering" w:customStyle="1" w:styleId="ImportedStyle3411">
    <w:name w:val="Imported Style 3411"/>
    <w:rsid w:val="00CA375F"/>
  </w:style>
  <w:style w:type="numbering" w:customStyle="1" w:styleId="ImportedStyle31311">
    <w:name w:val="Imported Style 31311"/>
    <w:rsid w:val="00CA375F"/>
  </w:style>
  <w:style w:type="numbering" w:customStyle="1" w:styleId="List01311">
    <w:name w:val="List 01311"/>
    <w:rsid w:val="00CA375F"/>
  </w:style>
  <w:style w:type="numbering" w:customStyle="1" w:styleId="List0411">
    <w:name w:val="List 0411"/>
    <w:rsid w:val="00CA375F"/>
  </w:style>
  <w:style w:type="numbering" w:customStyle="1" w:styleId="63">
    <w:name w:val="Χωρίς λίστα6"/>
    <w:next w:val="a3"/>
    <w:uiPriority w:val="99"/>
    <w:semiHidden/>
    <w:unhideWhenUsed/>
    <w:rsid w:val="00CA375F"/>
  </w:style>
  <w:style w:type="numbering" w:customStyle="1" w:styleId="141">
    <w:name w:val="Χωρίς λίστα14"/>
    <w:next w:val="a3"/>
    <w:uiPriority w:val="99"/>
    <w:semiHidden/>
    <w:unhideWhenUsed/>
    <w:rsid w:val="00CA375F"/>
  </w:style>
  <w:style w:type="table" w:customStyle="1" w:styleId="54">
    <w:name w:val="Πλέγμα πίνακα5"/>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7">
    <w:name w:val="Imported Style 37"/>
    <w:rsid w:val="00CA375F"/>
  </w:style>
  <w:style w:type="numbering" w:customStyle="1" w:styleId="ImportedStyle316">
    <w:name w:val="Imported Style 316"/>
    <w:rsid w:val="00CA375F"/>
  </w:style>
  <w:style w:type="numbering" w:customStyle="1" w:styleId="List016">
    <w:name w:val="List 016"/>
    <w:rsid w:val="00CA375F"/>
  </w:style>
  <w:style w:type="numbering" w:customStyle="1" w:styleId="List07">
    <w:name w:val="List 07"/>
    <w:rsid w:val="00CA375F"/>
  </w:style>
  <w:style w:type="numbering" w:customStyle="1" w:styleId="NoList14">
    <w:name w:val="No List14"/>
    <w:next w:val="a3"/>
    <w:uiPriority w:val="99"/>
    <w:semiHidden/>
    <w:unhideWhenUsed/>
    <w:rsid w:val="00CA375F"/>
  </w:style>
  <w:style w:type="numbering" w:customStyle="1" w:styleId="NoList24">
    <w:name w:val="No List24"/>
    <w:next w:val="a3"/>
    <w:semiHidden/>
    <w:rsid w:val="00CA375F"/>
  </w:style>
  <w:style w:type="numbering" w:customStyle="1" w:styleId="ImportedStyle14">
    <w:name w:val="Imported Style 14"/>
    <w:rsid w:val="00CA375F"/>
  </w:style>
  <w:style w:type="numbering" w:customStyle="1" w:styleId="113">
    <w:name w:val="Χωρίς λίστα113"/>
    <w:next w:val="a3"/>
    <w:uiPriority w:val="99"/>
    <w:semiHidden/>
    <w:unhideWhenUsed/>
    <w:rsid w:val="00CA375F"/>
  </w:style>
  <w:style w:type="numbering" w:customStyle="1" w:styleId="ImportedStyle324">
    <w:name w:val="Imported Style 324"/>
    <w:rsid w:val="00CA375F"/>
  </w:style>
  <w:style w:type="numbering" w:customStyle="1" w:styleId="ImportedStyle3114">
    <w:name w:val="Imported Style 3114"/>
    <w:rsid w:val="00CA375F"/>
    <w:pPr>
      <w:numPr>
        <w:numId w:val="22"/>
      </w:numPr>
    </w:pPr>
  </w:style>
  <w:style w:type="numbering" w:customStyle="1" w:styleId="List0114">
    <w:name w:val="List 0114"/>
    <w:rsid w:val="00CA375F"/>
  </w:style>
  <w:style w:type="numbering" w:customStyle="1" w:styleId="List024">
    <w:name w:val="List 024"/>
    <w:rsid w:val="00CA375F"/>
    <w:pPr>
      <w:numPr>
        <w:numId w:val="21"/>
      </w:numPr>
    </w:pPr>
  </w:style>
  <w:style w:type="numbering" w:customStyle="1" w:styleId="231">
    <w:name w:val="Χωρίς λίστα23"/>
    <w:next w:val="a3"/>
    <w:uiPriority w:val="99"/>
    <w:semiHidden/>
    <w:unhideWhenUsed/>
    <w:rsid w:val="00CA375F"/>
  </w:style>
  <w:style w:type="table" w:customStyle="1" w:styleId="150">
    <w:name w:val="Πλέγμα πίνακα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CA375F"/>
  </w:style>
  <w:style w:type="numbering" w:customStyle="1" w:styleId="NoList213">
    <w:name w:val="No List213"/>
    <w:next w:val="a3"/>
    <w:semiHidden/>
    <w:rsid w:val="00CA375F"/>
  </w:style>
  <w:style w:type="numbering" w:customStyle="1" w:styleId="ImportedStyle3213">
    <w:name w:val="Imported Style 3213"/>
    <w:rsid w:val="00CA375F"/>
  </w:style>
  <w:style w:type="numbering" w:customStyle="1" w:styleId="List0213">
    <w:name w:val="List 0213"/>
    <w:basedOn w:val="ImportedStyle1"/>
    <w:rsid w:val="00CA375F"/>
  </w:style>
  <w:style w:type="numbering" w:customStyle="1" w:styleId="ImportedStyle113">
    <w:name w:val="Imported Style 113"/>
    <w:rsid w:val="00CA375F"/>
  </w:style>
  <w:style w:type="numbering" w:customStyle="1" w:styleId="ImportedStyle31114">
    <w:name w:val="Imported Style 31114"/>
    <w:rsid w:val="00CA375F"/>
  </w:style>
  <w:style w:type="numbering" w:customStyle="1" w:styleId="List01113">
    <w:name w:val="List 01113"/>
    <w:basedOn w:val="ImportedStyle1"/>
    <w:rsid w:val="00CA375F"/>
  </w:style>
  <w:style w:type="numbering" w:customStyle="1" w:styleId="1113">
    <w:name w:val="Χωρίς λίστα1113"/>
    <w:next w:val="a3"/>
    <w:uiPriority w:val="99"/>
    <w:semiHidden/>
    <w:unhideWhenUsed/>
    <w:rsid w:val="00CA375F"/>
  </w:style>
  <w:style w:type="numbering" w:customStyle="1" w:styleId="ImportedStyle333">
    <w:name w:val="Imported Style 333"/>
    <w:rsid w:val="00CA375F"/>
  </w:style>
  <w:style w:type="numbering" w:customStyle="1" w:styleId="ImportedStyle3123">
    <w:name w:val="Imported Style 3123"/>
    <w:rsid w:val="00CA375F"/>
  </w:style>
  <w:style w:type="numbering" w:customStyle="1" w:styleId="List0123">
    <w:name w:val="List 0123"/>
    <w:rsid w:val="00CA375F"/>
  </w:style>
  <w:style w:type="numbering" w:customStyle="1" w:styleId="List033">
    <w:name w:val="List 033"/>
    <w:rsid w:val="00CA375F"/>
  </w:style>
  <w:style w:type="table" w:customStyle="1" w:styleId="123">
    <w:name w:val="Πλέγμα πίνακα1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Χωρίς λίστα33"/>
    <w:next w:val="a3"/>
    <w:uiPriority w:val="99"/>
    <w:semiHidden/>
    <w:unhideWhenUsed/>
    <w:rsid w:val="00CA375F"/>
  </w:style>
  <w:style w:type="table" w:customStyle="1" w:styleId="232">
    <w:name w:val="Πλέγμα πίνακα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3">
    <w:name w:val="Imported Style 311113"/>
    <w:rsid w:val="00CA375F"/>
  </w:style>
  <w:style w:type="table" w:customStyle="1" w:styleId="TableNormal3">
    <w:name w:val="Table Normal3"/>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3">
    <w:name w:val="Imported Style 343"/>
    <w:rsid w:val="00CA375F"/>
  </w:style>
  <w:style w:type="numbering" w:customStyle="1" w:styleId="ImportedStyle3133">
    <w:name w:val="Imported Style 3133"/>
    <w:rsid w:val="00CA375F"/>
  </w:style>
  <w:style w:type="numbering" w:customStyle="1" w:styleId="List0133">
    <w:name w:val="List 0133"/>
    <w:rsid w:val="00CA375F"/>
  </w:style>
  <w:style w:type="numbering" w:customStyle="1" w:styleId="List043">
    <w:name w:val="List 043"/>
    <w:rsid w:val="00CA375F"/>
  </w:style>
  <w:style w:type="numbering" w:customStyle="1" w:styleId="411">
    <w:name w:val="Χωρίς λίστα41"/>
    <w:next w:val="a3"/>
    <w:uiPriority w:val="99"/>
    <w:semiHidden/>
    <w:unhideWhenUsed/>
    <w:rsid w:val="00CA375F"/>
  </w:style>
  <w:style w:type="numbering" w:customStyle="1" w:styleId="1211">
    <w:name w:val="Χωρίς λίστα121"/>
    <w:next w:val="a3"/>
    <w:uiPriority w:val="99"/>
    <w:semiHidden/>
    <w:unhideWhenUsed/>
    <w:rsid w:val="00CA375F"/>
  </w:style>
  <w:style w:type="table" w:customStyle="1" w:styleId="322">
    <w:name w:val="Πλέγμα πίνακα32"/>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1">
    <w:name w:val="Imported Style 351"/>
    <w:rsid w:val="00CA375F"/>
  </w:style>
  <w:style w:type="numbering" w:customStyle="1" w:styleId="ImportedStyle3141">
    <w:name w:val="Imported Style 3141"/>
    <w:rsid w:val="00CA375F"/>
  </w:style>
  <w:style w:type="numbering" w:customStyle="1" w:styleId="List0141">
    <w:name w:val="List 0141"/>
    <w:rsid w:val="00CA375F"/>
  </w:style>
  <w:style w:type="numbering" w:customStyle="1" w:styleId="List051">
    <w:name w:val="List 051"/>
    <w:rsid w:val="00CA375F"/>
  </w:style>
  <w:style w:type="numbering" w:customStyle="1" w:styleId="NoList121">
    <w:name w:val="No List121"/>
    <w:next w:val="a3"/>
    <w:uiPriority w:val="99"/>
    <w:semiHidden/>
    <w:unhideWhenUsed/>
    <w:rsid w:val="00CA375F"/>
  </w:style>
  <w:style w:type="numbering" w:customStyle="1" w:styleId="NoList221">
    <w:name w:val="No List221"/>
    <w:next w:val="a3"/>
    <w:semiHidden/>
    <w:rsid w:val="00CA375F"/>
  </w:style>
  <w:style w:type="numbering" w:customStyle="1" w:styleId="ImportedStyle121">
    <w:name w:val="Imported Style 121"/>
    <w:rsid w:val="00CA375F"/>
  </w:style>
  <w:style w:type="numbering" w:customStyle="1" w:styleId="11111">
    <w:name w:val="Χωρίς λίστα11111"/>
    <w:next w:val="a3"/>
    <w:uiPriority w:val="99"/>
    <w:semiHidden/>
    <w:unhideWhenUsed/>
    <w:rsid w:val="00CA375F"/>
  </w:style>
  <w:style w:type="numbering" w:customStyle="1" w:styleId="ImportedStyle3221">
    <w:name w:val="Imported Style 3221"/>
    <w:rsid w:val="00CA375F"/>
  </w:style>
  <w:style w:type="numbering" w:customStyle="1" w:styleId="ImportedStyle31122">
    <w:name w:val="Imported Style 31122"/>
    <w:rsid w:val="00CA375F"/>
  </w:style>
  <w:style w:type="numbering" w:customStyle="1" w:styleId="List01121">
    <w:name w:val="List 01121"/>
    <w:rsid w:val="00CA375F"/>
  </w:style>
  <w:style w:type="numbering" w:customStyle="1" w:styleId="List0222">
    <w:name w:val="List 0222"/>
    <w:rsid w:val="00CA375F"/>
  </w:style>
  <w:style w:type="numbering" w:customStyle="1" w:styleId="2110">
    <w:name w:val="Χωρίς λίστα211"/>
    <w:next w:val="a3"/>
    <w:uiPriority w:val="99"/>
    <w:semiHidden/>
    <w:unhideWhenUsed/>
    <w:rsid w:val="00CA375F"/>
  </w:style>
  <w:style w:type="table" w:customStyle="1" w:styleId="1310">
    <w:name w:val="Πλέγμα πίνακα13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Πλέγμα πίνακα1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CA375F"/>
  </w:style>
  <w:style w:type="numbering" w:customStyle="1" w:styleId="NoList2111">
    <w:name w:val="No List2111"/>
    <w:next w:val="a3"/>
    <w:semiHidden/>
    <w:rsid w:val="00CA375F"/>
  </w:style>
  <w:style w:type="numbering" w:customStyle="1" w:styleId="ImportedStyle32112">
    <w:name w:val="Imported Style 32112"/>
    <w:rsid w:val="00CA375F"/>
  </w:style>
  <w:style w:type="numbering" w:customStyle="1" w:styleId="List02112">
    <w:name w:val="List 02112"/>
    <w:basedOn w:val="ImportedStyle1"/>
    <w:rsid w:val="00CA375F"/>
  </w:style>
  <w:style w:type="numbering" w:customStyle="1" w:styleId="ImportedStyle1111">
    <w:name w:val="Imported Style 1111"/>
    <w:rsid w:val="00CA375F"/>
  </w:style>
  <w:style w:type="numbering" w:customStyle="1" w:styleId="ImportedStyle311121">
    <w:name w:val="Imported Style 311121"/>
    <w:rsid w:val="00CA375F"/>
  </w:style>
  <w:style w:type="numbering" w:customStyle="1" w:styleId="List011112">
    <w:name w:val="List 011112"/>
    <w:basedOn w:val="ImportedStyle1"/>
    <w:rsid w:val="00CA375F"/>
  </w:style>
  <w:style w:type="numbering" w:customStyle="1" w:styleId="111111">
    <w:name w:val="Χωρίς λίστα111111"/>
    <w:next w:val="a3"/>
    <w:uiPriority w:val="99"/>
    <w:semiHidden/>
    <w:unhideWhenUsed/>
    <w:rsid w:val="00CA375F"/>
  </w:style>
  <w:style w:type="numbering" w:customStyle="1" w:styleId="ImportedStyle3312">
    <w:name w:val="Imported Style 3312"/>
    <w:rsid w:val="00CA375F"/>
  </w:style>
  <w:style w:type="numbering" w:customStyle="1" w:styleId="ImportedStyle31211">
    <w:name w:val="Imported Style 31211"/>
    <w:rsid w:val="00CA375F"/>
  </w:style>
  <w:style w:type="numbering" w:customStyle="1" w:styleId="List01211">
    <w:name w:val="List 01211"/>
    <w:rsid w:val="00CA375F"/>
  </w:style>
  <w:style w:type="numbering" w:customStyle="1" w:styleId="List0312">
    <w:name w:val="List 0312"/>
    <w:rsid w:val="00CA375F"/>
  </w:style>
  <w:style w:type="table" w:customStyle="1" w:styleId="12110">
    <w:name w:val="Πλέγμα πίνακα1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Χωρίς λίστα311"/>
    <w:next w:val="a3"/>
    <w:uiPriority w:val="99"/>
    <w:semiHidden/>
    <w:unhideWhenUsed/>
    <w:rsid w:val="00CA375F"/>
  </w:style>
  <w:style w:type="table" w:customStyle="1" w:styleId="2111">
    <w:name w:val="Πλέγμα πίνακα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2">
    <w:name w:val="Imported Style 3111112"/>
    <w:rsid w:val="00CA375F"/>
  </w:style>
  <w:style w:type="table" w:customStyle="1" w:styleId="TableNormal11">
    <w:name w:val="Table Normal1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2">
    <w:name w:val="Imported Style 3412"/>
    <w:rsid w:val="00CA375F"/>
  </w:style>
  <w:style w:type="numbering" w:customStyle="1" w:styleId="ImportedStyle31312">
    <w:name w:val="Imported Style 31312"/>
    <w:rsid w:val="00CA375F"/>
  </w:style>
  <w:style w:type="numbering" w:customStyle="1" w:styleId="List01312">
    <w:name w:val="List 01312"/>
    <w:rsid w:val="00CA375F"/>
  </w:style>
  <w:style w:type="numbering" w:customStyle="1" w:styleId="List0412">
    <w:name w:val="List 0412"/>
    <w:rsid w:val="00CA375F"/>
  </w:style>
  <w:style w:type="numbering" w:customStyle="1" w:styleId="73">
    <w:name w:val="Χωρίς λίστα7"/>
    <w:next w:val="a3"/>
    <w:uiPriority w:val="99"/>
    <w:semiHidden/>
    <w:unhideWhenUsed/>
    <w:rsid w:val="00CA375F"/>
  </w:style>
  <w:style w:type="table" w:customStyle="1" w:styleId="64">
    <w:name w:val="Πλέγμα πίνακα6"/>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8">
    <w:name w:val="Imported Style 38"/>
    <w:rsid w:val="00CA375F"/>
  </w:style>
  <w:style w:type="numbering" w:customStyle="1" w:styleId="ImportedStyle317">
    <w:name w:val="Imported Style 317"/>
    <w:rsid w:val="00CA375F"/>
  </w:style>
  <w:style w:type="numbering" w:customStyle="1" w:styleId="List017">
    <w:name w:val="List 017"/>
    <w:rsid w:val="00CA375F"/>
  </w:style>
  <w:style w:type="numbering" w:customStyle="1" w:styleId="List08">
    <w:name w:val="List 08"/>
    <w:rsid w:val="00CA375F"/>
  </w:style>
  <w:style w:type="numbering" w:customStyle="1" w:styleId="NoList15">
    <w:name w:val="No List15"/>
    <w:next w:val="a3"/>
    <w:uiPriority w:val="99"/>
    <w:semiHidden/>
    <w:unhideWhenUsed/>
    <w:rsid w:val="00CA375F"/>
  </w:style>
  <w:style w:type="numbering" w:customStyle="1" w:styleId="NoList25">
    <w:name w:val="No List25"/>
    <w:next w:val="a3"/>
    <w:semiHidden/>
    <w:rsid w:val="00CA375F"/>
  </w:style>
  <w:style w:type="numbering" w:customStyle="1" w:styleId="ImportedStyle15">
    <w:name w:val="Imported Style 15"/>
    <w:rsid w:val="00CA375F"/>
  </w:style>
  <w:style w:type="numbering" w:customStyle="1" w:styleId="151">
    <w:name w:val="Χωρίς λίστα15"/>
    <w:next w:val="a3"/>
    <w:uiPriority w:val="99"/>
    <w:semiHidden/>
    <w:unhideWhenUsed/>
    <w:rsid w:val="00CA375F"/>
  </w:style>
  <w:style w:type="numbering" w:customStyle="1" w:styleId="ImportedStyle325">
    <w:name w:val="Imported Style 325"/>
    <w:rsid w:val="00CA375F"/>
  </w:style>
  <w:style w:type="numbering" w:customStyle="1" w:styleId="ImportedStyle3115">
    <w:name w:val="Imported Style 3115"/>
    <w:rsid w:val="00CA375F"/>
  </w:style>
  <w:style w:type="numbering" w:customStyle="1" w:styleId="List0115">
    <w:name w:val="List 0115"/>
    <w:rsid w:val="00CA375F"/>
  </w:style>
  <w:style w:type="numbering" w:customStyle="1" w:styleId="List025">
    <w:name w:val="List 025"/>
    <w:rsid w:val="00CA375F"/>
    <w:pPr>
      <w:numPr>
        <w:numId w:val="57"/>
      </w:numPr>
    </w:pPr>
  </w:style>
  <w:style w:type="numbering" w:customStyle="1" w:styleId="240">
    <w:name w:val="Χωρίς λίστα24"/>
    <w:next w:val="a3"/>
    <w:uiPriority w:val="99"/>
    <w:semiHidden/>
    <w:unhideWhenUsed/>
    <w:rsid w:val="00CA375F"/>
  </w:style>
  <w:style w:type="table" w:customStyle="1" w:styleId="160">
    <w:name w:val="Πλέγμα πίνακα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CA375F"/>
  </w:style>
  <w:style w:type="numbering" w:customStyle="1" w:styleId="NoList214">
    <w:name w:val="No List214"/>
    <w:next w:val="a3"/>
    <w:semiHidden/>
    <w:rsid w:val="00CA375F"/>
  </w:style>
  <w:style w:type="numbering" w:customStyle="1" w:styleId="ImportedStyle3214">
    <w:name w:val="Imported Style 3214"/>
    <w:rsid w:val="00CA375F"/>
  </w:style>
  <w:style w:type="numbering" w:customStyle="1" w:styleId="List0214">
    <w:name w:val="List 0214"/>
    <w:basedOn w:val="ImportedStyle1"/>
    <w:rsid w:val="00CA375F"/>
  </w:style>
  <w:style w:type="numbering" w:customStyle="1" w:styleId="ImportedStyle114">
    <w:name w:val="Imported Style 114"/>
    <w:rsid w:val="00CA375F"/>
  </w:style>
  <w:style w:type="numbering" w:customStyle="1" w:styleId="ImportedStyle31115">
    <w:name w:val="Imported Style 31115"/>
    <w:rsid w:val="00CA375F"/>
  </w:style>
  <w:style w:type="numbering" w:customStyle="1" w:styleId="List01114">
    <w:name w:val="List 01114"/>
    <w:basedOn w:val="ImportedStyle1"/>
    <w:rsid w:val="00CA375F"/>
  </w:style>
  <w:style w:type="numbering" w:customStyle="1" w:styleId="1140">
    <w:name w:val="Χωρίς λίστα114"/>
    <w:next w:val="a3"/>
    <w:uiPriority w:val="99"/>
    <w:semiHidden/>
    <w:unhideWhenUsed/>
    <w:rsid w:val="00CA375F"/>
  </w:style>
  <w:style w:type="numbering" w:customStyle="1" w:styleId="ImportedStyle334">
    <w:name w:val="Imported Style 334"/>
    <w:rsid w:val="00CA375F"/>
  </w:style>
  <w:style w:type="numbering" w:customStyle="1" w:styleId="ImportedStyle3124">
    <w:name w:val="Imported Style 3124"/>
    <w:rsid w:val="00CA375F"/>
  </w:style>
  <w:style w:type="numbering" w:customStyle="1" w:styleId="List0124">
    <w:name w:val="List 0124"/>
    <w:rsid w:val="00CA375F"/>
  </w:style>
  <w:style w:type="numbering" w:customStyle="1" w:styleId="List034">
    <w:name w:val="List 034"/>
    <w:rsid w:val="00CA375F"/>
  </w:style>
  <w:style w:type="table" w:customStyle="1" w:styleId="124">
    <w:name w:val="Πλέγμα πίνακα1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Χωρίς λίστα34"/>
    <w:next w:val="a3"/>
    <w:uiPriority w:val="99"/>
    <w:semiHidden/>
    <w:unhideWhenUsed/>
    <w:rsid w:val="00CA375F"/>
  </w:style>
  <w:style w:type="table" w:customStyle="1" w:styleId="241">
    <w:name w:val="Πλέγμα πίνακα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CA375F"/>
    <w:pPr>
      <w:numPr>
        <w:numId w:val="61"/>
      </w:numPr>
    </w:pPr>
  </w:style>
  <w:style w:type="table" w:customStyle="1" w:styleId="TableNormal4">
    <w:name w:val="Table Normal4"/>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ImportedStyle3116">
    <w:name w:val="Imported Style 3116"/>
    <w:rsid w:val="00CA375F"/>
  </w:style>
  <w:style w:type="numbering" w:customStyle="1" w:styleId="List026">
    <w:name w:val="List 026"/>
    <w:rsid w:val="00CA375F"/>
    <w:pPr>
      <w:numPr>
        <w:numId w:val="64"/>
      </w:numPr>
    </w:pPr>
  </w:style>
  <w:style w:type="numbering" w:customStyle="1" w:styleId="ImportedStyle344">
    <w:name w:val="Imported Style 344"/>
    <w:rsid w:val="00CA375F"/>
  </w:style>
  <w:style w:type="numbering" w:customStyle="1" w:styleId="ImportedStyle3134">
    <w:name w:val="Imported Style 3134"/>
    <w:rsid w:val="00CA375F"/>
  </w:style>
  <w:style w:type="numbering" w:customStyle="1" w:styleId="List0134">
    <w:name w:val="List 0134"/>
    <w:rsid w:val="00CA375F"/>
  </w:style>
  <w:style w:type="numbering" w:customStyle="1" w:styleId="List044">
    <w:name w:val="List 044"/>
    <w:rsid w:val="00CA375F"/>
  </w:style>
  <w:style w:type="numbering" w:customStyle="1" w:styleId="ImportedStyle31123">
    <w:name w:val="Imported Style 31123"/>
    <w:rsid w:val="00CA375F"/>
  </w:style>
  <w:style w:type="numbering" w:customStyle="1" w:styleId="List0223">
    <w:name w:val="List 0223"/>
    <w:rsid w:val="00CA375F"/>
  </w:style>
  <w:style w:type="numbering" w:customStyle="1" w:styleId="ImportedStyle32113">
    <w:name w:val="Imported Style 32113"/>
    <w:rsid w:val="00CA375F"/>
  </w:style>
  <w:style w:type="numbering" w:customStyle="1" w:styleId="List02113">
    <w:name w:val="List 02113"/>
    <w:basedOn w:val="ImportedStyle1"/>
    <w:rsid w:val="00CA375F"/>
  </w:style>
  <w:style w:type="numbering" w:customStyle="1" w:styleId="List011113">
    <w:name w:val="List 011113"/>
    <w:basedOn w:val="ImportedStyle1"/>
    <w:rsid w:val="00CA375F"/>
  </w:style>
  <w:style w:type="numbering" w:customStyle="1" w:styleId="ImportedStyle3313">
    <w:name w:val="Imported Style 3313"/>
    <w:rsid w:val="00CA375F"/>
  </w:style>
  <w:style w:type="numbering" w:customStyle="1" w:styleId="List0313">
    <w:name w:val="List 0313"/>
    <w:rsid w:val="00CA375F"/>
  </w:style>
  <w:style w:type="numbering" w:customStyle="1" w:styleId="ImportedStyle3111113">
    <w:name w:val="Imported Style 3111113"/>
    <w:rsid w:val="00CA375F"/>
  </w:style>
  <w:style w:type="numbering" w:customStyle="1" w:styleId="ImportedStyle3413">
    <w:name w:val="Imported Style 3413"/>
    <w:rsid w:val="00CA375F"/>
  </w:style>
  <w:style w:type="numbering" w:customStyle="1" w:styleId="ImportedStyle31313">
    <w:name w:val="Imported Style 31313"/>
    <w:rsid w:val="00CA375F"/>
  </w:style>
  <w:style w:type="numbering" w:customStyle="1" w:styleId="List01313">
    <w:name w:val="List 01313"/>
    <w:rsid w:val="00CA375F"/>
  </w:style>
  <w:style w:type="numbering" w:customStyle="1" w:styleId="List0413">
    <w:name w:val="List 0413"/>
    <w:rsid w:val="00CA375F"/>
  </w:style>
  <w:style w:type="numbering" w:customStyle="1" w:styleId="ImportedStyle311212">
    <w:name w:val="Imported Style 311212"/>
    <w:rsid w:val="00CA375F"/>
  </w:style>
  <w:style w:type="numbering" w:customStyle="1" w:styleId="List02212">
    <w:name w:val="List 02212"/>
    <w:rsid w:val="00CA375F"/>
    <w:pPr>
      <w:numPr>
        <w:numId w:val="83"/>
      </w:numPr>
    </w:pPr>
  </w:style>
  <w:style w:type="numbering" w:customStyle="1" w:styleId="ImportedStyle321111">
    <w:name w:val="Imported Style 321111"/>
    <w:rsid w:val="00CA375F"/>
  </w:style>
  <w:style w:type="numbering" w:customStyle="1" w:styleId="List021111">
    <w:name w:val="List 021111"/>
    <w:basedOn w:val="ImportedStyle1"/>
    <w:rsid w:val="00CA375F"/>
  </w:style>
  <w:style w:type="numbering" w:customStyle="1" w:styleId="List0111111">
    <w:name w:val="List 0111111"/>
    <w:basedOn w:val="ImportedStyle1"/>
    <w:rsid w:val="00CA375F"/>
  </w:style>
  <w:style w:type="numbering" w:customStyle="1" w:styleId="ImportedStyle33111">
    <w:name w:val="Imported Style 33111"/>
    <w:rsid w:val="00CA375F"/>
  </w:style>
  <w:style w:type="numbering" w:customStyle="1" w:styleId="List03111">
    <w:name w:val="List 03111"/>
    <w:rsid w:val="00CA375F"/>
  </w:style>
  <w:style w:type="numbering" w:customStyle="1" w:styleId="ImportedStyle31111111">
    <w:name w:val="Imported Style 31111111"/>
    <w:rsid w:val="00CA375F"/>
  </w:style>
  <w:style w:type="numbering" w:customStyle="1" w:styleId="ImportedStyle34111">
    <w:name w:val="Imported Style 34111"/>
    <w:rsid w:val="00CA375F"/>
  </w:style>
  <w:style w:type="numbering" w:customStyle="1" w:styleId="ImportedStyle313111">
    <w:name w:val="Imported Style 313111"/>
    <w:rsid w:val="00CA375F"/>
  </w:style>
  <w:style w:type="numbering" w:customStyle="1" w:styleId="List013111">
    <w:name w:val="List 013111"/>
    <w:rsid w:val="00CA375F"/>
  </w:style>
  <w:style w:type="numbering" w:customStyle="1" w:styleId="List04111">
    <w:name w:val="List 04111"/>
    <w:rsid w:val="00CA375F"/>
  </w:style>
  <w:style w:type="numbering" w:customStyle="1" w:styleId="ImportedStyle31141">
    <w:name w:val="Imported Style 31141"/>
    <w:rsid w:val="00CA375F"/>
  </w:style>
  <w:style w:type="numbering" w:customStyle="1" w:styleId="List0241">
    <w:name w:val="List 0241"/>
    <w:rsid w:val="00CA375F"/>
  </w:style>
  <w:style w:type="numbering" w:customStyle="1" w:styleId="ImportedStyle3111131">
    <w:name w:val="Imported Style 3111131"/>
    <w:rsid w:val="00CA375F"/>
  </w:style>
  <w:style w:type="numbering" w:customStyle="1" w:styleId="List01331">
    <w:name w:val="List 01331"/>
    <w:rsid w:val="00CA375F"/>
  </w:style>
  <w:style w:type="numbering" w:customStyle="1" w:styleId="ImportedStyle311221">
    <w:name w:val="Imported Style 311221"/>
    <w:rsid w:val="00CA375F"/>
    <w:pPr>
      <w:numPr>
        <w:numId w:val="41"/>
      </w:numPr>
    </w:pPr>
  </w:style>
  <w:style w:type="numbering" w:customStyle="1" w:styleId="List02221">
    <w:name w:val="List 02221"/>
    <w:rsid w:val="00CA375F"/>
  </w:style>
  <w:style w:type="numbering" w:customStyle="1" w:styleId="ImportedStyle321121">
    <w:name w:val="Imported Style 321121"/>
    <w:rsid w:val="00CA375F"/>
  </w:style>
  <w:style w:type="numbering" w:customStyle="1" w:styleId="List021121">
    <w:name w:val="List 021121"/>
    <w:basedOn w:val="ImportedStyle1"/>
    <w:rsid w:val="00CA375F"/>
  </w:style>
  <w:style w:type="numbering" w:customStyle="1" w:styleId="List0111121">
    <w:name w:val="List 0111121"/>
    <w:basedOn w:val="ImportedStyle1"/>
    <w:rsid w:val="00CA375F"/>
  </w:style>
  <w:style w:type="numbering" w:customStyle="1" w:styleId="ImportedStyle33121">
    <w:name w:val="Imported Style 33121"/>
    <w:rsid w:val="00CA375F"/>
  </w:style>
  <w:style w:type="numbering" w:customStyle="1" w:styleId="List03121">
    <w:name w:val="List 03121"/>
    <w:rsid w:val="00CA375F"/>
  </w:style>
  <w:style w:type="numbering" w:customStyle="1" w:styleId="ImportedStyle31111121">
    <w:name w:val="Imported Style 31111121"/>
    <w:rsid w:val="00CA375F"/>
    <w:pPr>
      <w:numPr>
        <w:numId w:val="42"/>
      </w:numPr>
    </w:pPr>
  </w:style>
  <w:style w:type="numbering" w:customStyle="1" w:styleId="ImportedStyle34121">
    <w:name w:val="Imported Style 34121"/>
    <w:rsid w:val="00CA375F"/>
  </w:style>
  <w:style w:type="numbering" w:customStyle="1" w:styleId="ImportedStyle313121">
    <w:name w:val="Imported Style 313121"/>
    <w:rsid w:val="00CA375F"/>
  </w:style>
  <w:style w:type="numbering" w:customStyle="1" w:styleId="List013121">
    <w:name w:val="List 013121"/>
    <w:rsid w:val="00CA375F"/>
  </w:style>
  <w:style w:type="numbering" w:customStyle="1" w:styleId="List04121">
    <w:name w:val="List 04121"/>
    <w:rsid w:val="00CA375F"/>
  </w:style>
  <w:style w:type="numbering" w:customStyle="1" w:styleId="ImportedStyle3171">
    <w:name w:val="Imported Style 3171"/>
    <w:rsid w:val="00CA375F"/>
  </w:style>
  <w:style w:type="numbering" w:customStyle="1" w:styleId="List0171">
    <w:name w:val="List 0171"/>
    <w:rsid w:val="00CA375F"/>
  </w:style>
  <w:style w:type="numbering" w:customStyle="1" w:styleId="ImportedStyle31151">
    <w:name w:val="Imported Style 31151"/>
    <w:rsid w:val="00CA375F"/>
    <w:pPr>
      <w:numPr>
        <w:numId w:val="40"/>
      </w:numPr>
    </w:pPr>
  </w:style>
  <w:style w:type="numbering" w:customStyle="1" w:styleId="List0251">
    <w:name w:val="List 0251"/>
    <w:rsid w:val="00CA375F"/>
  </w:style>
  <w:style w:type="numbering" w:customStyle="1" w:styleId="ImportedStyle32141">
    <w:name w:val="Imported Style 32141"/>
    <w:rsid w:val="00CA375F"/>
  </w:style>
  <w:style w:type="numbering" w:customStyle="1" w:styleId="List02141">
    <w:name w:val="List 02141"/>
    <w:basedOn w:val="ImportedStyle1"/>
    <w:rsid w:val="00CA375F"/>
  </w:style>
  <w:style w:type="numbering" w:customStyle="1" w:styleId="List011141">
    <w:name w:val="List 011141"/>
    <w:basedOn w:val="ImportedStyle1"/>
    <w:rsid w:val="00CA375F"/>
  </w:style>
  <w:style w:type="numbering" w:customStyle="1" w:styleId="ImportedStyle3341">
    <w:name w:val="Imported Style 3341"/>
    <w:rsid w:val="00CA375F"/>
  </w:style>
  <w:style w:type="numbering" w:customStyle="1" w:styleId="ImportedStyle31241">
    <w:name w:val="Imported Style 31241"/>
    <w:rsid w:val="00CA375F"/>
  </w:style>
  <w:style w:type="numbering" w:customStyle="1" w:styleId="List01241">
    <w:name w:val="List 01241"/>
    <w:rsid w:val="00CA375F"/>
  </w:style>
  <w:style w:type="numbering" w:customStyle="1" w:styleId="List0341">
    <w:name w:val="List 0341"/>
    <w:rsid w:val="00CA375F"/>
  </w:style>
  <w:style w:type="numbering" w:customStyle="1" w:styleId="ImportedStyle3111141">
    <w:name w:val="Imported Style 3111141"/>
    <w:rsid w:val="00CA375F"/>
  </w:style>
  <w:style w:type="paragraph" w:customStyle="1" w:styleId="xl116">
    <w:name w:val="xl11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0"/>
    <w:rsid w:val="00CA375F"/>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0"/>
    <w:rsid w:val="00CA375F"/>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0"/>
    <w:rsid w:val="00CA375F"/>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0"/>
    <w:rsid w:val="00CA375F"/>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0"/>
    <w:rsid w:val="00CA375F"/>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0"/>
    <w:rsid w:val="00CA375F"/>
    <w:pPr>
      <w:suppressAutoHyphens w:val="0"/>
      <w:spacing w:before="100" w:beforeAutospacing="1" w:after="100" w:afterAutospacing="1"/>
      <w:jc w:val="left"/>
    </w:pPr>
    <w:rPr>
      <w:rFonts w:ascii="Arial Narrow" w:hAnsi="Arial Narrow" w:cs="Times New Roman"/>
      <w:sz w:val="24"/>
      <w:lang w:val="el-GR" w:eastAsia="el-GR"/>
    </w:rPr>
  </w:style>
  <w:style w:type="character" w:customStyle="1" w:styleId="WW-FootnoteReference17">
    <w:name w:val="WW-Footnote Reference17"/>
    <w:rsid w:val="00CA375F"/>
    <w:rPr>
      <w:vertAlign w:val="superscript"/>
    </w:rPr>
  </w:style>
  <w:style w:type="character" w:customStyle="1" w:styleId="WW-EndnoteReference17">
    <w:name w:val="WW-Endnote Reference17"/>
    <w:rsid w:val="00CA375F"/>
    <w:rPr>
      <w:vertAlign w:val="superscript"/>
    </w:rPr>
  </w:style>
  <w:style w:type="numbering" w:customStyle="1" w:styleId="ImportedStyle39">
    <w:name w:val="Imported Style 39"/>
    <w:rsid w:val="00CA375F"/>
  </w:style>
  <w:style w:type="numbering" w:customStyle="1" w:styleId="ImportedStyle318">
    <w:name w:val="Imported Style 318"/>
    <w:rsid w:val="00CA375F"/>
  </w:style>
  <w:style w:type="numbering" w:customStyle="1" w:styleId="List018">
    <w:name w:val="List 018"/>
    <w:rsid w:val="00CA375F"/>
  </w:style>
  <w:style w:type="numbering" w:customStyle="1" w:styleId="List09">
    <w:name w:val="List 09"/>
    <w:rsid w:val="00CA375F"/>
  </w:style>
  <w:style w:type="numbering" w:customStyle="1" w:styleId="ImportedStyle3117">
    <w:name w:val="Imported Style 3117"/>
    <w:rsid w:val="00CA375F"/>
    <w:pPr>
      <w:numPr>
        <w:numId w:val="63"/>
      </w:numPr>
    </w:pPr>
  </w:style>
  <w:style w:type="numbering" w:customStyle="1" w:styleId="List027">
    <w:name w:val="List 027"/>
    <w:rsid w:val="00CA375F"/>
    <w:pPr>
      <w:numPr>
        <w:numId w:val="59"/>
      </w:numPr>
    </w:pPr>
  </w:style>
  <w:style w:type="numbering" w:customStyle="1" w:styleId="ImportedStyle3215">
    <w:name w:val="Imported Style 3215"/>
    <w:rsid w:val="00CA375F"/>
  </w:style>
  <w:style w:type="numbering" w:customStyle="1" w:styleId="List0215">
    <w:name w:val="List 0215"/>
    <w:basedOn w:val="ImportedStyle1"/>
    <w:rsid w:val="00CA375F"/>
  </w:style>
  <w:style w:type="numbering" w:customStyle="1" w:styleId="ImportedStyle335">
    <w:name w:val="Imported Style 335"/>
    <w:rsid w:val="00CA375F"/>
  </w:style>
  <w:style w:type="numbering" w:customStyle="1" w:styleId="ImportedStyle345">
    <w:name w:val="Imported Style 345"/>
    <w:rsid w:val="00CA375F"/>
  </w:style>
  <w:style w:type="numbering" w:customStyle="1" w:styleId="ImportedStyle3135">
    <w:name w:val="Imported Style 3135"/>
    <w:rsid w:val="00CA375F"/>
  </w:style>
  <w:style w:type="numbering" w:customStyle="1" w:styleId="List0135">
    <w:name w:val="List 0135"/>
    <w:rsid w:val="00CA375F"/>
  </w:style>
  <w:style w:type="numbering" w:customStyle="1" w:styleId="List045">
    <w:name w:val="List 045"/>
    <w:rsid w:val="00CA375F"/>
  </w:style>
  <w:style w:type="numbering" w:customStyle="1" w:styleId="ImportedStyle31124">
    <w:name w:val="Imported Style 31124"/>
    <w:rsid w:val="00CA375F"/>
  </w:style>
  <w:style w:type="numbering" w:customStyle="1" w:styleId="List0224">
    <w:name w:val="List 0224"/>
    <w:rsid w:val="00CA375F"/>
  </w:style>
  <w:style w:type="numbering" w:customStyle="1" w:styleId="ImportedStyle32114">
    <w:name w:val="Imported Style 32114"/>
    <w:rsid w:val="00CA375F"/>
  </w:style>
  <w:style w:type="numbering" w:customStyle="1" w:styleId="List02114">
    <w:name w:val="List 02114"/>
    <w:basedOn w:val="ImportedStyle1"/>
    <w:rsid w:val="00CA375F"/>
  </w:style>
  <w:style w:type="numbering" w:customStyle="1" w:styleId="List011114">
    <w:name w:val="List 011114"/>
    <w:basedOn w:val="ImportedStyle1"/>
    <w:rsid w:val="00CA375F"/>
  </w:style>
  <w:style w:type="numbering" w:customStyle="1" w:styleId="ImportedStyle3314">
    <w:name w:val="Imported Style 3314"/>
    <w:rsid w:val="00CA375F"/>
  </w:style>
  <w:style w:type="numbering" w:customStyle="1" w:styleId="List0314">
    <w:name w:val="List 0314"/>
    <w:rsid w:val="00CA375F"/>
  </w:style>
  <w:style w:type="numbering" w:customStyle="1" w:styleId="ImportedStyle3111114">
    <w:name w:val="Imported Style 3111114"/>
    <w:rsid w:val="00CA375F"/>
  </w:style>
  <w:style w:type="numbering" w:customStyle="1" w:styleId="ImportedStyle3414">
    <w:name w:val="Imported Style 3414"/>
    <w:rsid w:val="00CA375F"/>
  </w:style>
  <w:style w:type="numbering" w:customStyle="1" w:styleId="ImportedStyle31314">
    <w:name w:val="Imported Style 31314"/>
    <w:rsid w:val="00CA375F"/>
  </w:style>
  <w:style w:type="numbering" w:customStyle="1" w:styleId="List01314">
    <w:name w:val="List 01314"/>
    <w:rsid w:val="00CA375F"/>
  </w:style>
  <w:style w:type="numbering" w:customStyle="1" w:styleId="List0414">
    <w:name w:val="List 0414"/>
    <w:rsid w:val="00CA375F"/>
  </w:style>
  <w:style w:type="numbering" w:customStyle="1" w:styleId="ImportedStyle311213">
    <w:name w:val="Imported Style 311213"/>
    <w:rsid w:val="00CA375F"/>
    <w:pPr>
      <w:numPr>
        <w:numId w:val="28"/>
      </w:numPr>
    </w:pPr>
  </w:style>
  <w:style w:type="numbering" w:customStyle="1" w:styleId="List02213">
    <w:name w:val="List 02213"/>
    <w:rsid w:val="00CA375F"/>
    <w:pPr>
      <w:numPr>
        <w:numId w:val="29"/>
      </w:numPr>
    </w:pPr>
  </w:style>
  <w:style w:type="numbering" w:customStyle="1" w:styleId="ImportedStyle321112">
    <w:name w:val="Imported Style 321112"/>
    <w:rsid w:val="00CA375F"/>
  </w:style>
  <w:style w:type="numbering" w:customStyle="1" w:styleId="List021112">
    <w:name w:val="List 021112"/>
    <w:basedOn w:val="ImportedStyle1"/>
    <w:rsid w:val="00CA375F"/>
  </w:style>
  <w:style w:type="numbering" w:customStyle="1" w:styleId="List0111112">
    <w:name w:val="List 0111112"/>
    <w:basedOn w:val="ImportedStyle1"/>
    <w:rsid w:val="00CA375F"/>
  </w:style>
  <w:style w:type="numbering" w:customStyle="1" w:styleId="ImportedStyle33112">
    <w:name w:val="Imported Style 33112"/>
    <w:rsid w:val="00CA375F"/>
  </w:style>
  <w:style w:type="numbering" w:customStyle="1" w:styleId="List03112">
    <w:name w:val="List 03112"/>
    <w:rsid w:val="00CA375F"/>
  </w:style>
  <w:style w:type="numbering" w:customStyle="1" w:styleId="ImportedStyle31111112">
    <w:name w:val="Imported Style 31111112"/>
    <w:rsid w:val="00CA375F"/>
  </w:style>
  <w:style w:type="numbering" w:customStyle="1" w:styleId="ImportedStyle34112">
    <w:name w:val="Imported Style 34112"/>
    <w:rsid w:val="00CA375F"/>
  </w:style>
  <w:style w:type="numbering" w:customStyle="1" w:styleId="ImportedStyle313112">
    <w:name w:val="Imported Style 313112"/>
    <w:rsid w:val="00CA375F"/>
  </w:style>
  <w:style w:type="numbering" w:customStyle="1" w:styleId="List013112">
    <w:name w:val="List 013112"/>
    <w:rsid w:val="00CA375F"/>
  </w:style>
  <w:style w:type="numbering" w:customStyle="1" w:styleId="List04112">
    <w:name w:val="List 04112"/>
    <w:rsid w:val="00CA375F"/>
  </w:style>
  <w:style w:type="numbering" w:customStyle="1" w:styleId="ImportedStyle31142">
    <w:name w:val="Imported Style 31142"/>
    <w:rsid w:val="00CA375F"/>
    <w:pPr>
      <w:numPr>
        <w:numId w:val="24"/>
      </w:numPr>
    </w:pPr>
  </w:style>
  <w:style w:type="numbering" w:customStyle="1" w:styleId="List0242">
    <w:name w:val="List 0242"/>
    <w:rsid w:val="00CA375F"/>
    <w:pPr>
      <w:numPr>
        <w:numId w:val="23"/>
      </w:numPr>
    </w:pPr>
  </w:style>
  <w:style w:type="numbering" w:customStyle="1" w:styleId="ImportedStyle3111132">
    <w:name w:val="Imported Style 3111132"/>
    <w:rsid w:val="00CA375F"/>
    <w:pPr>
      <w:numPr>
        <w:numId w:val="25"/>
      </w:numPr>
    </w:pPr>
  </w:style>
  <w:style w:type="numbering" w:customStyle="1" w:styleId="List01332">
    <w:name w:val="List 01332"/>
    <w:rsid w:val="00CA375F"/>
  </w:style>
  <w:style w:type="numbering" w:customStyle="1" w:styleId="ImportedStyle311222">
    <w:name w:val="Imported Style 311222"/>
    <w:rsid w:val="00CA375F"/>
    <w:pPr>
      <w:numPr>
        <w:numId w:val="19"/>
      </w:numPr>
    </w:pPr>
  </w:style>
  <w:style w:type="numbering" w:customStyle="1" w:styleId="List02222">
    <w:name w:val="List 02222"/>
    <w:rsid w:val="00CA375F"/>
    <w:pPr>
      <w:numPr>
        <w:numId w:val="18"/>
      </w:numPr>
    </w:pPr>
  </w:style>
  <w:style w:type="numbering" w:customStyle="1" w:styleId="ImportedStyle321122">
    <w:name w:val="Imported Style 321122"/>
    <w:rsid w:val="00CA375F"/>
  </w:style>
  <w:style w:type="numbering" w:customStyle="1" w:styleId="List021122">
    <w:name w:val="List 021122"/>
    <w:basedOn w:val="ImportedStyle1"/>
    <w:rsid w:val="00CA375F"/>
  </w:style>
  <w:style w:type="numbering" w:customStyle="1" w:styleId="List0111122">
    <w:name w:val="List 0111122"/>
    <w:basedOn w:val="ImportedStyle1"/>
    <w:rsid w:val="00CA375F"/>
    <w:pPr>
      <w:numPr>
        <w:numId w:val="5"/>
      </w:numPr>
    </w:pPr>
  </w:style>
  <w:style w:type="numbering" w:customStyle="1" w:styleId="ImportedStyle33122">
    <w:name w:val="Imported Style 33122"/>
    <w:rsid w:val="00CA375F"/>
  </w:style>
  <w:style w:type="numbering" w:customStyle="1" w:styleId="List03122">
    <w:name w:val="List 03122"/>
    <w:rsid w:val="00CA375F"/>
  </w:style>
  <w:style w:type="numbering" w:customStyle="1" w:styleId="ImportedStyle31111122">
    <w:name w:val="Imported Style 31111122"/>
    <w:rsid w:val="00CA375F"/>
    <w:pPr>
      <w:numPr>
        <w:numId w:val="20"/>
      </w:numPr>
    </w:pPr>
  </w:style>
  <w:style w:type="numbering" w:customStyle="1" w:styleId="ImportedStyle34122">
    <w:name w:val="Imported Style 34122"/>
    <w:rsid w:val="00CA375F"/>
  </w:style>
  <w:style w:type="numbering" w:customStyle="1" w:styleId="ImportedStyle313122">
    <w:name w:val="Imported Style 313122"/>
    <w:rsid w:val="00CA375F"/>
  </w:style>
  <w:style w:type="numbering" w:customStyle="1" w:styleId="List013122">
    <w:name w:val="List 013122"/>
    <w:rsid w:val="00CA375F"/>
  </w:style>
  <w:style w:type="numbering" w:customStyle="1" w:styleId="List04122">
    <w:name w:val="List 04122"/>
    <w:rsid w:val="00CA375F"/>
  </w:style>
  <w:style w:type="numbering" w:customStyle="1" w:styleId="ImportedStyle3172">
    <w:name w:val="Imported Style 3172"/>
    <w:rsid w:val="00CA375F"/>
  </w:style>
  <w:style w:type="numbering" w:customStyle="1" w:styleId="List0172">
    <w:name w:val="List 0172"/>
    <w:rsid w:val="00CA375F"/>
  </w:style>
  <w:style w:type="numbering" w:customStyle="1" w:styleId="ImportedStyle31152">
    <w:name w:val="Imported Style 31152"/>
    <w:rsid w:val="00CA375F"/>
    <w:pPr>
      <w:numPr>
        <w:numId w:val="48"/>
      </w:numPr>
    </w:pPr>
  </w:style>
  <w:style w:type="numbering" w:customStyle="1" w:styleId="List0252">
    <w:name w:val="List 0252"/>
    <w:rsid w:val="00CA375F"/>
    <w:pPr>
      <w:numPr>
        <w:numId w:val="49"/>
      </w:numPr>
    </w:pPr>
  </w:style>
  <w:style w:type="numbering" w:customStyle="1" w:styleId="ImportedStyle32142">
    <w:name w:val="Imported Style 32142"/>
    <w:rsid w:val="00CA375F"/>
  </w:style>
  <w:style w:type="numbering" w:customStyle="1" w:styleId="List02142">
    <w:name w:val="List 02142"/>
    <w:basedOn w:val="ImportedStyle1"/>
    <w:rsid w:val="00CA375F"/>
  </w:style>
  <w:style w:type="numbering" w:customStyle="1" w:styleId="List011142">
    <w:name w:val="List 011142"/>
    <w:basedOn w:val="ImportedStyle1"/>
    <w:rsid w:val="00CA375F"/>
  </w:style>
  <w:style w:type="numbering" w:customStyle="1" w:styleId="ImportedStyle3342">
    <w:name w:val="Imported Style 3342"/>
    <w:rsid w:val="00CA375F"/>
    <w:pPr>
      <w:numPr>
        <w:numId w:val="7"/>
      </w:numPr>
    </w:pPr>
  </w:style>
  <w:style w:type="numbering" w:customStyle="1" w:styleId="ImportedStyle31242">
    <w:name w:val="Imported Style 31242"/>
    <w:rsid w:val="00CA375F"/>
  </w:style>
  <w:style w:type="numbering" w:customStyle="1" w:styleId="List01242">
    <w:name w:val="List 01242"/>
    <w:rsid w:val="00CA375F"/>
  </w:style>
  <w:style w:type="numbering" w:customStyle="1" w:styleId="List0342">
    <w:name w:val="List 0342"/>
    <w:rsid w:val="00CA375F"/>
  </w:style>
  <w:style w:type="numbering" w:customStyle="1" w:styleId="ImportedStyle3111142">
    <w:name w:val="Imported Style 3111142"/>
    <w:rsid w:val="00CA375F"/>
    <w:pPr>
      <w:numPr>
        <w:numId w:val="66"/>
      </w:numPr>
    </w:pPr>
  </w:style>
  <w:style w:type="character" w:customStyle="1" w:styleId="115">
    <w:name w:val="Προεπιλεγμένη γραμματοσειρά11"/>
    <w:uiPriority w:val="99"/>
    <w:rsid w:val="00CA375F"/>
  </w:style>
  <w:style w:type="character" w:customStyle="1" w:styleId="214">
    <w:name w:val="Παραπομπή υποσημείωσης21"/>
    <w:rsid w:val="00CA375F"/>
    <w:rPr>
      <w:vertAlign w:val="superscript"/>
    </w:rPr>
  </w:style>
  <w:style w:type="character" w:customStyle="1" w:styleId="215">
    <w:name w:val="Παραπομπή σημείωσης τέλους21"/>
    <w:rsid w:val="00CA375F"/>
    <w:rPr>
      <w:vertAlign w:val="superscript"/>
    </w:rPr>
  </w:style>
  <w:style w:type="paragraph" w:customStyle="1" w:styleId="116">
    <w:name w:val="Λεζάντα11"/>
    <w:basedOn w:val="a0"/>
    <w:uiPriority w:val="99"/>
    <w:rsid w:val="00CA375F"/>
    <w:pPr>
      <w:suppressLineNumbers/>
      <w:suppressAutoHyphens w:val="0"/>
      <w:spacing w:before="120"/>
      <w:jc w:val="left"/>
    </w:pPr>
    <w:rPr>
      <w:rFonts w:cs="Mangal"/>
      <w:i/>
      <w:iCs/>
      <w:sz w:val="24"/>
    </w:rPr>
  </w:style>
  <w:style w:type="paragraph" w:customStyle="1" w:styleId="3111">
    <w:name w:val="Σώμα κείμενου 311"/>
    <w:basedOn w:val="a0"/>
    <w:uiPriority w:val="99"/>
    <w:rsid w:val="00CA375F"/>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0"/>
    <w:uiPriority w:val="99"/>
    <w:qFormat/>
    <w:rsid w:val="00CA375F"/>
    <w:pPr>
      <w:suppressAutoHyphens w:val="0"/>
      <w:spacing w:after="200" w:line="360" w:lineRule="auto"/>
      <w:ind w:left="720"/>
      <w:contextualSpacing/>
      <w:jc w:val="left"/>
    </w:pPr>
    <w:rPr>
      <w:rFonts w:cs="Times New Roman"/>
      <w:szCs w:val="22"/>
      <w:lang w:val="el-GR" w:eastAsia="el-GR"/>
    </w:rPr>
  </w:style>
  <w:style w:type="paragraph" w:customStyle="1" w:styleId="118">
    <w:name w:val="Χωρίς διάστιχο11"/>
    <w:basedOn w:val="a0"/>
    <w:uiPriority w:val="99"/>
    <w:qFormat/>
    <w:rsid w:val="00CA375F"/>
    <w:pPr>
      <w:suppressAutoHyphens w:val="0"/>
      <w:spacing w:after="0"/>
      <w:jc w:val="left"/>
    </w:pPr>
    <w:rPr>
      <w:rFonts w:cs="Times New Roman"/>
      <w:szCs w:val="22"/>
      <w:lang w:val="el-GR" w:eastAsia="el-GR"/>
    </w:rPr>
  </w:style>
  <w:style w:type="paragraph" w:customStyle="1" w:styleId="119">
    <w:name w:val="Αναθεώρηση11"/>
    <w:hidden/>
    <w:uiPriority w:val="99"/>
    <w:semiHidden/>
    <w:rsid w:val="00CA375F"/>
    <w:pPr>
      <w:spacing w:after="0" w:line="240" w:lineRule="auto"/>
    </w:pPr>
    <w:rPr>
      <w:rFonts w:ascii="Calibri" w:eastAsia="Times New Roman" w:hAnsi="Calibri" w:cs="Times New Roman"/>
      <w:lang w:eastAsia="el-GR"/>
    </w:rPr>
  </w:style>
  <w:style w:type="paragraph" w:customStyle="1" w:styleId="3112">
    <w:name w:val="Σώμα κείμενου με εσοχή 311"/>
    <w:basedOn w:val="a0"/>
    <w:uiPriority w:val="99"/>
    <w:rsid w:val="00CA375F"/>
    <w:pPr>
      <w:suppressAutoHyphens w:val="0"/>
      <w:spacing w:before="120" w:after="0"/>
      <w:ind w:left="1361"/>
      <w:jc w:val="left"/>
    </w:pPr>
    <w:rPr>
      <w:rFonts w:ascii="Arial" w:hAnsi="Arial" w:cs="Times New Roman"/>
      <w:lang w:val="el-GR" w:eastAsia="ar-SA"/>
    </w:rPr>
  </w:style>
  <w:style w:type="numbering" w:customStyle="1" w:styleId="81">
    <w:name w:val="Χωρίς λίστα8"/>
    <w:next w:val="a3"/>
    <w:uiPriority w:val="99"/>
    <w:semiHidden/>
    <w:unhideWhenUsed/>
    <w:rsid w:val="00CA375F"/>
  </w:style>
  <w:style w:type="table" w:customStyle="1" w:styleId="74">
    <w:name w:val="Πλέγμα πίνακα7"/>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0">
    <w:name w:val="Imported Style 310"/>
    <w:rsid w:val="00CA375F"/>
  </w:style>
  <w:style w:type="numbering" w:customStyle="1" w:styleId="ImportedStyle319">
    <w:name w:val="Imported Style 319"/>
    <w:rsid w:val="00CA375F"/>
  </w:style>
  <w:style w:type="numbering" w:customStyle="1" w:styleId="List019">
    <w:name w:val="List 019"/>
    <w:rsid w:val="00CA375F"/>
  </w:style>
  <w:style w:type="numbering" w:customStyle="1" w:styleId="List010">
    <w:name w:val="List 010"/>
    <w:rsid w:val="00CA375F"/>
  </w:style>
  <w:style w:type="numbering" w:customStyle="1" w:styleId="NoList16">
    <w:name w:val="No List16"/>
    <w:next w:val="a3"/>
    <w:uiPriority w:val="99"/>
    <w:semiHidden/>
    <w:unhideWhenUsed/>
    <w:rsid w:val="00CA375F"/>
  </w:style>
  <w:style w:type="numbering" w:customStyle="1" w:styleId="NoList26">
    <w:name w:val="No List26"/>
    <w:next w:val="a3"/>
    <w:semiHidden/>
    <w:rsid w:val="00CA375F"/>
  </w:style>
  <w:style w:type="numbering" w:customStyle="1" w:styleId="ImportedStyle16">
    <w:name w:val="Imported Style 16"/>
    <w:rsid w:val="00CA375F"/>
  </w:style>
  <w:style w:type="numbering" w:customStyle="1" w:styleId="161">
    <w:name w:val="Χωρίς λίστα16"/>
    <w:next w:val="a3"/>
    <w:uiPriority w:val="99"/>
    <w:semiHidden/>
    <w:unhideWhenUsed/>
    <w:rsid w:val="00CA375F"/>
  </w:style>
  <w:style w:type="numbering" w:customStyle="1" w:styleId="ImportedStyle326">
    <w:name w:val="Imported Style 326"/>
    <w:rsid w:val="00CA375F"/>
  </w:style>
  <w:style w:type="numbering" w:customStyle="1" w:styleId="ImportedStyle3118">
    <w:name w:val="Imported Style 3118"/>
    <w:rsid w:val="00CA375F"/>
  </w:style>
  <w:style w:type="numbering" w:customStyle="1" w:styleId="List0116">
    <w:name w:val="List 0116"/>
    <w:rsid w:val="00CA375F"/>
  </w:style>
  <w:style w:type="numbering" w:customStyle="1" w:styleId="List028">
    <w:name w:val="List 028"/>
    <w:rsid w:val="00CA375F"/>
  </w:style>
  <w:style w:type="numbering" w:customStyle="1" w:styleId="250">
    <w:name w:val="Χωρίς λίστα25"/>
    <w:next w:val="a3"/>
    <w:uiPriority w:val="99"/>
    <w:semiHidden/>
    <w:unhideWhenUsed/>
    <w:rsid w:val="00CA375F"/>
  </w:style>
  <w:style w:type="table" w:customStyle="1" w:styleId="170">
    <w:name w:val="Πλέγμα πίνακα17"/>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CA375F"/>
  </w:style>
  <w:style w:type="numbering" w:customStyle="1" w:styleId="NoList215">
    <w:name w:val="No List215"/>
    <w:next w:val="a3"/>
    <w:semiHidden/>
    <w:rsid w:val="00CA375F"/>
  </w:style>
  <w:style w:type="numbering" w:customStyle="1" w:styleId="ImportedStyle3216">
    <w:name w:val="Imported Style 3216"/>
    <w:rsid w:val="00CA375F"/>
  </w:style>
  <w:style w:type="numbering" w:customStyle="1" w:styleId="List0216">
    <w:name w:val="List 0216"/>
    <w:basedOn w:val="ImportedStyle1"/>
    <w:rsid w:val="00CA375F"/>
  </w:style>
  <w:style w:type="numbering" w:customStyle="1" w:styleId="ImportedStyle115">
    <w:name w:val="Imported Style 115"/>
    <w:rsid w:val="00CA375F"/>
  </w:style>
  <w:style w:type="numbering" w:customStyle="1" w:styleId="ImportedStyle31116">
    <w:name w:val="Imported Style 31116"/>
    <w:rsid w:val="00CA375F"/>
  </w:style>
  <w:style w:type="numbering" w:customStyle="1" w:styleId="List01115">
    <w:name w:val="List 01115"/>
    <w:basedOn w:val="ImportedStyle1"/>
    <w:rsid w:val="00CA375F"/>
  </w:style>
  <w:style w:type="numbering" w:customStyle="1" w:styleId="1151">
    <w:name w:val="Χωρίς λίστα115"/>
    <w:next w:val="a3"/>
    <w:uiPriority w:val="99"/>
    <w:semiHidden/>
    <w:unhideWhenUsed/>
    <w:rsid w:val="00CA375F"/>
  </w:style>
  <w:style w:type="numbering" w:customStyle="1" w:styleId="ImportedStyle336">
    <w:name w:val="Imported Style 336"/>
    <w:rsid w:val="00CA375F"/>
  </w:style>
  <w:style w:type="numbering" w:customStyle="1" w:styleId="ImportedStyle3125">
    <w:name w:val="Imported Style 3125"/>
    <w:rsid w:val="00CA375F"/>
  </w:style>
  <w:style w:type="numbering" w:customStyle="1" w:styleId="List0125">
    <w:name w:val="List 0125"/>
    <w:rsid w:val="00CA375F"/>
  </w:style>
  <w:style w:type="numbering" w:customStyle="1" w:styleId="List035">
    <w:name w:val="List 035"/>
    <w:rsid w:val="00CA375F"/>
  </w:style>
  <w:style w:type="table" w:customStyle="1" w:styleId="125">
    <w:name w:val="Πλέγμα πίνακα1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Χωρίς λίστα35"/>
    <w:next w:val="a3"/>
    <w:uiPriority w:val="99"/>
    <w:semiHidden/>
    <w:unhideWhenUsed/>
    <w:rsid w:val="00CA375F"/>
  </w:style>
  <w:style w:type="table" w:customStyle="1" w:styleId="251">
    <w:name w:val="Πλέγμα πίνακα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5">
    <w:name w:val="Imported Style 311115"/>
    <w:rsid w:val="00CA375F"/>
  </w:style>
  <w:style w:type="table" w:customStyle="1" w:styleId="TableNormal5">
    <w:name w:val="Table Normal5"/>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numbering" w:customStyle="1" w:styleId="91">
    <w:name w:val="Χωρίς λίστα9"/>
    <w:next w:val="a3"/>
    <w:uiPriority w:val="99"/>
    <w:semiHidden/>
    <w:unhideWhenUsed/>
    <w:rsid w:val="00CA375F"/>
  </w:style>
  <w:style w:type="table" w:customStyle="1" w:styleId="82">
    <w:name w:val="Πλέγμα πίνακα8"/>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20">
    <w:name w:val="Imported Style 320"/>
    <w:rsid w:val="00CA375F"/>
  </w:style>
  <w:style w:type="numbering" w:customStyle="1" w:styleId="ImportedStyle3110">
    <w:name w:val="Imported Style 3110"/>
    <w:rsid w:val="00CA375F"/>
    <w:pPr>
      <w:numPr>
        <w:numId w:val="12"/>
      </w:numPr>
    </w:pPr>
  </w:style>
  <w:style w:type="numbering" w:customStyle="1" w:styleId="List0110">
    <w:name w:val="List 0110"/>
    <w:rsid w:val="00CA375F"/>
    <w:pPr>
      <w:numPr>
        <w:numId w:val="13"/>
      </w:numPr>
    </w:pPr>
  </w:style>
  <w:style w:type="numbering" w:customStyle="1" w:styleId="List020">
    <w:name w:val="List 020"/>
    <w:rsid w:val="00CA375F"/>
  </w:style>
  <w:style w:type="numbering" w:customStyle="1" w:styleId="NoList17">
    <w:name w:val="No List17"/>
    <w:next w:val="a3"/>
    <w:uiPriority w:val="99"/>
    <w:semiHidden/>
    <w:unhideWhenUsed/>
    <w:rsid w:val="00CA375F"/>
  </w:style>
  <w:style w:type="numbering" w:customStyle="1" w:styleId="NoList27">
    <w:name w:val="No List27"/>
    <w:next w:val="a3"/>
    <w:semiHidden/>
    <w:rsid w:val="00CA375F"/>
  </w:style>
  <w:style w:type="numbering" w:customStyle="1" w:styleId="ImportedStyle17">
    <w:name w:val="Imported Style 17"/>
    <w:rsid w:val="00CA375F"/>
  </w:style>
  <w:style w:type="numbering" w:customStyle="1" w:styleId="171">
    <w:name w:val="Χωρίς λίστα17"/>
    <w:next w:val="a3"/>
    <w:uiPriority w:val="99"/>
    <w:semiHidden/>
    <w:unhideWhenUsed/>
    <w:rsid w:val="00CA375F"/>
  </w:style>
  <w:style w:type="numbering" w:customStyle="1" w:styleId="ImportedStyle327">
    <w:name w:val="Imported Style 327"/>
    <w:rsid w:val="00CA375F"/>
  </w:style>
  <w:style w:type="numbering" w:customStyle="1" w:styleId="ImportedStyle3119">
    <w:name w:val="Imported Style 3119"/>
    <w:rsid w:val="00CA375F"/>
    <w:pPr>
      <w:numPr>
        <w:numId w:val="58"/>
      </w:numPr>
    </w:pPr>
  </w:style>
  <w:style w:type="numbering" w:customStyle="1" w:styleId="List0117">
    <w:name w:val="List 0117"/>
    <w:rsid w:val="00CA375F"/>
  </w:style>
  <w:style w:type="numbering" w:customStyle="1" w:styleId="List029">
    <w:name w:val="List 029"/>
    <w:rsid w:val="00CA375F"/>
    <w:pPr>
      <w:numPr>
        <w:numId w:val="65"/>
      </w:numPr>
    </w:pPr>
  </w:style>
  <w:style w:type="numbering" w:customStyle="1" w:styleId="260">
    <w:name w:val="Χωρίς λίστα26"/>
    <w:next w:val="a3"/>
    <w:uiPriority w:val="99"/>
    <w:semiHidden/>
    <w:unhideWhenUsed/>
    <w:rsid w:val="00CA375F"/>
  </w:style>
  <w:style w:type="table" w:customStyle="1" w:styleId="180">
    <w:name w:val="Πλέγμα πίνακα18"/>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A375F"/>
  </w:style>
  <w:style w:type="numbering" w:customStyle="1" w:styleId="NoList216">
    <w:name w:val="No List216"/>
    <w:next w:val="a3"/>
    <w:semiHidden/>
    <w:rsid w:val="00CA375F"/>
  </w:style>
  <w:style w:type="numbering" w:customStyle="1" w:styleId="ImportedStyle3217">
    <w:name w:val="Imported Style 3217"/>
    <w:rsid w:val="00CA375F"/>
    <w:pPr>
      <w:numPr>
        <w:numId w:val="3"/>
      </w:numPr>
    </w:pPr>
  </w:style>
  <w:style w:type="numbering" w:customStyle="1" w:styleId="List0217">
    <w:name w:val="List 0217"/>
    <w:basedOn w:val="ImportedStyle1"/>
    <w:rsid w:val="00CA375F"/>
    <w:pPr>
      <w:numPr>
        <w:numId w:val="4"/>
      </w:numPr>
    </w:pPr>
  </w:style>
  <w:style w:type="numbering" w:customStyle="1" w:styleId="ImportedStyle116">
    <w:name w:val="Imported Style 116"/>
    <w:rsid w:val="00CA375F"/>
  </w:style>
  <w:style w:type="numbering" w:customStyle="1" w:styleId="ImportedStyle31117">
    <w:name w:val="Imported Style 31117"/>
    <w:rsid w:val="00CA375F"/>
  </w:style>
  <w:style w:type="numbering" w:customStyle="1" w:styleId="List01116">
    <w:name w:val="List 01116"/>
    <w:basedOn w:val="ImportedStyle1"/>
    <w:rsid w:val="00CA375F"/>
    <w:pPr>
      <w:numPr>
        <w:numId w:val="60"/>
      </w:numPr>
    </w:pPr>
  </w:style>
  <w:style w:type="numbering" w:customStyle="1" w:styleId="1161">
    <w:name w:val="Χωρίς λίστα116"/>
    <w:next w:val="a3"/>
    <w:uiPriority w:val="99"/>
    <w:semiHidden/>
    <w:unhideWhenUsed/>
    <w:rsid w:val="00CA375F"/>
  </w:style>
  <w:style w:type="numbering" w:customStyle="1" w:styleId="ImportedStyle337">
    <w:name w:val="Imported Style 337"/>
    <w:rsid w:val="00CA375F"/>
    <w:pPr>
      <w:numPr>
        <w:numId w:val="8"/>
      </w:numPr>
    </w:pPr>
  </w:style>
  <w:style w:type="numbering" w:customStyle="1" w:styleId="ImportedStyle3126">
    <w:name w:val="Imported Style 3126"/>
    <w:rsid w:val="00CA375F"/>
    <w:pPr>
      <w:numPr>
        <w:numId w:val="10"/>
      </w:numPr>
    </w:pPr>
  </w:style>
  <w:style w:type="numbering" w:customStyle="1" w:styleId="List0126">
    <w:name w:val="List 0126"/>
    <w:rsid w:val="00CA375F"/>
    <w:pPr>
      <w:numPr>
        <w:numId w:val="11"/>
      </w:numPr>
    </w:pPr>
  </w:style>
  <w:style w:type="numbering" w:customStyle="1" w:styleId="List036">
    <w:name w:val="List 036"/>
    <w:rsid w:val="00CA375F"/>
    <w:pPr>
      <w:numPr>
        <w:numId w:val="9"/>
      </w:numPr>
    </w:pPr>
  </w:style>
  <w:style w:type="table" w:customStyle="1" w:styleId="126">
    <w:name w:val="Πλέγμα πίνακα1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Χωρίς λίστα36"/>
    <w:next w:val="a3"/>
    <w:uiPriority w:val="99"/>
    <w:semiHidden/>
    <w:unhideWhenUsed/>
    <w:rsid w:val="00CA375F"/>
  </w:style>
  <w:style w:type="table" w:customStyle="1" w:styleId="261">
    <w:name w:val="Πλέγμα πίνακα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CA375F"/>
    <w:pPr>
      <w:numPr>
        <w:numId w:val="62"/>
      </w:numPr>
    </w:pPr>
  </w:style>
  <w:style w:type="table" w:customStyle="1" w:styleId="TableNormal6">
    <w:name w:val="Table Normal6"/>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character" w:customStyle="1" w:styleId="WW-">
    <w:name w:val="WW-Παραπομπή υποσημείωσης"/>
    <w:rsid w:val="00CA375F"/>
    <w:rPr>
      <w:vertAlign w:val="superscript"/>
    </w:rPr>
  </w:style>
  <w:style w:type="character" w:customStyle="1" w:styleId="WW-FootnoteReference19">
    <w:name w:val="WW-Footnote Reference19"/>
    <w:rsid w:val="00CA375F"/>
    <w:rPr>
      <w:vertAlign w:val="superscript"/>
    </w:rPr>
  </w:style>
  <w:style w:type="paragraph" w:customStyle="1" w:styleId="-HTML2">
    <w:name w:val="Προ-διαμορφωμένο HTML2"/>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Char8">
    <w:name w:val="Παράγραφος λίστας Char"/>
    <w:basedOn w:val="a1"/>
    <w:link w:val="aff0"/>
    <w:uiPriority w:val="34"/>
    <w:rsid w:val="00CA375F"/>
    <w:rPr>
      <w:rFonts w:ascii="Calibri" w:eastAsia="Times New Roman" w:hAnsi="Calibri" w:cs="Times New Roman"/>
      <w:lang w:eastAsia="el-GR"/>
    </w:rPr>
  </w:style>
  <w:style w:type="paragraph" w:customStyle="1" w:styleId="xl63">
    <w:name w:val="xl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b/>
      <w:bCs/>
      <w:sz w:val="16"/>
      <w:szCs w:val="16"/>
      <w:lang w:val="el-GR" w:eastAsia="el-GR"/>
    </w:rPr>
  </w:style>
  <w:style w:type="paragraph" w:customStyle="1" w:styleId="msonormal0">
    <w:name w:val="msonormal"/>
    <w:basedOn w:val="a0"/>
    <w:rsid w:val="003C1100"/>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1fc">
    <w:name w:val="Ανεπίλυτη αναφορά1"/>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CA375F"/>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H1"/>
    <w:basedOn w:val="a0"/>
    <w:next w:val="a0"/>
    <w:link w:val="1Char"/>
    <w:uiPriority w:val="99"/>
    <w:qFormat/>
    <w:rsid w:val="00CA375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cs="Times New Roman"/>
      <w:b/>
      <w:bCs/>
      <w:color w:val="002060"/>
      <w:sz w:val="28"/>
      <w:szCs w:val="32"/>
      <w:lang w:val="en-US"/>
    </w:rPr>
  </w:style>
  <w:style w:type="paragraph" w:styleId="2">
    <w:name w:val="heading 2"/>
    <w:aliases w:val="h2,h2 Char"/>
    <w:basedOn w:val="1"/>
    <w:next w:val="a0"/>
    <w:link w:val="2Char"/>
    <w:uiPriority w:val="99"/>
    <w:qFormat/>
    <w:rsid w:val="00CA375F"/>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qFormat/>
    <w:rsid w:val="00CA375F"/>
    <w:pPr>
      <w:keepNext/>
      <w:spacing w:before="240" w:after="60"/>
      <w:ind w:left="567" w:hanging="567"/>
      <w:outlineLvl w:val="2"/>
    </w:pPr>
    <w:rPr>
      <w:rFonts w:cs="Times New Roman"/>
      <w:b/>
      <w:bCs/>
      <w:color w:val="002060"/>
      <w:szCs w:val="26"/>
    </w:rPr>
  </w:style>
  <w:style w:type="paragraph" w:styleId="4">
    <w:name w:val="heading 4"/>
    <w:basedOn w:val="a0"/>
    <w:next w:val="a0"/>
    <w:link w:val="4Char"/>
    <w:uiPriority w:val="99"/>
    <w:qFormat/>
    <w:rsid w:val="00CA375F"/>
    <w:pPr>
      <w:keepNext/>
      <w:spacing w:before="240" w:after="60"/>
      <w:outlineLvl w:val="3"/>
    </w:pPr>
    <w:rPr>
      <w:rFonts w:cs="Times New Roman"/>
      <w:bCs/>
      <w:color w:val="002060"/>
      <w:szCs w:val="28"/>
    </w:rPr>
  </w:style>
  <w:style w:type="paragraph" w:styleId="5">
    <w:name w:val="heading 5"/>
    <w:basedOn w:val="a0"/>
    <w:next w:val="a0"/>
    <w:link w:val="5Char"/>
    <w:uiPriority w:val="99"/>
    <w:qFormat/>
    <w:rsid w:val="00CA375F"/>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uiPriority w:val="99"/>
    <w:qFormat/>
    <w:rsid w:val="00CA375F"/>
    <w:pPr>
      <w:suppressAutoHyphens w:val="0"/>
      <w:spacing w:after="0" w:line="271" w:lineRule="auto"/>
      <w:jc w:val="left"/>
      <w:outlineLvl w:val="5"/>
    </w:pPr>
    <w:rPr>
      <w:rFonts w:ascii="Cambria" w:hAnsi="Cambria" w:cs="Times New Roman"/>
      <w:b/>
      <w:bCs/>
      <w:i/>
      <w:iCs/>
      <w:color w:val="7F7F7F"/>
      <w:sz w:val="20"/>
      <w:szCs w:val="20"/>
      <w:lang w:val="x-none" w:eastAsia="x-none"/>
    </w:rPr>
  </w:style>
  <w:style w:type="paragraph" w:styleId="7">
    <w:name w:val="heading 7"/>
    <w:basedOn w:val="a0"/>
    <w:next w:val="a0"/>
    <w:link w:val="7Char"/>
    <w:uiPriority w:val="99"/>
    <w:qFormat/>
    <w:rsid w:val="00CA375F"/>
    <w:pPr>
      <w:suppressAutoHyphens w:val="0"/>
      <w:spacing w:after="0" w:line="360" w:lineRule="auto"/>
      <w:jc w:val="left"/>
      <w:outlineLvl w:val="6"/>
    </w:pPr>
    <w:rPr>
      <w:rFonts w:ascii="Cambria" w:hAnsi="Cambria" w:cs="Times New Roman"/>
      <w:i/>
      <w:iCs/>
      <w:sz w:val="20"/>
      <w:szCs w:val="20"/>
      <w:lang w:val="x-none" w:eastAsia="x-none"/>
    </w:rPr>
  </w:style>
  <w:style w:type="paragraph" w:styleId="8">
    <w:name w:val="heading 8"/>
    <w:basedOn w:val="a0"/>
    <w:next w:val="a0"/>
    <w:link w:val="8Char"/>
    <w:uiPriority w:val="99"/>
    <w:qFormat/>
    <w:rsid w:val="00CA375F"/>
    <w:pPr>
      <w:suppressAutoHyphens w:val="0"/>
      <w:spacing w:after="0" w:line="360" w:lineRule="auto"/>
      <w:jc w:val="left"/>
      <w:outlineLvl w:val="7"/>
    </w:pPr>
    <w:rPr>
      <w:rFonts w:ascii="Cambria" w:hAnsi="Cambria" w:cs="Times New Roman"/>
      <w:sz w:val="20"/>
      <w:szCs w:val="20"/>
      <w:lang w:val="x-none" w:eastAsia="x-none"/>
    </w:rPr>
  </w:style>
  <w:style w:type="paragraph" w:styleId="9">
    <w:name w:val="heading 9"/>
    <w:basedOn w:val="a0"/>
    <w:next w:val="a0"/>
    <w:link w:val="9Char"/>
    <w:uiPriority w:val="99"/>
    <w:qFormat/>
    <w:rsid w:val="00CA375F"/>
    <w:pPr>
      <w:suppressAutoHyphens w:val="0"/>
      <w:spacing w:after="0" w:line="360" w:lineRule="auto"/>
      <w:jc w:val="left"/>
      <w:outlineLvl w:val="8"/>
    </w:pPr>
    <w:rPr>
      <w:rFonts w:ascii="Cambria" w:hAnsi="Cambria" w:cs="Times New Roman"/>
      <w:i/>
      <w:iCs/>
      <w:spacing w:val="5"/>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
    <w:basedOn w:val="a1"/>
    <w:link w:val="1"/>
    <w:uiPriority w:val="99"/>
    <w:rsid w:val="00CA375F"/>
    <w:rPr>
      <w:rFonts w:ascii="Calibri" w:eastAsia="Times New Roman" w:hAnsi="Calibri" w:cs="Times New Roman"/>
      <w:b/>
      <w:bCs/>
      <w:color w:val="002060"/>
      <w:sz w:val="28"/>
      <w:szCs w:val="32"/>
      <w:lang w:val="en-US" w:eastAsia="zh-CN"/>
    </w:rPr>
  </w:style>
  <w:style w:type="character" w:customStyle="1" w:styleId="2Char">
    <w:name w:val="Επικεφαλίδα 2 Char"/>
    <w:aliases w:val="h2 Char1,h2 Char Char"/>
    <w:basedOn w:val="a1"/>
    <w:link w:val="2"/>
    <w:uiPriority w:val="99"/>
    <w:rsid w:val="00CA375F"/>
    <w:rPr>
      <w:rFonts w:ascii="Calibri" w:eastAsia="Times New Roman" w:hAnsi="Calibri" w:cs="Times New Roman"/>
      <w:b/>
      <w:color w:val="002060"/>
      <w:sz w:val="24"/>
      <w:lang w:val="en-GB" w:eastAsia="zh-CN"/>
    </w:rPr>
  </w:style>
  <w:style w:type="character" w:customStyle="1" w:styleId="3Char">
    <w:name w:val="Επικεφαλίδα 3 Char"/>
    <w:basedOn w:val="a1"/>
    <w:link w:val="3"/>
    <w:uiPriority w:val="99"/>
    <w:rsid w:val="00CA375F"/>
    <w:rPr>
      <w:rFonts w:ascii="Calibri" w:eastAsia="Times New Roman" w:hAnsi="Calibri" w:cs="Times New Roman"/>
      <w:b/>
      <w:bCs/>
      <w:color w:val="002060"/>
      <w:szCs w:val="26"/>
      <w:lang w:val="en-GB" w:eastAsia="zh-CN"/>
    </w:rPr>
  </w:style>
  <w:style w:type="character" w:customStyle="1" w:styleId="4Char">
    <w:name w:val="Επικεφαλίδα 4 Char"/>
    <w:basedOn w:val="a1"/>
    <w:link w:val="4"/>
    <w:uiPriority w:val="99"/>
    <w:rsid w:val="00CA375F"/>
    <w:rPr>
      <w:rFonts w:ascii="Calibri" w:eastAsia="Times New Roman" w:hAnsi="Calibri" w:cs="Times New Roman"/>
      <w:bCs/>
      <w:color w:val="002060"/>
      <w:szCs w:val="28"/>
      <w:lang w:val="en-GB" w:eastAsia="zh-CN"/>
    </w:rPr>
  </w:style>
  <w:style w:type="character" w:customStyle="1" w:styleId="5Char">
    <w:name w:val="Επικεφαλίδα 5 Char"/>
    <w:basedOn w:val="a1"/>
    <w:link w:val="5"/>
    <w:uiPriority w:val="99"/>
    <w:rsid w:val="00CA375F"/>
    <w:rPr>
      <w:rFonts w:ascii="Lucida Sans" w:eastAsia="Times New Roman" w:hAnsi="Lucida Sans" w:cs="Times New Roman"/>
      <w:b/>
      <w:szCs w:val="20"/>
      <w:lang w:val="en-US" w:eastAsia="zh-CN"/>
    </w:rPr>
  </w:style>
  <w:style w:type="character" w:customStyle="1" w:styleId="6Char">
    <w:name w:val="Επικεφαλίδα 6 Char"/>
    <w:basedOn w:val="a1"/>
    <w:link w:val="6"/>
    <w:uiPriority w:val="99"/>
    <w:rsid w:val="00CA375F"/>
    <w:rPr>
      <w:rFonts w:ascii="Cambria" w:eastAsia="Times New Roman" w:hAnsi="Cambria" w:cs="Times New Roman"/>
      <w:b/>
      <w:bCs/>
      <w:i/>
      <w:iCs/>
      <w:color w:val="7F7F7F"/>
      <w:sz w:val="20"/>
      <w:szCs w:val="20"/>
      <w:lang w:val="x-none" w:eastAsia="x-none"/>
    </w:rPr>
  </w:style>
  <w:style w:type="character" w:customStyle="1" w:styleId="7Char">
    <w:name w:val="Επικεφαλίδα 7 Char"/>
    <w:basedOn w:val="a1"/>
    <w:link w:val="7"/>
    <w:uiPriority w:val="99"/>
    <w:rsid w:val="00CA375F"/>
    <w:rPr>
      <w:rFonts w:ascii="Cambria" w:eastAsia="Times New Roman" w:hAnsi="Cambria" w:cs="Times New Roman"/>
      <w:i/>
      <w:iCs/>
      <w:sz w:val="20"/>
      <w:szCs w:val="20"/>
      <w:lang w:val="x-none" w:eastAsia="x-none"/>
    </w:rPr>
  </w:style>
  <w:style w:type="character" w:customStyle="1" w:styleId="8Char">
    <w:name w:val="Επικεφαλίδα 8 Char"/>
    <w:basedOn w:val="a1"/>
    <w:link w:val="8"/>
    <w:uiPriority w:val="99"/>
    <w:rsid w:val="00CA375F"/>
    <w:rPr>
      <w:rFonts w:ascii="Cambria" w:eastAsia="Times New Roman" w:hAnsi="Cambria" w:cs="Times New Roman"/>
      <w:sz w:val="20"/>
      <w:szCs w:val="20"/>
      <w:lang w:val="x-none" w:eastAsia="x-none"/>
    </w:rPr>
  </w:style>
  <w:style w:type="character" w:customStyle="1" w:styleId="9Char">
    <w:name w:val="Επικεφαλίδα 9 Char"/>
    <w:basedOn w:val="a1"/>
    <w:link w:val="9"/>
    <w:uiPriority w:val="99"/>
    <w:rsid w:val="00CA375F"/>
    <w:rPr>
      <w:rFonts w:ascii="Cambria" w:eastAsia="Times New Roman" w:hAnsi="Cambria" w:cs="Times New Roman"/>
      <w:i/>
      <w:iCs/>
      <w:spacing w:val="5"/>
      <w:sz w:val="20"/>
      <w:szCs w:val="20"/>
      <w:lang w:val="x-none" w:eastAsia="x-none"/>
    </w:rPr>
  </w:style>
  <w:style w:type="character" w:customStyle="1" w:styleId="WW8Num1z0">
    <w:name w:val="WW8Num1z0"/>
    <w:rsid w:val="00CA375F"/>
  </w:style>
  <w:style w:type="character" w:customStyle="1" w:styleId="WW8Num1z1">
    <w:name w:val="WW8Num1z1"/>
    <w:rsid w:val="00CA375F"/>
  </w:style>
  <w:style w:type="character" w:customStyle="1" w:styleId="WW8Num1z2">
    <w:name w:val="WW8Num1z2"/>
    <w:rsid w:val="00CA375F"/>
  </w:style>
  <w:style w:type="character" w:customStyle="1" w:styleId="WW8Num1z3">
    <w:name w:val="WW8Num1z3"/>
    <w:rsid w:val="00CA375F"/>
  </w:style>
  <w:style w:type="character" w:customStyle="1" w:styleId="WW8Num1z4">
    <w:name w:val="WW8Num1z4"/>
    <w:rsid w:val="00CA375F"/>
    <w:rPr>
      <w:rFonts w:ascii="Arial" w:hAnsi="Arial" w:cs="Times New Roman"/>
      <w:b w:val="0"/>
      <w:i w:val="0"/>
      <w:sz w:val="20"/>
      <w:szCs w:val="20"/>
    </w:rPr>
  </w:style>
  <w:style w:type="character" w:customStyle="1" w:styleId="WW8Num1z5">
    <w:name w:val="WW8Num1z5"/>
    <w:rsid w:val="00CA375F"/>
  </w:style>
  <w:style w:type="character" w:customStyle="1" w:styleId="WW8Num1z6">
    <w:name w:val="WW8Num1z6"/>
    <w:rsid w:val="00CA375F"/>
  </w:style>
  <w:style w:type="character" w:customStyle="1" w:styleId="WW8Num1z7">
    <w:name w:val="WW8Num1z7"/>
    <w:rsid w:val="00CA375F"/>
  </w:style>
  <w:style w:type="character" w:customStyle="1" w:styleId="WW8Num1z8">
    <w:name w:val="WW8Num1z8"/>
    <w:rsid w:val="00CA375F"/>
  </w:style>
  <w:style w:type="character" w:customStyle="1" w:styleId="WW8Num2z0">
    <w:name w:val="WW8Num2z0"/>
    <w:rsid w:val="00CA375F"/>
  </w:style>
  <w:style w:type="character" w:customStyle="1" w:styleId="WW8Num2z1">
    <w:name w:val="WW8Num2z1"/>
    <w:rsid w:val="00CA375F"/>
  </w:style>
  <w:style w:type="character" w:customStyle="1" w:styleId="WW8Num2z2">
    <w:name w:val="WW8Num2z2"/>
    <w:rsid w:val="00CA375F"/>
  </w:style>
  <w:style w:type="character" w:customStyle="1" w:styleId="WW8Num2z3">
    <w:name w:val="WW8Num2z3"/>
    <w:rsid w:val="00CA375F"/>
  </w:style>
  <w:style w:type="character" w:customStyle="1" w:styleId="WW8Num2z4">
    <w:name w:val="WW8Num2z4"/>
    <w:rsid w:val="00CA375F"/>
    <w:rPr>
      <w:rFonts w:ascii="Arial" w:hAnsi="Arial" w:cs="Times New Roman"/>
      <w:b w:val="0"/>
      <w:i w:val="0"/>
      <w:sz w:val="20"/>
      <w:szCs w:val="20"/>
    </w:rPr>
  </w:style>
  <w:style w:type="character" w:customStyle="1" w:styleId="WW8Num2z5">
    <w:name w:val="WW8Num2z5"/>
    <w:rsid w:val="00CA375F"/>
  </w:style>
  <w:style w:type="character" w:customStyle="1" w:styleId="WW8Num2z6">
    <w:name w:val="WW8Num2z6"/>
    <w:rsid w:val="00CA375F"/>
  </w:style>
  <w:style w:type="character" w:customStyle="1" w:styleId="WW8Num2z7">
    <w:name w:val="WW8Num2z7"/>
    <w:rsid w:val="00CA375F"/>
  </w:style>
  <w:style w:type="character" w:customStyle="1" w:styleId="WW8Num2z8">
    <w:name w:val="WW8Num2z8"/>
    <w:rsid w:val="00CA375F"/>
  </w:style>
  <w:style w:type="character" w:customStyle="1" w:styleId="WW8Num3z0">
    <w:name w:val="WW8Num3z0"/>
    <w:uiPriority w:val="99"/>
    <w:rsid w:val="00CA375F"/>
    <w:rPr>
      <w:rFonts w:ascii="Symbol" w:hAnsi="Symbol" w:cs="Symbol"/>
      <w:lang w:val="el-GR"/>
    </w:rPr>
  </w:style>
  <w:style w:type="character" w:customStyle="1" w:styleId="WW8Num4z0">
    <w:name w:val="WW8Num4z0"/>
    <w:uiPriority w:val="99"/>
    <w:rsid w:val="00CA375F"/>
    <w:rPr>
      <w:lang w:val="el-GR"/>
    </w:rPr>
  </w:style>
  <w:style w:type="character" w:customStyle="1" w:styleId="WW8Num5z0">
    <w:name w:val="WW8Num5z0"/>
    <w:uiPriority w:val="99"/>
    <w:rsid w:val="00CA375F"/>
    <w:rPr>
      <w:rFonts w:ascii="Webdings" w:hAnsi="Webdings" w:cs="Webdings"/>
      <w:color w:val="333399"/>
      <w:sz w:val="16"/>
    </w:rPr>
  </w:style>
  <w:style w:type="character" w:customStyle="1" w:styleId="WW8Num6z0">
    <w:name w:val="WW8Num6z0"/>
    <w:rsid w:val="00CA375F"/>
    <w:rPr>
      <w:rFonts w:ascii="Symbol" w:hAnsi="Symbol" w:cs="Symbol"/>
      <w:strike/>
      <w:color w:val="0070C0"/>
      <w:kern w:val="1"/>
      <w:position w:val="0"/>
      <w:sz w:val="24"/>
      <w:vertAlign w:val="baseline"/>
      <w:lang w:val="el-GR"/>
    </w:rPr>
  </w:style>
  <w:style w:type="character" w:customStyle="1" w:styleId="WW8Num7z0">
    <w:name w:val="WW8Num7z0"/>
    <w:uiPriority w:val="99"/>
    <w:rsid w:val="00CA375F"/>
    <w:rPr>
      <w:rFonts w:ascii="Symbol" w:hAnsi="Symbol" w:cs="Symbol"/>
      <w:shd w:val="clear" w:color="auto" w:fill="C0C0C0"/>
      <w:lang w:val="el-GR"/>
    </w:rPr>
  </w:style>
  <w:style w:type="character" w:customStyle="1" w:styleId="WW8Num8z0">
    <w:name w:val="WW8Num8z0"/>
    <w:uiPriority w:val="99"/>
    <w:rsid w:val="00CA375F"/>
    <w:rPr>
      <w:b/>
      <w:bCs/>
      <w:szCs w:val="22"/>
      <w:lang w:val="el-GR"/>
    </w:rPr>
  </w:style>
  <w:style w:type="character" w:customStyle="1" w:styleId="WW8Num8z1">
    <w:name w:val="WW8Num8z1"/>
    <w:uiPriority w:val="99"/>
    <w:rsid w:val="00CA375F"/>
  </w:style>
  <w:style w:type="character" w:customStyle="1" w:styleId="WW8Num8z2">
    <w:name w:val="WW8Num8z2"/>
    <w:uiPriority w:val="99"/>
    <w:rsid w:val="00CA375F"/>
  </w:style>
  <w:style w:type="character" w:customStyle="1" w:styleId="WW8Num8z3">
    <w:name w:val="WW8Num8z3"/>
    <w:rsid w:val="00CA375F"/>
  </w:style>
  <w:style w:type="character" w:customStyle="1" w:styleId="WW8Num8z4">
    <w:name w:val="WW8Num8z4"/>
    <w:rsid w:val="00CA375F"/>
  </w:style>
  <w:style w:type="character" w:customStyle="1" w:styleId="WW8Num8z5">
    <w:name w:val="WW8Num8z5"/>
    <w:rsid w:val="00CA375F"/>
  </w:style>
  <w:style w:type="character" w:customStyle="1" w:styleId="WW8Num8z6">
    <w:name w:val="WW8Num8z6"/>
    <w:rsid w:val="00CA375F"/>
  </w:style>
  <w:style w:type="character" w:customStyle="1" w:styleId="WW8Num8z7">
    <w:name w:val="WW8Num8z7"/>
    <w:rsid w:val="00CA375F"/>
  </w:style>
  <w:style w:type="character" w:customStyle="1" w:styleId="WW8Num8z8">
    <w:name w:val="WW8Num8z8"/>
    <w:rsid w:val="00CA375F"/>
  </w:style>
  <w:style w:type="character" w:customStyle="1" w:styleId="WW8Num9z0">
    <w:name w:val="WW8Num9z0"/>
    <w:uiPriority w:val="99"/>
    <w:rsid w:val="00CA375F"/>
    <w:rPr>
      <w:b/>
      <w:bCs/>
      <w:szCs w:val="22"/>
      <w:lang w:val="el-GR"/>
    </w:rPr>
  </w:style>
  <w:style w:type="character" w:customStyle="1" w:styleId="WW8Num9z1">
    <w:name w:val="WW8Num9z1"/>
    <w:rsid w:val="00CA375F"/>
    <w:rPr>
      <w:rFonts w:eastAsia="Calibri"/>
      <w:lang w:val="el-GR"/>
    </w:rPr>
  </w:style>
  <w:style w:type="character" w:customStyle="1" w:styleId="WW8Num9z2">
    <w:name w:val="WW8Num9z2"/>
    <w:rsid w:val="00CA375F"/>
  </w:style>
  <w:style w:type="character" w:customStyle="1" w:styleId="WW8Num9z3">
    <w:name w:val="WW8Num9z3"/>
    <w:rsid w:val="00CA375F"/>
  </w:style>
  <w:style w:type="character" w:customStyle="1" w:styleId="WW8Num9z4">
    <w:name w:val="WW8Num9z4"/>
    <w:rsid w:val="00CA375F"/>
  </w:style>
  <w:style w:type="character" w:customStyle="1" w:styleId="WW8Num9z5">
    <w:name w:val="WW8Num9z5"/>
    <w:rsid w:val="00CA375F"/>
  </w:style>
  <w:style w:type="character" w:customStyle="1" w:styleId="WW8Num9z6">
    <w:name w:val="WW8Num9z6"/>
    <w:rsid w:val="00CA375F"/>
  </w:style>
  <w:style w:type="character" w:customStyle="1" w:styleId="WW8Num9z7">
    <w:name w:val="WW8Num9z7"/>
    <w:rsid w:val="00CA375F"/>
  </w:style>
  <w:style w:type="character" w:customStyle="1" w:styleId="WW8Num9z8">
    <w:name w:val="WW8Num9z8"/>
    <w:rsid w:val="00CA375F"/>
  </w:style>
  <w:style w:type="character" w:customStyle="1" w:styleId="WW8Num10z0">
    <w:name w:val="WW8Num10z0"/>
    <w:uiPriority w:val="99"/>
    <w:rsid w:val="00CA375F"/>
    <w:rPr>
      <w:rFonts w:ascii="Symbol" w:hAnsi="Symbol" w:cs="OpenSymbol"/>
      <w:color w:val="5B9BD5"/>
    </w:rPr>
  </w:style>
  <w:style w:type="character" w:customStyle="1" w:styleId="WW8Num7z1">
    <w:name w:val="WW8Num7z1"/>
    <w:uiPriority w:val="99"/>
    <w:rsid w:val="00CA375F"/>
  </w:style>
  <w:style w:type="character" w:customStyle="1" w:styleId="WW8Num7z2">
    <w:name w:val="WW8Num7z2"/>
    <w:uiPriority w:val="99"/>
    <w:rsid w:val="00CA375F"/>
  </w:style>
  <w:style w:type="character" w:customStyle="1" w:styleId="WW8Num7z3">
    <w:name w:val="WW8Num7z3"/>
    <w:uiPriority w:val="99"/>
    <w:rsid w:val="00CA375F"/>
  </w:style>
  <w:style w:type="character" w:customStyle="1" w:styleId="WW8Num7z4">
    <w:name w:val="WW8Num7z4"/>
    <w:rsid w:val="00CA375F"/>
  </w:style>
  <w:style w:type="character" w:customStyle="1" w:styleId="WW8Num7z5">
    <w:name w:val="WW8Num7z5"/>
    <w:rsid w:val="00CA375F"/>
  </w:style>
  <w:style w:type="character" w:customStyle="1" w:styleId="WW8Num7z6">
    <w:name w:val="WW8Num7z6"/>
    <w:rsid w:val="00CA375F"/>
  </w:style>
  <w:style w:type="character" w:customStyle="1" w:styleId="WW8Num7z7">
    <w:name w:val="WW8Num7z7"/>
    <w:rsid w:val="00CA375F"/>
  </w:style>
  <w:style w:type="character" w:customStyle="1" w:styleId="WW8Num7z8">
    <w:name w:val="WW8Num7z8"/>
    <w:rsid w:val="00CA375F"/>
  </w:style>
  <w:style w:type="character" w:customStyle="1" w:styleId="10">
    <w:name w:val="Προεπιλεγμένη γραμματοσειρά1"/>
    <w:rsid w:val="00CA375F"/>
  </w:style>
  <w:style w:type="character" w:customStyle="1" w:styleId="WW-DefaultParagraphFont">
    <w:name w:val="WW-Default Paragraph Font"/>
    <w:rsid w:val="00CA375F"/>
  </w:style>
  <w:style w:type="character" w:customStyle="1" w:styleId="30">
    <w:name w:val="Προεπιλεγμένη γραμματοσειρά3"/>
    <w:uiPriority w:val="99"/>
    <w:rsid w:val="00CA375F"/>
  </w:style>
  <w:style w:type="character" w:customStyle="1" w:styleId="WW-DefaultParagraphFont1">
    <w:name w:val="WW-Default Paragraph Font1"/>
    <w:rsid w:val="00CA375F"/>
  </w:style>
  <w:style w:type="character" w:customStyle="1" w:styleId="WW8Num10z1">
    <w:name w:val="WW8Num10z1"/>
    <w:uiPriority w:val="99"/>
    <w:rsid w:val="00CA375F"/>
    <w:rPr>
      <w:rFonts w:eastAsia="Calibri"/>
      <w:lang w:val="el-GR"/>
    </w:rPr>
  </w:style>
  <w:style w:type="character" w:customStyle="1" w:styleId="WW8Num10z2">
    <w:name w:val="WW8Num10z2"/>
    <w:uiPriority w:val="99"/>
    <w:rsid w:val="00CA375F"/>
  </w:style>
  <w:style w:type="character" w:customStyle="1" w:styleId="WW8Num10z3">
    <w:name w:val="WW8Num10z3"/>
    <w:rsid w:val="00CA375F"/>
  </w:style>
  <w:style w:type="character" w:customStyle="1" w:styleId="WW8Num10z4">
    <w:name w:val="WW8Num10z4"/>
    <w:rsid w:val="00CA375F"/>
  </w:style>
  <w:style w:type="character" w:customStyle="1" w:styleId="WW8Num10z5">
    <w:name w:val="WW8Num10z5"/>
    <w:rsid w:val="00CA375F"/>
  </w:style>
  <w:style w:type="character" w:customStyle="1" w:styleId="WW8Num10z6">
    <w:name w:val="WW8Num10z6"/>
    <w:rsid w:val="00CA375F"/>
  </w:style>
  <w:style w:type="character" w:customStyle="1" w:styleId="WW8Num10z7">
    <w:name w:val="WW8Num10z7"/>
    <w:rsid w:val="00CA375F"/>
  </w:style>
  <w:style w:type="character" w:customStyle="1" w:styleId="WW8Num10z8">
    <w:name w:val="WW8Num10z8"/>
    <w:rsid w:val="00CA375F"/>
  </w:style>
  <w:style w:type="character" w:customStyle="1" w:styleId="WW8Num11z0">
    <w:name w:val="WW8Num11z0"/>
    <w:uiPriority w:val="99"/>
    <w:rsid w:val="00CA375F"/>
    <w:rPr>
      <w:rFonts w:ascii="Symbol" w:hAnsi="Symbol" w:cs="OpenSymbol"/>
    </w:rPr>
  </w:style>
  <w:style w:type="character" w:customStyle="1" w:styleId="DefaultParagraphFont2">
    <w:name w:val="Default Paragraph Font2"/>
    <w:rsid w:val="00CA375F"/>
  </w:style>
  <w:style w:type="character" w:customStyle="1" w:styleId="WW8Num11z1">
    <w:name w:val="WW8Num11z1"/>
    <w:uiPriority w:val="99"/>
    <w:rsid w:val="00CA375F"/>
  </w:style>
  <w:style w:type="character" w:customStyle="1" w:styleId="WW8Num11z2">
    <w:name w:val="WW8Num11z2"/>
    <w:rsid w:val="00CA375F"/>
  </w:style>
  <w:style w:type="character" w:customStyle="1" w:styleId="WW8Num11z3">
    <w:name w:val="WW8Num11z3"/>
    <w:uiPriority w:val="99"/>
    <w:rsid w:val="00CA375F"/>
  </w:style>
  <w:style w:type="character" w:customStyle="1" w:styleId="WW8Num11z4">
    <w:name w:val="WW8Num11z4"/>
    <w:rsid w:val="00CA375F"/>
  </w:style>
  <w:style w:type="character" w:customStyle="1" w:styleId="WW8Num11z5">
    <w:name w:val="WW8Num11z5"/>
    <w:rsid w:val="00CA375F"/>
  </w:style>
  <w:style w:type="character" w:customStyle="1" w:styleId="WW8Num11z6">
    <w:name w:val="WW8Num11z6"/>
    <w:rsid w:val="00CA375F"/>
  </w:style>
  <w:style w:type="character" w:customStyle="1" w:styleId="WW8Num11z7">
    <w:name w:val="WW8Num11z7"/>
    <w:rsid w:val="00CA375F"/>
  </w:style>
  <w:style w:type="character" w:customStyle="1" w:styleId="WW8Num11z8">
    <w:name w:val="WW8Num11z8"/>
    <w:rsid w:val="00CA375F"/>
  </w:style>
  <w:style w:type="character" w:customStyle="1" w:styleId="WW8Num12z0">
    <w:name w:val="WW8Num12z0"/>
    <w:uiPriority w:val="99"/>
    <w:rsid w:val="00CA375F"/>
    <w:rPr>
      <w:b/>
      <w:bCs/>
      <w:szCs w:val="22"/>
      <w:lang w:val="el-GR"/>
    </w:rPr>
  </w:style>
  <w:style w:type="character" w:customStyle="1" w:styleId="WW8Num12z1">
    <w:name w:val="WW8Num12z1"/>
    <w:rsid w:val="00CA375F"/>
    <w:rPr>
      <w:rFonts w:eastAsia="Calibri"/>
      <w:lang w:val="el-GR"/>
    </w:rPr>
  </w:style>
  <w:style w:type="character" w:customStyle="1" w:styleId="WW8Num12z2">
    <w:name w:val="WW8Num12z2"/>
    <w:rsid w:val="00CA375F"/>
  </w:style>
  <w:style w:type="character" w:customStyle="1" w:styleId="WW8Num12z3">
    <w:name w:val="WW8Num12z3"/>
    <w:rsid w:val="00CA375F"/>
  </w:style>
  <w:style w:type="character" w:customStyle="1" w:styleId="WW8Num12z4">
    <w:name w:val="WW8Num12z4"/>
    <w:rsid w:val="00CA375F"/>
  </w:style>
  <w:style w:type="character" w:customStyle="1" w:styleId="WW8Num12z5">
    <w:name w:val="WW8Num12z5"/>
    <w:rsid w:val="00CA375F"/>
  </w:style>
  <w:style w:type="character" w:customStyle="1" w:styleId="WW8Num12z6">
    <w:name w:val="WW8Num12z6"/>
    <w:rsid w:val="00CA375F"/>
  </w:style>
  <w:style w:type="character" w:customStyle="1" w:styleId="WW8Num12z7">
    <w:name w:val="WW8Num12z7"/>
    <w:rsid w:val="00CA375F"/>
  </w:style>
  <w:style w:type="character" w:customStyle="1" w:styleId="WW8Num12z8">
    <w:name w:val="WW8Num12z8"/>
    <w:rsid w:val="00CA375F"/>
  </w:style>
  <w:style w:type="character" w:customStyle="1" w:styleId="WW8Num13z0">
    <w:name w:val="WW8Num13z0"/>
    <w:uiPriority w:val="99"/>
    <w:rsid w:val="00CA375F"/>
    <w:rPr>
      <w:rFonts w:ascii="Symbol" w:hAnsi="Symbol" w:cs="OpenSymbol"/>
    </w:rPr>
  </w:style>
  <w:style w:type="character" w:customStyle="1" w:styleId="WW-DefaultParagraphFont11">
    <w:name w:val="WW-Default Paragraph Font11"/>
    <w:rsid w:val="00CA375F"/>
  </w:style>
  <w:style w:type="character" w:customStyle="1" w:styleId="WW8Num13z1">
    <w:name w:val="WW8Num13z1"/>
    <w:rsid w:val="00CA375F"/>
    <w:rPr>
      <w:rFonts w:eastAsia="Calibri"/>
      <w:lang w:val="el-GR"/>
    </w:rPr>
  </w:style>
  <w:style w:type="character" w:customStyle="1" w:styleId="WW8Num13z2">
    <w:name w:val="WW8Num13z2"/>
    <w:rsid w:val="00CA375F"/>
  </w:style>
  <w:style w:type="character" w:customStyle="1" w:styleId="WW8Num13z3">
    <w:name w:val="WW8Num13z3"/>
    <w:rsid w:val="00CA375F"/>
  </w:style>
  <w:style w:type="character" w:customStyle="1" w:styleId="WW8Num13z4">
    <w:name w:val="WW8Num13z4"/>
    <w:rsid w:val="00CA375F"/>
  </w:style>
  <w:style w:type="character" w:customStyle="1" w:styleId="WW8Num13z5">
    <w:name w:val="WW8Num13z5"/>
    <w:rsid w:val="00CA375F"/>
  </w:style>
  <w:style w:type="character" w:customStyle="1" w:styleId="WW8Num13z6">
    <w:name w:val="WW8Num13z6"/>
    <w:rsid w:val="00CA375F"/>
  </w:style>
  <w:style w:type="character" w:customStyle="1" w:styleId="WW8Num13z7">
    <w:name w:val="WW8Num13z7"/>
    <w:rsid w:val="00CA375F"/>
  </w:style>
  <w:style w:type="character" w:customStyle="1" w:styleId="WW8Num13z8">
    <w:name w:val="WW8Num13z8"/>
    <w:rsid w:val="00CA375F"/>
  </w:style>
  <w:style w:type="character" w:customStyle="1" w:styleId="WW8Num14z0">
    <w:name w:val="WW8Num14z0"/>
    <w:uiPriority w:val="99"/>
    <w:rsid w:val="00CA375F"/>
    <w:rPr>
      <w:rFonts w:ascii="Symbol" w:hAnsi="Symbol" w:cs="OpenSymbol"/>
    </w:rPr>
  </w:style>
  <w:style w:type="character" w:customStyle="1" w:styleId="WW8Num14z1">
    <w:name w:val="WW8Num14z1"/>
    <w:rsid w:val="00CA375F"/>
  </w:style>
  <w:style w:type="character" w:customStyle="1" w:styleId="WW8Num14z2">
    <w:name w:val="WW8Num14z2"/>
    <w:rsid w:val="00CA375F"/>
  </w:style>
  <w:style w:type="character" w:customStyle="1" w:styleId="WW8Num14z3">
    <w:name w:val="WW8Num14z3"/>
    <w:rsid w:val="00CA375F"/>
  </w:style>
  <w:style w:type="character" w:customStyle="1" w:styleId="WW8Num14z4">
    <w:name w:val="WW8Num14z4"/>
    <w:rsid w:val="00CA375F"/>
  </w:style>
  <w:style w:type="character" w:customStyle="1" w:styleId="WW8Num14z5">
    <w:name w:val="WW8Num14z5"/>
    <w:rsid w:val="00CA375F"/>
  </w:style>
  <w:style w:type="character" w:customStyle="1" w:styleId="WW8Num14z6">
    <w:name w:val="WW8Num14z6"/>
    <w:rsid w:val="00CA375F"/>
  </w:style>
  <w:style w:type="character" w:customStyle="1" w:styleId="WW8Num14z7">
    <w:name w:val="WW8Num14z7"/>
    <w:rsid w:val="00CA375F"/>
  </w:style>
  <w:style w:type="character" w:customStyle="1" w:styleId="WW8Num14z8">
    <w:name w:val="WW8Num14z8"/>
    <w:rsid w:val="00CA375F"/>
  </w:style>
  <w:style w:type="character" w:customStyle="1" w:styleId="WW8Num15z0">
    <w:name w:val="WW8Num15z0"/>
    <w:uiPriority w:val="99"/>
    <w:rsid w:val="00CA375F"/>
  </w:style>
  <w:style w:type="character" w:customStyle="1" w:styleId="WW8Num15z1">
    <w:name w:val="WW8Num15z1"/>
    <w:rsid w:val="00CA375F"/>
  </w:style>
  <w:style w:type="character" w:customStyle="1" w:styleId="WW8Num15z2">
    <w:name w:val="WW8Num15z2"/>
    <w:rsid w:val="00CA375F"/>
  </w:style>
  <w:style w:type="character" w:customStyle="1" w:styleId="WW8Num15z3">
    <w:name w:val="WW8Num15z3"/>
    <w:rsid w:val="00CA375F"/>
  </w:style>
  <w:style w:type="character" w:customStyle="1" w:styleId="WW8Num15z4">
    <w:name w:val="WW8Num15z4"/>
    <w:rsid w:val="00CA375F"/>
  </w:style>
  <w:style w:type="character" w:customStyle="1" w:styleId="WW8Num15z5">
    <w:name w:val="WW8Num15z5"/>
    <w:rsid w:val="00CA375F"/>
  </w:style>
  <w:style w:type="character" w:customStyle="1" w:styleId="WW8Num15z6">
    <w:name w:val="WW8Num15z6"/>
    <w:rsid w:val="00CA375F"/>
  </w:style>
  <w:style w:type="character" w:customStyle="1" w:styleId="WW8Num15z7">
    <w:name w:val="WW8Num15z7"/>
    <w:rsid w:val="00CA375F"/>
  </w:style>
  <w:style w:type="character" w:customStyle="1" w:styleId="WW8Num15z8">
    <w:name w:val="WW8Num15z8"/>
    <w:rsid w:val="00CA375F"/>
  </w:style>
  <w:style w:type="character" w:customStyle="1" w:styleId="WW8Num16z0">
    <w:name w:val="WW8Num16z0"/>
    <w:uiPriority w:val="99"/>
    <w:rsid w:val="00CA375F"/>
  </w:style>
  <w:style w:type="character" w:customStyle="1" w:styleId="WW8Num16z1">
    <w:name w:val="WW8Num16z1"/>
    <w:uiPriority w:val="99"/>
    <w:rsid w:val="00CA375F"/>
  </w:style>
  <w:style w:type="character" w:customStyle="1" w:styleId="WW8Num16z2">
    <w:name w:val="WW8Num16z2"/>
    <w:uiPriority w:val="99"/>
    <w:rsid w:val="00CA375F"/>
  </w:style>
  <w:style w:type="character" w:customStyle="1" w:styleId="WW8Num16z3">
    <w:name w:val="WW8Num16z3"/>
    <w:uiPriority w:val="99"/>
    <w:rsid w:val="00CA375F"/>
  </w:style>
  <w:style w:type="character" w:customStyle="1" w:styleId="WW8Num16z4">
    <w:name w:val="WW8Num16z4"/>
    <w:rsid w:val="00CA375F"/>
  </w:style>
  <w:style w:type="character" w:customStyle="1" w:styleId="WW8Num16z5">
    <w:name w:val="WW8Num16z5"/>
    <w:rsid w:val="00CA375F"/>
  </w:style>
  <w:style w:type="character" w:customStyle="1" w:styleId="WW8Num16z6">
    <w:name w:val="WW8Num16z6"/>
    <w:rsid w:val="00CA375F"/>
  </w:style>
  <w:style w:type="character" w:customStyle="1" w:styleId="WW8Num16z7">
    <w:name w:val="WW8Num16z7"/>
    <w:rsid w:val="00CA375F"/>
  </w:style>
  <w:style w:type="character" w:customStyle="1" w:styleId="WW8Num16z8">
    <w:name w:val="WW8Num16z8"/>
    <w:rsid w:val="00CA375F"/>
  </w:style>
  <w:style w:type="character" w:customStyle="1" w:styleId="WW-DefaultParagraphFont111">
    <w:name w:val="WW-Default Paragraph Font111"/>
    <w:rsid w:val="00CA375F"/>
  </w:style>
  <w:style w:type="character" w:customStyle="1" w:styleId="WW-DefaultParagraphFont1111">
    <w:name w:val="WW-Default Paragraph Font1111"/>
    <w:rsid w:val="00CA375F"/>
  </w:style>
  <w:style w:type="character" w:customStyle="1" w:styleId="WW-DefaultParagraphFont11111">
    <w:name w:val="WW-Default Paragraph Font11111"/>
    <w:rsid w:val="00CA375F"/>
  </w:style>
  <w:style w:type="character" w:customStyle="1" w:styleId="WW-DefaultParagraphFont111111">
    <w:name w:val="WW-Default Paragraph Font111111"/>
    <w:rsid w:val="00CA375F"/>
  </w:style>
  <w:style w:type="character" w:customStyle="1" w:styleId="WW-DefaultParagraphFont1111111">
    <w:name w:val="WW-Default Paragraph Font1111111"/>
    <w:rsid w:val="00CA375F"/>
  </w:style>
  <w:style w:type="character" w:customStyle="1" w:styleId="WW8Num17z0">
    <w:name w:val="WW8Num17z0"/>
    <w:uiPriority w:val="99"/>
    <w:rsid w:val="00CA375F"/>
  </w:style>
  <w:style w:type="character" w:customStyle="1" w:styleId="WW8Num17z1">
    <w:name w:val="WW8Num17z1"/>
    <w:uiPriority w:val="99"/>
    <w:rsid w:val="00CA375F"/>
  </w:style>
  <w:style w:type="character" w:customStyle="1" w:styleId="WW8Num17z2">
    <w:name w:val="WW8Num17z2"/>
    <w:uiPriority w:val="99"/>
    <w:rsid w:val="00CA375F"/>
  </w:style>
  <w:style w:type="character" w:customStyle="1" w:styleId="WW8Num17z3">
    <w:name w:val="WW8Num17z3"/>
    <w:uiPriority w:val="99"/>
    <w:rsid w:val="00CA375F"/>
  </w:style>
  <w:style w:type="character" w:customStyle="1" w:styleId="WW8Num17z4">
    <w:name w:val="WW8Num17z4"/>
    <w:rsid w:val="00CA375F"/>
  </w:style>
  <w:style w:type="character" w:customStyle="1" w:styleId="WW8Num17z5">
    <w:name w:val="WW8Num17z5"/>
    <w:rsid w:val="00CA375F"/>
  </w:style>
  <w:style w:type="character" w:customStyle="1" w:styleId="WW8Num17z6">
    <w:name w:val="WW8Num17z6"/>
    <w:rsid w:val="00CA375F"/>
  </w:style>
  <w:style w:type="character" w:customStyle="1" w:styleId="WW8Num17z7">
    <w:name w:val="WW8Num17z7"/>
    <w:rsid w:val="00CA375F"/>
  </w:style>
  <w:style w:type="character" w:customStyle="1" w:styleId="WW8Num17z8">
    <w:name w:val="WW8Num17z8"/>
    <w:rsid w:val="00CA375F"/>
  </w:style>
  <w:style w:type="character" w:customStyle="1" w:styleId="WW8Num18z0">
    <w:name w:val="WW8Num18z0"/>
    <w:uiPriority w:val="99"/>
    <w:rsid w:val="00CA375F"/>
  </w:style>
  <w:style w:type="character" w:customStyle="1" w:styleId="WW8Num18z1">
    <w:name w:val="WW8Num18z1"/>
    <w:rsid w:val="00CA375F"/>
  </w:style>
  <w:style w:type="character" w:customStyle="1" w:styleId="WW8Num18z2">
    <w:name w:val="WW8Num18z2"/>
    <w:rsid w:val="00CA375F"/>
  </w:style>
  <w:style w:type="character" w:customStyle="1" w:styleId="WW8Num18z3">
    <w:name w:val="WW8Num18z3"/>
    <w:rsid w:val="00CA375F"/>
  </w:style>
  <w:style w:type="character" w:customStyle="1" w:styleId="WW8Num18z4">
    <w:name w:val="WW8Num18z4"/>
    <w:rsid w:val="00CA375F"/>
  </w:style>
  <w:style w:type="character" w:customStyle="1" w:styleId="WW8Num18z5">
    <w:name w:val="WW8Num18z5"/>
    <w:rsid w:val="00CA375F"/>
  </w:style>
  <w:style w:type="character" w:customStyle="1" w:styleId="WW8Num18z6">
    <w:name w:val="WW8Num18z6"/>
    <w:rsid w:val="00CA375F"/>
  </w:style>
  <w:style w:type="character" w:customStyle="1" w:styleId="WW8Num18z7">
    <w:name w:val="WW8Num18z7"/>
    <w:rsid w:val="00CA375F"/>
  </w:style>
  <w:style w:type="character" w:customStyle="1" w:styleId="WW8Num18z8">
    <w:name w:val="WW8Num18z8"/>
    <w:rsid w:val="00CA375F"/>
  </w:style>
  <w:style w:type="character" w:customStyle="1" w:styleId="WW8Num3z1">
    <w:name w:val="WW8Num3z1"/>
    <w:rsid w:val="00CA375F"/>
  </w:style>
  <w:style w:type="character" w:customStyle="1" w:styleId="WW8Num3z2">
    <w:name w:val="WW8Num3z2"/>
    <w:rsid w:val="00CA375F"/>
  </w:style>
  <w:style w:type="character" w:customStyle="1" w:styleId="WW8Num3z3">
    <w:name w:val="WW8Num3z3"/>
    <w:rsid w:val="00CA375F"/>
  </w:style>
  <w:style w:type="character" w:customStyle="1" w:styleId="WW8Num3z4">
    <w:name w:val="WW8Num3z4"/>
    <w:rsid w:val="00CA375F"/>
    <w:rPr>
      <w:rFonts w:ascii="Arial" w:hAnsi="Arial" w:cs="Times New Roman"/>
      <w:b w:val="0"/>
      <w:i w:val="0"/>
      <w:sz w:val="20"/>
      <w:szCs w:val="20"/>
    </w:rPr>
  </w:style>
  <w:style w:type="character" w:customStyle="1" w:styleId="WW8Num3z5">
    <w:name w:val="WW8Num3z5"/>
    <w:rsid w:val="00CA375F"/>
  </w:style>
  <w:style w:type="character" w:customStyle="1" w:styleId="WW8Num3z6">
    <w:name w:val="WW8Num3z6"/>
    <w:rsid w:val="00CA375F"/>
  </w:style>
  <w:style w:type="character" w:customStyle="1" w:styleId="WW8Num3z7">
    <w:name w:val="WW8Num3z7"/>
    <w:rsid w:val="00CA375F"/>
  </w:style>
  <w:style w:type="character" w:customStyle="1" w:styleId="WW8Num3z8">
    <w:name w:val="WW8Num3z8"/>
    <w:rsid w:val="00CA375F"/>
  </w:style>
  <w:style w:type="character" w:customStyle="1" w:styleId="WW-DefaultParagraphFont11111111">
    <w:name w:val="WW-Default Paragraph Font11111111"/>
    <w:rsid w:val="00CA375F"/>
  </w:style>
  <w:style w:type="character" w:customStyle="1" w:styleId="WW-DefaultParagraphFont111111111">
    <w:name w:val="WW-Default Paragraph Font111111111"/>
    <w:rsid w:val="00CA375F"/>
  </w:style>
  <w:style w:type="character" w:customStyle="1" w:styleId="WW-DefaultParagraphFont1111111111">
    <w:name w:val="WW-Default Paragraph Font1111111111"/>
    <w:rsid w:val="00CA375F"/>
  </w:style>
  <w:style w:type="character" w:customStyle="1" w:styleId="WW-DefaultParagraphFont11111111111">
    <w:name w:val="WW-Default Paragraph Font11111111111"/>
    <w:rsid w:val="00CA375F"/>
  </w:style>
  <w:style w:type="character" w:customStyle="1" w:styleId="20">
    <w:name w:val="Προεπιλεγμένη γραμματοσειρά2"/>
    <w:uiPriority w:val="99"/>
    <w:rsid w:val="00CA375F"/>
  </w:style>
  <w:style w:type="character" w:customStyle="1" w:styleId="WW8Num19z0">
    <w:name w:val="WW8Num19z0"/>
    <w:uiPriority w:val="99"/>
    <w:rsid w:val="00CA375F"/>
    <w:rPr>
      <w:rFonts w:ascii="Calibri" w:hAnsi="Calibri" w:cs="Calibri"/>
    </w:rPr>
  </w:style>
  <w:style w:type="character" w:customStyle="1" w:styleId="WW8Num19z1">
    <w:name w:val="WW8Num19z1"/>
    <w:uiPriority w:val="99"/>
    <w:rsid w:val="00CA375F"/>
  </w:style>
  <w:style w:type="character" w:customStyle="1" w:styleId="WW8Num20z0">
    <w:name w:val="WW8Num20z0"/>
    <w:uiPriority w:val="99"/>
    <w:rsid w:val="00CA375F"/>
    <w:rPr>
      <w:rFonts w:ascii="Calibri" w:eastAsia="Calibri" w:hAnsi="Calibri" w:cs="Times New Roman"/>
    </w:rPr>
  </w:style>
  <w:style w:type="character" w:customStyle="1" w:styleId="WW8Num20z1">
    <w:name w:val="WW8Num20z1"/>
    <w:uiPriority w:val="99"/>
    <w:rsid w:val="00CA375F"/>
    <w:rPr>
      <w:rFonts w:ascii="Courier New" w:hAnsi="Courier New" w:cs="Courier New"/>
    </w:rPr>
  </w:style>
  <w:style w:type="character" w:customStyle="1" w:styleId="WW8Num20z2">
    <w:name w:val="WW8Num20z2"/>
    <w:uiPriority w:val="99"/>
    <w:rsid w:val="00CA375F"/>
    <w:rPr>
      <w:rFonts w:ascii="Wingdings" w:hAnsi="Wingdings" w:cs="Wingdings"/>
    </w:rPr>
  </w:style>
  <w:style w:type="character" w:customStyle="1" w:styleId="WW8Num20z3">
    <w:name w:val="WW8Num20z3"/>
    <w:rsid w:val="00CA375F"/>
    <w:rPr>
      <w:rFonts w:ascii="Symbol" w:hAnsi="Symbol" w:cs="Symbol"/>
    </w:rPr>
  </w:style>
  <w:style w:type="character" w:customStyle="1" w:styleId="WW-DefaultParagraphFont111111111111">
    <w:name w:val="WW-Default Paragraph Font111111111111"/>
    <w:rsid w:val="00CA375F"/>
  </w:style>
  <w:style w:type="character" w:customStyle="1" w:styleId="WW8Num19z2">
    <w:name w:val="WW8Num19z2"/>
    <w:uiPriority w:val="99"/>
    <w:rsid w:val="00CA375F"/>
  </w:style>
  <w:style w:type="character" w:customStyle="1" w:styleId="WW8Num19z3">
    <w:name w:val="WW8Num19z3"/>
    <w:uiPriority w:val="99"/>
    <w:rsid w:val="00CA375F"/>
  </w:style>
  <w:style w:type="character" w:customStyle="1" w:styleId="WW8Num19z4">
    <w:name w:val="WW8Num19z4"/>
    <w:rsid w:val="00CA375F"/>
  </w:style>
  <w:style w:type="character" w:customStyle="1" w:styleId="WW8Num19z5">
    <w:name w:val="WW8Num19z5"/>
    <w:rsid w:val="00CA375F"/>
  </w:style>
  <w:style w:type="character" w:customStyle="1" w:styleId="WW8Num19z6">
    <w:name w:val="WW8Num19z6"/>
    <w:rsid w:val="00CA375F"/>
  </w:style>
  <w:style w:type="character" w:customStyle="1" w:styleId="WW8Num19z7">
    <w:name w:val="WW8Num19z7"/>
    <w:rsid w:val="00CA375F"/>
  </w:style>
  <w:style w:type="character" w:customStyle="1" w:styleId="WW8Num19z8">
    <w:name w:val="WW8Num19z8"/>
    <w:rsid w:val="00CA375F"/>
  </w:style>
  <w:style w:type="character" w:customStyle="1" w:styleId="WW8Num20z4">
    <w:name w:val="WW8Num20z4"/>
    <w:rsid w:val="00CA375F"/>
  </w:style>
  <w:style w:type="character" w:customStyle="1" w:styleId="WW8Num20z5">
    <w:name w:val="WW8Num20z5"/>
    <w:rsid w:val="00CA375F"/>
  </w:style>
  <w:style w:type="character" w:customStyle="1" w:styleId="WW8Num20z6">
    <w:name w:val="WW8Num20z6"/>
    <w:rsid w:val="00CA375F"/>
  </w:style>
  <w:style w:type="character" w:customStyle="1" w:styleId="WW8Num20z7">
    <w:name w:val="WW8Num20z7"/>
    <w:rsid w:val="00CA375F"/>
  </w:style>
  <w:style w:type="character" w:customStyle="1" w:styleId="WW8Num20z8">
    <w:name w:val="WW8Num20z8"/>
    <w:rsid w:val="00CA375F"/>
  </w:style>
  <w:style w:type="character" w:customStyle="1" w:styleId="WW-DefaultParagraphFont1111111111111">
    <w:name w:val="WW-Default Paragraph Font1111111111111"/>
    <w:rsid w:val="00CA375F"/>
  </w:style>
  <w:style w:type="character" w:customStyle="1" w:styleId="WW-DefaultParagraphFont11111111111111">
    <w:name w:val="WW-Default Paragraph Font11111111111111"/>
    <w:rsid w:val="00CA375F"/>
  </w:style>
  <w:style w:type="character" w:customStyle="1" w:styleId="WW8Num21z0">
    <w:name w:val="WW8Num21z0"/>
    <w:uiPriority w:val="99"/>
    <w:rsid w:val="00CA375F"/>
    <w:rPr>
      <w:rFonts w:ascii="Calibri" w:eastAsia="Times New Roman" w:hAnsi="Calibri" w:cs="Calibri"/>
    </w:rPr>
  </w:style>
  <w:style w:type="character" w:customStyle="1" w:styleId="WW8Num21z1">
    <w:name w:val="WW8Num21z1"/>
    <w:uiPriority w:val="99"/>
    <w:rsid w:val="00CA375F"/>
    <w:rPr>
      <w:rFonts w:ascii="Courier New" w:hAnsi="Courier New" w:cs="Courier New"/>
    </w:rPr>
  </w:style>
  <w:style w:type="character" w:customStyle="1" w:styleId="WW8Num21z2">
    <w:name w:val="WW8Num21z2"/>
    <w:uiPriority w:val="99"/>
    <w:rsid w:val="00CA375F"/>
    <w:rPr>
      <w:rFonts w:ascii="Wingdings" w:hAnsi="Wingdings" w:cs="Wingdings"/>
    </w:rPr>
  </w:style>
  <w:style w:type="character" w:customStyle="1" w:styleId="WW8Num21z3">
    <w:name w:val="WW8Num21z3"/>
    <w:uiPriority w:val="99"/>
    <w:rsid w:val="00CA375F"/>
    <w:rPr>
      <w:rFonts w:ascii="Symbol" w:hAnsi="Symbol" w:cs="Symbol"/>
    </w:rPr>
  </w:style>
  <w:style w:type="character" w:customStyle="1" w:styleId="WW8Num22z0">
    <w:name w:val="WW8Num22z0"/>
    <w:uiPriority w:val="99"/>
    <w:rsid w:val="00CA375F"/>
    <w:rPr>
      <w:rFonts w:ascii="Symbol" w:hAnsi="Symbol" w:cs="Symbol"/>
    </w:rPr>
  </w:style>
  <w:style w:type="character" w:customStyle="1" w:styleId="WW8Num22z1">
    <w:name w:val="WW8Num22z1"/>
    <w:uiPriority w:val="99"/>
    <w:rsid w:val="00CA375F"/>
    <w:rPr>
      <w:rFonts w:ascii="Courier New" w:hAnsi="Courier New" w:cs="Courier New"/>
    </w:rPr>
  </w:style>
  <w:style w:type="character" w:customStyle="1" w:styleId="WW8Num22z2">
    <w:name w:val="WW8Num22z2"/>
    <w:uiPriority w:val="99"/>
    <w:rsid w:val="00CA375F"/>
    <w:rPr>
      <w:rFonts w:ascii="Wingdings" w:hAnsi="Wingdings" w:cs="Wingdings"/>
    </w:rPr>
  </w:style>
  <w:style w:type="character" w:customStyle="1" w:styleId="WW8Num23z0">
    <w:name w:val="WW8Num23z0"/>
    <w:uiPriority w:val="99"/>
    <w:rsid w:val="00CA375F"/>
    <w:rPr>
      <w:rFonts w:ascii="Calibri" w:eastAsia="Times New Roman" w:hAnsi="Calibri" w:cs="Calibri"/>
    </w:rPr>
  </w:style>
  <w:style w:type="character" w:customStyle="1" w:styleId="WW8Num23z1">
    <w:name w:val="WW8Num23z1"/>
    <w:uiPriority w:val="99"/>
    <w:rsid w:val="00CA375F"/>
    <w:rPr>
      <w:rFonts w:ascii="Courier New" w:hAnsi="Courier New" w:cs="Courier New"/>
    </w:rPr>
  </w:style>
  <w:style w:type="character" w:customStyle="1" w:styleId="WW8Num23z2">
    <w:name w:val="WW8Num23z2"/>
    <w:uiPriority w:val="99"/>
    <w:rsid w:val="00CA375F"/>
    <w:rPr>
      <w:rFonts w:ascii="Wingdings" w:hAnsi="Wingdings" w:cs="Wingdings"/>
    </w:rPr>
  </w:style>
  <w:style w:type="character" w:customStyle="1" w:styleId="WW8Num23z3">
    <w:name w:val="WW8Num23z3"/>
    <w:uiPriority w:val="99"/>
    <w:rsid w:val="00CA375F"/>
    <w:rPr>
      <w:rFonts w:ascii="Symbol" w:hAnsi="Symbol" w:cs="Symbol"/>
    </w:rPr>
  </w:style>
  <w:style w:type="character" w:customStyle="1" w:styleId="WW8Num24z0">
    <w:name w:val="WW8Num24z0"/>
    <w:uiPriority w:val="99"/>
    <w:rsid w:val="00CA375F"/>
    <w:rPr>
      <w:rFonts w:ascii="Symbol" w:hAnsi="Symbol" w:cs="Symbol"/>
      <w:strike/>
      <w:color w:val="0070C0"/>
      <w:position w:val="0"/>
      <w:sz w:val="24"/>
      <w:vertAlign w:val="baseline"/>
      <w:lang w:val="el-GR"/>
    </w:rPr>
  </w:style>
  <w:style w:type="character" w:customStyle="1" w:styleId="WW8Num24z1">
    <w:name w:val="WW8Num24z1"/>
    <w:uiPriority w:val="99"/>
    <w:rsid w:val="00CA375F"/>
    <w:rPr>
      <w:rFonts w:ascii="Courier New" w:hAnsi="Courier New" w:cs="Courier New"/>
    </w:rPr>
  </w:style>
  <w:style w:type="character" w:customStyle="1" w:styleId="WW8Num24z2">
    <w:name w:val="WW8Num24z2"/>
    <w:uiPriority w:val="99"/>
    <w:rsid w:val="00CA375F"/>
    <w:rPr>
      <w:rFonts w:ascii="Wingdings" w:hAnsi="Wingdings" w:cs="Wingdings"/>
    </w:rPr>
  </w:style>
  <w:style w:type="character" w:customStyle="1" w:styleId="WW8Num25z0">
    <w:name w:val="WW8Num25z0"/>
    <w:uiPriority w:val="99"/>
    <w:rsid w:val="00CA375F"/>
    <w:rPr>
      <w:rFonts w:ascii="Symbol" w:hAnsi="Symbol" w:cs="Symbol"/>
    </w:rPr>
  </w:style>
  <w:style w:type="character" w:customStyle="1" w:styleId="WW8Num25z1">
    <w:name w:val="WW8Num25z1"/>
    <w:uiPriority w:val="99"/>
    <w:rsid w:val="00CA375F"/>
    <w:rPr>
      <w:rFonts w:ascii="Courier New" w:hAnsi="Courier New" w:cs="Courier New"/>
    </w:rPr>
  </w:style>
  <w:style w:type="character" w:customStyle="1" w:styleId="WW8Num25z2">
    <w:name w:val="WW8Num25z2"/>
    <w:uiPriority w:val="99"/>
    <w:rsid w:val="00CA375F"/>
    <w:rPr>
      <w:rFonts w:ascii="Wingdings" w:hAnsi="Wingdings" w:cs="Wingdings"/>
    </w:rPr>
  </w:style>
  <w:style w:type="character" w:customStyle="1" w:styleId="WW8Num26z0">
    <w:name w:val="WW8Num26z0"/>
    <w:uiPriority w:val="99"/>
    <w:rsid w:val="00CA375F"/>
    <w:rPr>
      <w:rFonts w:ascii="Symbol" w:hAnsi="Symbol" w:cs="Symbol"/>
    </w:rPr>
  </w:style>
  <w:style w:type="character" w:customStyle="1" w:styleId="WW8Num26z1">
    <w:name w:val="WW8Num26z1"/>
    <w:uiPriority w:val="99"/>
    <w:rsid w:val="00CA375F"/>
    <w:rPr>
      <w:rFonts w:ascii="Courier New" w:hAnsi="Courier New" w:cs="Courier New"/>
    </w:rPr>
  </w:style>
  <w:style w:type="character" w:customStyle="1" w:styleId="WW8Num26z2">
    <w:name w:val="WW8Num26z2"/>
    <w:uiPriority w:val="99"/>
    <w:rsid w:val="00CA375F"/>
    <w:rPr>
      <w:rFonts w:ascii="Wingdings" w:hAnsi="Wingdings" w:cs="Wingdings"/>
    </w:rPr>
  </w:style>
  <w:style w:type="character" w:customStyle="1" w:styleId="WW8Num27z0">
    <w:name w:val="WW8Num27z0"/>
    <w:uiPriority w:val="99"/>
    <w:rsid w:val="00CA375F"/>
    <w:rPr>
      <w:rFonts w:ascii="Calibri" w:eastAsia="Times New Roman" w:hAnsi="Calibri" w:cs="Calibri"/>
    </w:rPr>
  </w:style>
  <w:style w:type="character" w:customStyle="1" w:styleId="WW8Num27z1">
    <w:name w:val="WW8Num27z1"/>
    <w:uiPriority w:val="99"/>
    <w:rsid w:val="00CA375F"/>
    <w:rPr>
      <w:rFonts w:ascii="Courier New" w:hAnsi="Courier New" w:cs="Courier New"/>
    </w:rPr>
  </w:style>
  <w:style w:type="character" w:customStyle="1" w:styleId="WW8Num27z2">
    <w:name w:val="WW8Num27z2"/>
    <w:uiPriority w:val="99"/>
    <w:rsid w:val="00CA375F"/>
    <w:rPr>
      <w:rFonts w:ascii="Wingdings" w:hAnsi="Wingdings" w:cs="Wingdings"/>
    </w:rPr>
  </w:style>
  <w:style w:type="character" w:customStyle="1" w:styleId="WW8Num27z3">
    <w:name w:val="WW8Num27z3"/>
    <w:uiPriority w:val="99"/>
    <w:rsid w:val="00CA375F"/>
    <w:rPr>
      <w:rFonts w:ascii="Symbol" w:hAnsi="Symbol" w:cs="Symbol"/>
    </w:rPr>
  </w:style>
  <w:style w:type="character" w:customStyle="1" w:styleId="WW8Num28z0">
    <w:name w:val="WW8Num28z0"/>
    <w:uiPriority w:val="99"/>
    <w:rsid w:val="00CA375F"/>
    <w:rPr>
      <w:rFonts w:ascii="Symbol" w:hAnsi="Symbol" w:cs="Symbol"/>
    </w:rPr>
  </w:style>
  <w:style w:type="character" w:customStyle="1" w:styleId="WW8Num28z1">
    <w:name w:val="WW8Num28z1"/>
    <w:uiPriority w:val="99"/>
    <w:rsid w:val="00CA375F"/>
    <w:rPr>
      <w:rFonts w:ascii="Courier New" w:hAnsi="Courier New" w:cs="Courier New"/>
    </w:rPr>
  </w:style>
  <w:style w:type="character" w:customStyle="1" w:styleId="WW8Num28z2">
    <w:name w:val="WW8Num28z2"/>
    <w:uiPriority w:val="99"/>
    <w:rsid w:val="00CA375F"/>
    <w:rPr>
      <w:rFonts w:ascii="Wingdings" w:hAnsi="Wingdings" w:cs="Wingdings"/>
    </w:rPr>
  </w:style>
  <w:style w:type="character" w:customStyle="1" w:styleId="WW8Num29z0">
    <w:name w:val="WW8Num29z0"/>
    <w:rsid w:val="00CA375F"/>
    <w:rPr>
      <w:rFonts w:ascii="Calibri" w:eastAsia="Times New Roman" w:hAnsi="Calibri" w:cs="Calibri"/>
    </w:rPr>
  </w:style>
  <w:style w:type="character" w:customStyle="1" w:styleId="WW8Num29z1">
    <w:name w:val="WW8Num29z1"/>
    <w:rsid w:val="00CA375F"/>
    <w:rPr>
      <w:rFonts w:ascii="Courier New" w:hAnsi="Courier New" w:cs="Courier New"/>
    </w:rPr>
  </w:style>
  <w:style w:type="character" w:customStyle="1" w:styleId="WW8Num29z2">
    <w:name w:val="WW8Num29z2"/>
    <w:rsid w:val="00CA375F"/>
    <w:rPr>
      <w:rFonts w:ascii="Wingdings" w:hAnsi="Wingdings" w:cs="Wingdings"/>
    </w:rPr>
  </w:style>
  <w:style w:type="character" w:customStyle="1" w:styleId="WW8Num29z3">
    <w:name w:val="WW8Num29z3"/>
    <w:rsid w:val="00CA375F"/>
    <w:rPr>
      <w:rFonts w:ascii="Symbol" w:hAnsi="Symbol" w:cs="Symbol"/>
    </w:rPr>
  </w:style>
  <w:style w:type="character" w:customStyle="1" w:styleId="WW8Num30z0">
    <w:name w:val="WW8Num30z0"/>
    <w:uiPriority w:val="99"/>
    <w:rsid w:val="00CA375F"/>
    <w:rPr>
      <w:rFonts w:ascii="Symbol" w:hAnsi="Symbol" w:cs="Symbol"/>
      <w:shd w:val="clear" w:color="auto" w:fill="FFFF00"/>
    </w:rPr>
  </w:style>
  <w:style w:type="character" w:customStyle="1" w:styleId="WW8Num30z1">
    <w:name w:val="WW8Num30z1"/>
    <w:rsid w:val="00CA375F"/>
    <w:rPr>
      <w:rFonts w:ascii="Courier New" w:hAnsi="Courier New" w:cs="Courier New"/>
    </w:rPr>
  </w:style>
  <w:style w:type="character" w:customStyle="1" w:styleId="WW8Num30z2">
    <w:name w:val="WW8Num30z2"/>
    <w:rsid w:val="00CA375F"/>
    <w:rPr>
      <w:rFonts w:ascii="Wingdings" w:hAnsi="Wingdings" w:cs="Wingdings"/>
    </w:rPr>
  </w:style>
  <w:style w:type="character" w:customStyle="1" w:styleId="WW8Num31z0">
    <w:name w:val="WW8Num31z0"/>
    <w:uiPriority w:val="99"/>
    <w:rsid w:val="00CA375F"/>
    <w:rPr>
      <w:rFonts w:cs="Times New Roman"/>
    </w:rPr>
  </w:style>
  <w:style w:type="character" w:customStyle="1" w:styleId="WW8Num32z0">
    <w:name w:val="WW8Num32z0"/>
    <w:uiPriority w:val="99"/>
    <w:rsid w:val="00CA375F"/>
  </w:style>
  <w:style w:type="character" w:customStyle="1" w:styleId="WW8Num32z1">
    <w:name w:val="WW8Num32z1"/>
    <w:uiPriority w:val="99"/>
    <w:rsid w:val="00CA375F"/>
  </w:style>
  <w:style w:type="character" w:customStyle="1" w:styleId="WW8Num32z2">
    <w:name w:val="WW8Num32z2"/>
    <w:uiPriority w:val="99"/>
    <w:rsid w:val="00CA375F"/>
  </w:style>
  <w:style w:type="character" w:customStyle="1" w:styleId="WW8Num32z3">
    <w:name w:val="WW8Num32z3"/>
    <w:uiPriority w:val="99"/>
    <w:rsid w:val="00CA375F"/>
  </w:style>
  <w:style w:type="character" w:customStyle="1" w:styleId="WW8Num32z4">
    <w:name w:val="WW8Num32z4"/>
    <w:rsid w:val="00CA375F"/>
  </w:style>
  <w:style w:type="character" w:customStyle="1" w:styleId="WW8Num32z5">
    <w:name w:val="WW8Num32z5"/>
    <w:rsid w:val="00CA375F"/>
  </w:style>
  <w:style w:type="character" w:customStyle="1" w:styleId="WW8Num32z6">
    <w:name w:val="WW8Num32z6"/>
    <w:rsid w:val="00CA375F"/>
  </w:style>
  <w:style w:type="character" w:customStyle="1" w:styleId="WW8Num32z7">
    <w:name w:val="WW8Num32z7"/>
    <w:rsid w:val="00CA375F"/>
  </w:style>
  <w:style w:type="character" w:customStyle="1" w:styleId="WW8Num32z8">
    <w:name w:val="WW8Num32z8"/>
    <w:rsid w:val="00CA375F"/>
  </w:style>
  <w:style w:type="character" w:customStyle="1" w:styleId="WW8Num33z0">
    <w:name w:val="WW8Num33z0"/>
    <w:uiPriority w:val="99"/>
    <w:rsid w:val="00CA375F"/>
    <w:rPr>
      <w:rFonts w:ascii="Symbol" w:eastAsia="Calibri" w:hAnsi="Symbol" w:cs="Symbol"/>
    </w:rPr>
  </w:style>
  <w:style w:type="character" w:customStyle="1" w:styleId="WW8Num33z1">
    <w:name w:val="WW8Num33z1"/>
    <w:uiPriority w:val="99"/>
    <w:rsid w:val="00CA375F"/>
    <w:rPr>
      <w:rFonts w:ascii="Courier New" w:hAnsi="Courier New" w:cs="Courier New"/>
    </w:rPr>
  </w:style>
  <w:style w:type="character" w:customStyle="1" w:styleId="WW8Num33z2">
    <w:name w:val="WW8Num33z2"/>
    <w:uiPriority w:val="99"/>
    <w:rsid w:val="00CA375F"/>
    <w:rPr>
      <w:rFonts w:ascii="Wingdings" w:hAnsi="Wingdings" w:cs="Wingdings"/>
    </w:rPr>
  </w:style>
  <w:style w:type="character" w:customStyle="1" w:styleId="WW8Num34z0">
    <w:name w:val="WW8Num34z0"/>
    <w:uiPriority w:val="99"/>
    <w:rsid w:val="00CA375F"/>
    <w:rPr>
      <w:rFonts w:ascii="Symbol" w:hAnsi="Symbol" w:cs="Symbol"/>
    </w:rPr>
  </w:style>
  <w:style w:type="character" w:customStyle="1" w:styleId="WW8Num34z1">
    <w:name w:val="WW8Num34z1"/>
    <w:uiPriority w:val="99"/>
    <w:rsid w:val="00CA375F"/>
    <w:rPr>
      <w:rFonts w:ascii="Courier New" w:hAnsi="Courier New" w:cs="Courier New"/>
    </w:rPr>
  </w:style>
  <w:style w:type="character" w:customStyle="1" w:styleId="WW8Num34z2">
    <w:name w:val="WW8Num34z2"/>
    <w:uiPriority w:val="99"/>
    <w:rsid w:val="00CA375F"/>
    <w:rPr>
      <w:rFonts w:ascii="Wingdings" w:hAnsi="Wingdings" w:cs="Wingdings"/>
    </w:rPr>
  </w:style>
  <w:style w:type="character" w:customStyle="1" w:styleId="WW8Num35z0">
    <w:name w:val="WW8Num35z0"/>
    <w:uiPriority w:val="99"/>
    <w:rsid w:val="00CA375F"/>
    <w:rPr>
      <w:rFonts w:ascii="Calibri" w:eastAsia="Times New Roman" w:hAnsi="Calibri" w:cs="Calibri"/>
    </w:rPr>
  </w:style>
  <w:style w:type="character" w:customStyle="1" w:styleId="WW8Num35z1">
    <w:name w:val="WW8Num35z1"/>
    <w:uiPriority w:val="99"/>
    <w:rsid w:val="00CA375F"/>
    <w:rPr>
      <w:rFonts w:ascii="Courier New" w:hAnsi="Courier New" w:cs="Courier New"/>
    </w:rPr>
  </w:style>
  <w:style w:type="character" w:customStyle="1" w:styleId="WW8Num35z2">
    <w:name w:val="WW8Num35z2"/>
    <w:uiPriority w:val="99"/>
    <w:rsid w:val="00CA375F"/>
    <w:rPr>
      <w:rFonts w:ascii="Wingdings" w:hAnsi="Wingdings" w:cs="Wingdings"/>
    </w:rPr>
  </w:style>
  <w:style w:type="character" w:customStyle="1" w:styleId="WW8Num35z3">
    <w:name w:val="WW8Num35z3"/>
    <w:rsid w:val="00CA375F"/>
    <w:rPr>
      <w:rFonts w:ascii="Symbol" w:hAnsi="Symbol" w:cs="Symbol"/>
    </w:rPr>
  </w:style>
  <w:style w:type="character" w:customStyle="1" w:styleId="WW8Num36z0">
    <w:name w:val="WW8Num36z0"/>
    <w:uiPriority w:val="99"/>
    <w:rsid w:val="00CA375F"/>
    <w:rPr>
      <w:lang w:val="el-GR"/>
    </w:rPr>
  </w:style>
  <w:style w:type="character" w:customStyle="1" w:styleId="WW8Num36z1">
    <w:name w:val="WW8Num36z1"/>
    <w:uiPriority w:val="99"/>
    <w:rsid w:val="00CA375F"/>
  </w:style>
  <w:style w:type="character" w:customStyle="1" w:styleId="WW8Num36z2">
    <w:name w:val="WW8Num36z2"/>
    <w:uiPriority w:val="99"/>
    <w:rsid w:val="00CA375F"/>
  </w:style>
  <w:style w:type="character" w:customStyle="1" w:styleId="WW8Num36z3">
    <w:name w:val="WW8Num36z3"/>
    <w:uiPriority w:val="99"/>
    <w:rsid w:val="00CA375F"/>
  </w:style>
  <w:style w:type="character" w:customStyle="1" w:styleId="WW8Num36z4">
    <w:name w:val="WW8Num36z4"/>
    <w:rsid w:val="00CA375F"/>
  </w:style>
  <w:style w:type="character" w:customStyle="1" w:styleId="WW8Num36z5">
    <w:name w:val="WW8Num36z5"/>
    <w:rsid w:val="00CA375F"/>
  </w:style>
  <w:style w:type="character" w:customStyle="1" w:styleId="WW8Num36z6">
    <w:name w:val="WW8Num36z6"/>
    <w:rsid w:val="00CA375F"/>
  </w:style>
  <w:style w:type="character" w:customStyle="1" w:styleId="WW8Num36z7">
    <w:name w:val="WW8Num36z7"/>
    <w:rsid w:val="00CA375F"/>
  </w:style>
  <w:style w:type="character" w:customStyle="1" w:styleId="WW8Num36z8">
    <w:name w:val="WW8Num36z8"/>
    <w:rsid w:val="00CA375F"/>
  </w:style>
  <w:style w:type="character" w:customStyle="1" w:styleId="WW8Num37z0">
    <w:name w:val="WW8Num37z0"/>
    <w:uiPriority w:val="99"/>
    <w:rsid w:val="00CA375F"/>
    <w:rPr>
      <w:rFonts w:ascii="Calibri" w:eastAsia="Times New Roman" w:hAnsi="Calibri" w:cs="Calibri"/>
    </w:rPr>
  </w:style>
  <w:style w:type="character" w:customStyle="1" w:styleId="WW8Num37z1">
    <w:name w:val="WW8Num37z1"/>
    <w:uiPriority w:val="99"/>
    <w:rsid w:val="00CA375F"/>
    <w:rPr>
      <w:rFonts w:ascii="Courier New" w:hAnsi="Courier New" w:cs="Courier New"/>
    </w:rPr>
  </w:style>
  <w:style w:type="character" w:customStyle="1" w:styleId="WW8Num37z2">
    <w:name w:val="WW8Num37z2"/>
    <w:uiPriority w:val="99"/>
    <w:rsid w:val="00CA375F"/>
    <w:rPr>
      <w:rFonts w:ascii="Wingdings" w:hAnsi="Wingdings" w:cs="Wingdings"/>
    </w:rPr>
  </w:style>
  <w:style w:type="character" w:customStyle="1" w:styleId="WW8Num37z3">
    <w:name w:val="WW8Num37z3"/>
    <w:uiPriority w:val="99"/>
    <w:rsid w:val="00CA375F"/>
    <w:rPr>
      <w:rFonts w:ascii="Symbol" w:hAnsi="Symbol" w:cs="Symbol"/>
    </w:rPr>
  </w:style>
  <w:style w:type="character" w:customStyle="1" w:styleId="WW8Num38z0">
    <w:name w:val="WW8Num38z0"/>
    <w:uiPriority w:val="99"/>
    <w:rsid w:val="00CA375F"/>
  </w:style>
  <w:style w:type="character" w:customStyle="1" w:styleId="WW8Num38z1">
    <w:name w:val="WW8Num38z1"/>
    <w:uiPriority w:val="99"/>
    <w:rsid w:val="00CA375F"/>
  </w:style>
  <w:style w:type="character" w:customStyle="1" w:styleId="WW8Num38z2">
    <w:name w:val="WW8Num38z2"/>
    <w:uiPriority w:val="99"/>
    <w:rsid w:val="00CA375F"/>
  </w:style>
  <w:style w:type="character" w:customStyle="1" w:styleId="WW8Num38z3">
    <w:name w:val="WW8Num38z3"/>
    <w:uiPriority w:val="99"/>
    <w:rsid w:val="00CA375F"/>
  </w:style>
  <w:style w:type="character" w:customStyle="1" w:styleId="WW8Num38z4">
    <w:name w:val="WW8Num38z4"/>
    <w:rsid w:val="00CA375F"/>
  </w:style>
  <w:style w:type="character" w:customStyle="1" w:styleId="WW8Num38z5">
    <w:name w:val="WW8Num38z5"/>
    <w:rsid w:val="00CA375F"/>
  </w:style>
  <w:style w:type="character" w:customStyle="1" w:styleId="WW8Num38z6">
    <w:name w:val="WW8Num38z6"/>
    <w:rsid w:val="00CA375F"/>
  </w:style>
  <w:style w:type="character" w:customStyle="1" w:styleId="WW8Num38z7">
    <w:name w:val="WW8Num38z7"/>
    <w:rsid w:val="00CA375F"/>
  </w:style>
  <w:style w:type="character" w:customStyle="1" w:styleId="WW8Num38z8">
    <w:name w:val="WW8Num38z8"/>
    <w:rsid w:val="00CA375F"/>
  </w:style>
  <w:style w:type="character" w:customStyle="1" w:styleId="WW-DefaultParagraphFont111111111111111">
    <w:name w:val="WW-Default Paragraph Font111111111111111"/>
    <w:rsid w:val="00CA375F"/>
  </w:style>
  <w:style w:type="character" w:customStyle="1" w:styleId="WW8Num4z1">
    <w:name w:val="WW8Num4z1"/>
    <w:uiPriority w:val="99"/>
    <w:rsid w:val="00CA375F"/>
    <w:rPr>
      <w:rFonts w:cs="Times New Roman"/>
    </w:rPr>
  </w:style>
  <w:style w:type="character" w:customStyle="1" w:styleId="WW8Num5z1">
    <w:name w:val="WW8Num5z1"/>
    <w:rsid w:val="00CA375F"/>
    <w:rPr>
      <w:rFonts w:cs="Times New Roman"/>
    </w:rPr>
  </w:style>
  <w:style w:type="character" w:customStyle="1" w:styleId="WW8Num6z1">
    <w:name w:val="WW8Num6z1"/>
    <w:rsid w:val="00CA375F"/>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A375F"/>
  </w:style>
  <w:style w:type="character" w:customStyle="1" w:styleId="WW8Num29z5">
    <w:name w:val="WW8Num29z5"/>
    <w:rsid w:val="00CA375F"/>
  </w:style>
  <w:style w:type="character" w:customStyle="1" w:styleId="WW8Num29z6">
    <w:name w:val="WW8Num29z6"/>
    <w:rsid w:val="00CA375F"/>
  </w:style>
  <w:style w:type="character" w:customStyle="1" w:styleId="WW8Num29z7">
    <w:name w:val="WW8Num29z7"/>
    <w:rsid w:val="00CA375F"/>
  </w:style>
  <w:style w:type="character" w:customStyle="1" w:styleId="WW8Num29z8">
    <w:name w:val="WW8Num29z8"/>
    <w:rsid w:val="00CA375F"/>
  </w:style>
  <w:style w:type="character" w:customStyle="1" w:styleId="WW8Num30z3">
    <w:name w:val="WW8Num30z3"/>
    <w:rsid w:val="00CA375F"/>
    <w:rPr>
      <w:rFonts w:ascii="Symbol" w:hAnsi="Symbol" w:cs="Symbol"/>
    </w:rPr>
  </w:style>
  <w:style w:type="character" w:customStyle="1" w:styleId="WW8Num31z1">
    <w:name w:val="WW8Num31z1"/>
    <w:uiPriority w:val="99"/>
    <w:rsid w:val="00CA375F"/>
  </w:style>
  <w:style w:type="character" w:customStyle="1" w:styleId="WW8Num31z2">
    <w:name w:val="WW8Num31z2"/>
    <w:uiPriority w:val="99"/>
    <w:rsid w:val="00CA375F"/>
  </w:style>
  <w:style w:type="character" w:customStyle="1" w:styleId="WW8Num31z3">
    <w:name w:val="WW8Num31z3"/>
    <w:rsid w:val="00CA375F"/>
  </w:style>
  <w:style w:type="character" w:customStyle="1" w:styleId="WW8Num31z4">
    <w:name w:val="WW8Num31z4"/>
    <w:rsid w:val="00CA375F"/>
  </w:style>
  <w:style w:type="character" w:customStyle="1" w:styleId="WW8Num31z5">
    <w:name w:val="WW8Num31z5"/>
    <w:rsid w:val="00CA375F"/>
  </w:style>
  <w:style w:type="character" w:customStyle="1" w:styleId="WW8Num31z6">
    <w:name w:val="WW8Num31z6"/>
    <w:rsid w:val="00CA375F"/>
  </w:style>
  <w:style w:type="character" w:customStyle="1" w:styleId="WW8Num31z7">
    <w:name w:val="WW8Num31z7"/>
    <w:rsid w:val="00CA375F"/>
  </w:style>
  <w:style w:type="character" w:customStyle="1" w:styleId="WW8Num31z8">
    <w:name w:val="WW8Num31z8"/>
    <w:rsid w:val="00CA375F"/>
  </w:style>
  <w:style w:type="character" w:customStyle="1" w:styleId="WW8Num39z0">
    <w:name w:val="WW8Num39z0"/>
    <w:uiPriority w:val="99"/>
    <w:rsid w:val="00CA375F"/>
    <w:rPr>
      <w:rFonts w:ascii="Calibri" w:eastAsia="Times New Roman" w:hAnsi="Calibri" w:cs="Calibri"/>
    </w:rPr>
  </w:style>
  <w:style w:type="character" w:customStyle="1" w:styleId="WW8Num39z1">
    <w:name w:val="WW8Num39z1"/>
    <w:uiPriority w:val="99"/>
    <w:rsid w:val="00CA375F"/>
    <w:rPr>
      <w:rFonts w:ascii="Courier New" w:hAnsi="Courier New" w:cs="Courier New"/>
    </w:rPr>
  </w:style>
  <w:style w:type="character" w:customStyle="1" w:styleId="WW8Num39z2">
    <w:name w:val="WW8Num39z2"/>
    <w:uiPriority w:val="99"/>
    <w:rsid w:val="00CA375F"/>
    <w:rPr>
      <w:rFonts w:ascii="Wingdings" w:hAnsi="Wingdings" w:cs="Wingdings"/>
    </w:rPr>
  </w:style>
  <w:style w:type="character" w:customStyle="1" w:styleId="WW8Num39z3">
    <w:name w:val="WW8Num39z3"/>
    <w:uiPriority w:val="99"/>
    <w:rsid w:val="00CA375F"/>
    <w:rPr>
      <w:rFonts w:ascii="Symbol" w:hAnsi="Symbol" w:cs="Symbol"/>
    </w:rPr>
  </w:style>
  <w:style w:type="character" w:customStyle="1" w:styleId="WW8Num40z0">
    <w:name w:val="WW8Num40z0"/>
    <w:uiPriority w:val="99"/>
    <w:rsid w:val="00CA375F"/>
    <w:rPr>
      <w:rFonts w:ascii="Symbol" w:hAnsi="Symbol" w:cs="Symbol"/>
    </w:rPr>
  </w:style>
  <w:style w:type="character" w:customStyle="1" w:styleId="WW8Num40z1">
    <w:name w:val="WW8Num40z1"/>
    <w:uiPriority w:val="99"/>
    <w:rsid w:val="00CA375F"/>
    <w:rPr>
      <w:rFonts w:ascii="Courier New" w:hAnsi="Courier New" w:cs="Courier New"/>
    </w:rPr>
  </w:style>
  <w:style w:type="character" w:customStyle="1" w:styleId="WW8Num40z2">
    <w:name w:val="WW8Num40z2"/>
    <w:uiPriority w:val="99"/>
    <w:rsid w:val="00CA375F"/>
    <w:rPr>
      <w:rFonts w:ascii="Wingdings" w:hAnsi="Wingdings" w:cs="Wingdings"/>
    </w:rPr>
  </w:style>
  <w:style w:type="character" w:customStyle="1" w:styleId="WW8Num41z0">
    <w:name w:val="WW8Num41z0"/>
    <w:uiPriority w:val="99"/>
    <w:rsid w:val="00CA375F"/>
    <w:rPr>
      <w:rFonts w:ascii="Arial" w:hAnsi="Arial" w:cs="Times New Roman"/>
      <w:b/>
      <w:i w:val="0"/>
      <w:sz w:val="20"/>
      <w:szCs w:val="20"/>
    </w:rPr>
  </w:style>
  <w:style w:type="character" w:customStyle="1" w:styleId="WW8Num41z1">
    <w:name w:val="WW8Num41z1"/>
    <w:uiPriority w:val="99"/>
    <w:rsid w:val="00CA375F"/>
    <w:rPr>
      <w:rFonts w:cs="Times New Roman"/>
    </w:rPr>
  </w:style>
  <w:style w:type="character" w:customStyle="1" w:styleId="WW8Num41z2">
    <w:name w:val="WW8Num41z2"/>
    <w:uiPriority w:val="99"/>
    <w:rsid w:val="00CA375F"/>
    <w:rPr>
      <w:rFonts w:ascii="Arial" w:hAnsi="Arial" w:cs="Times New Roman"/>
      <w:b w:val="0"/>
      <w:i w:val="0"/>
    </w:rPr>
  </w:style>
  <w:style w:type="character" w:customStyle="1" w:styleId="WW8Num41z3">
    <w:name w:val="WW8Num41z3"/>
    <w:rsid w:val="00CA375F"/>
    <w:rPr>
      <w:rFonts w:ascii="Arial" w:hAnsi="Arial" w:cs="Times New Roman"/>
      <w:b w:val="0"/>
      <w:i w:val="0"/>
      <w:sz w:val="20"/>
      <w:szCs w:val="20"/>
    </w:rPr>
  </w:style>
  <w:style w:type="character" w:customStyle="1" w:styleId="DefaultParagraphFont1">
    <w:name w:val="Default Paragraph Font1"/>
    <w:rsid w:val="00CA375F"/>
  </w:style>
  <w:style w:type="character" w:customStyle="1" w:styleId="Heading1Char">
    <w:name w:val="Heading 1 Char"/>
    <w:rsid w:val="00CA375F"/>
    <w:rPr>
      <w:rFonts w:ascii="Arial" w:hAnsi="Arial" w:cs="Arial"/>
      <w:b/>
      <w:bCs/>
      <w:color w:val="333399"/>
      <w:sz w:val="28"/>
      <w:szCs w:val="32"/>
      <w:lang w:val="en-US"/>
    </w:rPr>
  </w:style>
  <w:style w:type="character" w:customStyle="1" w:styleId="Heading2Char">
    <w:name w:val="Heading 2 Char"/>
    <w:rsid w:val="00CA375F"/>
    <w:rPr>
      <w:rFonts w:ascii="Arial" w:hAnsi="Arial" w:cs="Arial"/>
      <w:b/>
      <w:color w:val="002060"/>
      <w:sz w:val="24"/>
      <w:szCs w:val="22"/>
      <w:lang w:val="en-GB"/>
    </w:rPr>
  </w:style>
  <w:style w:type="character" w:customStyle="1" w:styleId="Heading5Char">
    <w:name w:val="Heading 5 Char"/>
    <w:rsid w:val="00CA375F"/>
    <w:rPr>
      <w:rFonts w:ascii="Calibri" w:eastAsia="Times New Roman" w:hAnsi="Calibri" w:cs="Times New Roman"/>
      <w:b/>
      <w:bCs/>
      <w:i/>
      <w:iCs/>
      <w:sz w:val="26"/>
      <w:szCs w:val="26"/>
      <w:lang w:val="en-GB"/>
    </w:rPr>
  </w:style>
  <w:style w:type="character" w:customStyle="1" w:styleId="DateChar">
    <w:name w:val="Date Char"/>
    <w:rsid w:val="00CA375F"/>
    <w:rPr>
      <w:sz w:val="24"/>
      <w:szCs w:val="24"/>
      <w:lang w:val="en-GB"/>
    </w:rPr>
  </w:style>
  <w:style w:type="character" w:customStyle="1" w:styleId="FooterChar">
    <w:name w:val="Footer Char"/>
    <w:rsid w:val="00CA375F"/>
    <w:rPr>
      <w:rFonts w:eastAsia="MS Mincho" w:cs="Times New Roman"/>
      <w:sz w:val="24"/>
      <w:szCs w:val="24"/>
      <w:lang w:val="en-US" w:eastAsia="ja-JP"/>
    </w:rPr>
  </w:style>
  <w:style w:type="character" w:customStyle="1" w:styleId="CommentReference1">
    <w:name w:val="Comment Reference1"/>
    <w:rsid w:val="00CA375F"/>
    <w:rPr>
      <w:sz w:val="16"/>
    </w:rPr>
  </w:style>
  <w:style w:type="character" w:styleId="-">
    <w:name w:val="Hyperlink"/>
    <w:uiPriority w:val="99"/>
    <w:rsid w:val="00CA375F"/>
    <w:rPr>
      <w:color w:val="0000FF"/>
      <w:u w:val="single"/>
    </w:rPr>
  </w:style>
  <w:style w:type="character" w:customStyle="1" w:styleId="HeaderChar">
    <w:name w:val="Header Char"/>
    <w:rsid w:val="00CA375F"/>
    <w:rPr>
      <w:rFonts w:cs="Times New Roman"/>
      <w:sz w:val="24"/>
      <w:szCs w:val="24"/>
      <w:lang w:val="en-GB"/>
    </w:rPr>
  </w:style>
  <w:style w:type="character" w:styleId="a4">
    <w:name w:val="page number"/>
    <w:uiPriority w:val="99"/>
    <w:rsid w:val="00CA375F"/>
    <w:rPr>
      <w:rFonts w:cs="Times New Roman"/>
    </w:rPr>
  </w:style>
  <w:style w:type="character" w:customStyle="1" w:styleId="BalloonTextChar">
    <w:name w:val="Balloon Text Char"/>
    <w:rsid w:val="00CA375F"/>
    <w:rPr>
      <w:rFonts w:ascii="Tahoma" w:hAnsi="Tahoma" w:cs="Tahoma"/>
      <w:sz w:val="16"/>
      <w:szCs w:val="16"/>
      <w:lang w:val="en-GB"/>
    </w:rPr>
  </w:style>
  <w:style w:type="character" w:customStyle="1" w:styleId="CommentTextChar">
    <w:name w:val="Comment Text Char"/>
    <w:rsid w:val="00CA375F"/>
    <w:rPr>
      <w:rFonts w:cs="Times New Roman"/>
      <w:lang w:val="en-GB"/>
    </w:rPr>
  </w:style>
  <w:style w:type="character" w:customStyle="1" w:styleId="CommentSubjectChar">
    <w:name w:val="Comment Subject Char"/>
    <w:rsid w:val="00CA375F"/>
    <w:rPr>
      <w:rFonts w:cs="Times New Roman"/>
      <w:b/>
      <w:bCs/>
      <w:lang w:val="en-GB"/>
    </w:rPr>
  </w:style>
  <w:style w:type="character" w:customStyle="1" w:styleId="BodyTextChar">
    <w:name w:val="Body Text Char"/>
    <w:rsid w:val="00CA375F"/>
    <w:rPr>
      <w:rFonts w:cs="Times New Roman"/>
      <w:sz w:val="24"/>
      <w:szCs w:val="24"/>
      <w:lang w:val="en-GB"/>
    </w:rPr>
  </w:style>
  <w:style w:type="character" w:customStyle="1" w:styleId="11">
    <w:name w:val="Κείμενο κράτησης θέσης1"/>
    <w:rsid w:val="00CA375F"/>
    <w:rPr>
      <w:rFonts w:cs="Times New Roman"/>
      <w:color w:val="808080"/>
    </w:rPr>
  </w:style>
  <w:style w:type="character" w:customStyle="1" w:styleId="a5">
    <w:name w:val="Χαρακτήρες υποσημείωσης"/>
    <w:rsid w:val="00CA375F"/>
    <w:rPr>
      <w:rFonts w:cs="Times New Roman"/>
      <w:vertAlign w:val="superscript"/>
    </w:rPr>
  </w:style>
  <w:style w:type="character" w:customStyle="1" w:styleId="FootnoteTextChar">
    <w:name w:val="Footnote Text Char"/>
    <w:rsid w:val="00CA375F"/>
    <w:rPr>
      <w:rFonts w:ascii="Calibri" w:hAnsi="Calibri" w:cs="Times New Roman"/>
      <w:lang w:val="x-none"/>
    </w:rPr>
  </w:style>
  <w:style w:type="character" w:customStyle="1" w:styleId="Heading3Char">
    <w:name w:val="Heading 3 Char"/>
    <w:rsid w:val="00CA375F"/>
    <w:rPr>
      <w:rFonts w:ascii="Arial" w:hAnsi="Arial" w:cs="Arial"/>
      <w:b/>
      <w:bCs/>
      <w:sz w:val="22"/>
      <w:szCs w:val="26"/>
      <w:lang w:val="en-GB"/>
    </w:rPr>
  </w:style>
  <w:style w:type="character" w:customStyle="1" w:styleId="Heading4Char">
    <w:name w:val="Heading 4 Char"/>
    <w:rsid w:val="00CA375F"/>
    <w:rPr>
      <w:rFonts w:ascii="Arial" w:eastAsia="Times New Roman" w:hAnsi="Arial" w:cs="Times New Roman"/>
      <w:b/>
      <w:bCs/>
      <w:sz w:val="22"/>
      <w:szCs w:val="28"/>
      <w:lang w:val="en-GB"/>
    </w:rPr>
  </w:style>
  <w:style w:type="character" w:customStyle="1" w:styleId="DocTitleChar">
    <w:name w:val="Doc Title Char"/>
    <w:basedOn w:val="Heading1Char"/>
    <w:rsid w:val="00CA375F"/>
    <w:rPr>
      <w:rFonts w:ascii="Arial" w:hAnsi="Arial" w:cs="Arial"/>
      <w:b/>
      <w:bCs/>
      <w:color w:val="333399"/>
      <w:sz w:val="28"/>
      <w:szCs w:val="32"/>
      <w:lang w:val="en-US"/>
    </w:rPr>
  </w:style>
  <w:style w:type="character" w:customStyle="1" w:styleId="Style1Char">
    <w:name w:val="Style1 Char"/>
    <w:rsid w:val="00CA375F"/>
    <w:rPr>
      <w:rFonts w:ascii="Calibri" w:hAnsi="Calibri" w:cs="Calibri"/>
      <w:b/>
      <w:bCs/>
      <w:color w:val="333399"/>
      <w:sz w:val="40"/>
      <w:szCs w:val="40"/>
      <w:lang w:val="en-US"/>
    </w:rPr>
  </w:style>
  <w:style w:type="character" w:customStyle="1" w:styleId="ContentsChar">
    <w:name w:val="Contents Char"/>
    <w:rsid w:val="00CA375F"/>
    <w:rPr>
      <w:rFonts w:ascii="Calibri" w:hAnsi="Calibri" w:cs="Calibri"/>
      <w:b/>
      <w:bCs/>
      <w:color w:val="333399"/>
      <w:sz w:val="28"/>
      <w:szCs w:val="32"/>
      <w:lang w:val="en-US"/>
    </w:rPr>
  </w:style>
  <w:style w:type="character" w:customStyle="1" w:styleId="EndnoteTextChar">
    <w:name w:val="Endnote Text Char"/>
    <w:rsid w:val="00CA375F"/>
    <w:rPr>
      <w:rFonts w:ascii="Calibri" w:hAnsi="Calibri" w:cs="Calibri"/>
      <w:lang w:val="en-GB"/>
    </w:rPr>
  </w:style>
  <w:style w:type="character" w:customStyle="1" w:styleId="a6">
    <w:name w:val="Χαρακτήρες σημείωσης τέλους"/>
    <w:rsid w:val="00CA375F"/>
    <w:rPr>
      <w:vertAlign w:val="superscript"/>
    </w:rPr>
  </w:style>
  <w:style w:type="character" w:customStyle="1" w:styleId="FootnoteReference2">
    <w:name w:val="Footnote Reference2"/>
    <w:rsid w:val="00CA375F"/>
    <w:rPr>
      <w:vertAlign w:val="superscript"/>
    </w:rPr>
  </w:style>
  <w:style w:type="character" w:customStyle="1" w:styleId="EndnoteReference1">
    <w:name w:val="Endnote Reference1"/>
    <w:rsid w:val="00CA375F"/>
    <w:rPr>
      <w:vertAlign w:val="superscript"/>
    </w:rPr>
  </w:style>
  <w:style w:type="character" w:customStyle="1" w:styleId="a7">
    <w:name w:val="Κουκκίδες"/>
    <w:rsid w:val="00CA375F"/>
    <w:rPr>
      <w:rFonts w:ascii="OpenSymbol" w:eastAsia="OpenSymbol" w:hAnsi="OpenSymbol" w:cs="OpenSymbol"/>
    </w:rPr>
  </w:style>
  <w:style w:type="character" w:styleId="a8">
    <w:name w:val="Strong"/>
    <w:uiPriority w:val="22"/>
    <w:qFormat/>
    <w:rsid w:val="00CA375F"/>
    <w:rPr>
      <w:b/>
      <w:bCs/>
    </w:rPr>
  </w:style>
  <w:style w:type="character" w:customStyle="1" w:styleId="a9">
    <w:name w:val="Σύμβολο υποσημείωσης"/>
    <w:rsid w:val="00CA375F"/>
    <w:rPr>
      <w:vertAlign w:val="superscript"/>
    </w:rPr>
  </w:style>
  <w:style w:type="character" w:styleId="aa">
    <w:name w:val="Emphasis"/>
    <w:uiPriority w:val="99"/>
    <w:qFormat/>
    <w:rsid w:val="00CA375F"/>
    <w:rPr>
      <w:i/>
      <w:iCs/>
    </w:rPr>
  </w:style>
  <w:style w:type="character" w:customStyle="1" w:styleId="ab">
    <w:name w:val="Χαρακτήρες αρίθμησης"/>
    <w:uiPriority w:val="99"/>
    <w:rsid w:val="00CA375F"/>
  </w:style>
  <w:style w:type="character" w:customStyle="1" w:styleId="normalwithoutspacingChar">
    <w:name w:val="normal_without_spacing Char"/>
    <w:rsid w:val="00CA375F"/>
    <w:rPr>
      <w:rFonts w:ascii="Calibri" w:hAnsi="Calibri" w:cs="Calibri"/>
      <w:sz w:val="22"/>
      <w:szCs w:val="24"/>
    </w:rPr>
  </w:style>
  <w:style w:type="character" w:customStyle="1" w:styleId="FootnoteTextChar1">
    <w:name w:val="Footnote Text Char1"/>
    <w:rsid w:val="00CA375F"/>
    <w:rPr>
      <w:rFonts w:ascii="Calibri" w:hAnsi="Calibri" w:cs="Calibri"/>
      <w:lang w:val="en-IE" w:eastAsia="zh-CN"/>
    </w:rPr>
  </w:style>
  <w:style w:type="character" w:customStyle="1" w:styleId="foothangingChar">
    <w:name w:val="foot_hanging Char"/>
    <w:rsid w:val="00CA375F"/>
    <w:rPr>
      <w:rFonts w:ascii="Calibri" w:hAnsi="Calibri" w:cs="Calibri"/>
      <w:sz w:val="18"/>
      <w:szCs w:val="18"/>
      <w:lang w:val="en-IE" w:eastAsia="zh-CN"/>
    </w:rPr>
  </w:style>
  <w:style w:type="character" w:customStyle="1" w:styleId="HTMLPreformattedChar">
    <w:name w:val="HTML Preformatted Char"/>
    <w:rsid w:val="00CA375F"/>
    <w:rPr>
      <w:rFonts w:ascii="Courier New" w:hAnsi="Courier New" w:cs="Courier New"/>
    </w:rPr>
  </w:style>
  <w:style w:type="character" w:customStyle="1" w:styleId="apple-converted-space">
    <w:name w:val="apple-converted-space"/>
    <w:basedOn w:val="WW-DefaultParagraphFont111111111111111"/>
    <w:uiPriority w:val="99"/>
    <w:rsid w:val="00CA375F"/>
  </w:style>
  <w:style w:type="character" w:customStyle="1" w:styleId="BodyTextIndent3Char">
    <w:name w:val="Body Text Indent 3 Char"/>
    <w:rsid w:val="00CA375F"/>
    <w:rPr>
      <w:rFonts w:ascii="Calibri" w:hAnsi="Calibri" w:cs="Calibri"/>
      <w:sz w:val="16"/>
      <w:szCs w:val="16"/>
      <w:lang w:val="en-GB"/>
    </w:rPr>
  </w:style>
  <w:style w:type="character" w:customStyle="1" w:styleId="WW-FootnoteReference">
    <w:name w:val="WW-Footnote Reference"/>
    <w:rsid w:val="00CA375F"/>
    <w:rPr>
      <w:vertAlign w:val="superscript"/>
    </w:rPr>
  </w:style>
  <w:style w:type="character" w:customStyle="1" w:styleId="WW-EndnoteReference">
    <w:name w:val="WW-Endnote Reference"/>
    <w:rsid w:val="00CA375F"/>
    <w:rPr>
      <w:vertAlign w:val="superscript"/>
    </w:rPr>
  </w:style>
  <w:style w:type="character" w:customStyle="1" w:styleId="FootnoteReference1">
    <w:name w:val="Footnote Reference1"/>
    <w:rsid w:val="00CA375F"/>
    <w:rPr>
      <w:vertAlign w:val="superscript"/>
    </w:rPr>
  </w:style>
  <w:style w:type="character" w:customStyle="1" w:styleId="FootnoteTextChar2">
    <w:name w:val="Footnote Text Char2"/>
    <w:rsid w:val="00CA375F"/>
    <w:rPr>
      <w:rFonts w:ascii="Calibri" w:hAnsi="Calibri" w:cs="Calibri"/>
      <w:sz w:val="18"/>
      <w:lang w:val="en-IE" w:eastAsia="zh-CN"/>
    </w:rPr>
  </w:style>
  <w:style w:type="character" w:customStyle="1" w:styleId="foothangingChar1">
    <w:name w:val="foot_hanging Char1"/>
    <w:rsid w:val="00CA375F"/>
    <w:rPr>
      <w:rFonts w:ascii="Calibri" w:hAnsi="Calibri" w:cs="Calibri"/>
      <w:sz w:val="18"/>
      <w:szCs w:val="18"/>
      <w:lang w:val="en-IE" w:eastAsia="zh-CN"/>
    </w:rPr>
  </w:style>
  <w:style w:type="character" w:customStyle="1" w:styleId="footersChar">
    <w:name w:val="footers Char"/>
    <w:basedOn w:val="foothangingChar1"/>
    <w:rsid w:val="00CA375F"/>
    <w:rPr>
      <w:rFonts w:ascii="Calibri" w:hAnsi="Calibri" w:cs="Calibri"/>
      <w:sz w:val="18"/>
      <w:szCs w:val="18"/>
      <w:lang w:val="en-IE" w:eastAsia="zh-CN"/>
    </w:rPr>
  </w:style>
  <w:style w:type="character" w:customStyle="1" w:styleId="CommentTextChar1">
    <w:name w:val="Comment Text Char1"/>
    <w:rsid w:val="00CA375F"/>
    <w:rPr>
      <w:rFonts w:ascii="Calibri" w:hAnsi="Calibri" w:cs="Calibri"/>
      <w:lang w:val="en-GB" w:eastAsia="zh-CN"/>
    </w:rPr>
  </w:style>
  <w:style w:type="character" w:customStyle="1" w:styleId="HTMLPreformattedChar1">
    <w:name w:val="HTML Preformatted Char1"/>
    <w:rsid w:val="00CA375F"/>
    <w:rPr>
      <w:rFonts w:ascii="Courier New" w:hAnsi="Courier New" w:cs="Courier New"/>
      <w:lang w:eastAsia="zh-CN"/>
    </w:rPr>
  </w:style>
  <w:style w:type="character" w:customStyle="1" w:styleId="BodyText3Char">
    <w:name w:val="Body Text 3 Char"/>
    <w:rsid w:val="00CA375F"/>
    <w:rPr>
      <w:rFonts w:ascii="Calibri" w:hAnsi="Calibri" w:cs="Calibri"/>
      <w:sz w:val="16"/>
      <w:szCs w:val="16"/>
      <w:lang w:val="en-GB" w:eastAsia="zh-CN"/>
    </w:rPr>
  </w:style>
  <w:style w:type="character" w:customStyle="1" w:styleId="WW-FootnoteReference1">
    <w:name w:val="WW-Footnote Reference1"/>
    <w:rsid w:val="00CA375F"/>
    <w:rPr>
      <w:vertAlign w:val="superscript"/>
    </w:rPr>
  </w:style>
  <w:style w:type="character" w:customStyle="1" w:styleId="WW-EndnoteReference1">
    <w:name w:val="WW-Endnote Reference1"/>
    <w:rsid w:val="00CA375F"/>
    <w:rPr>
      <w:vertAlign w:val="superscript"/>
    </w:rPr>
  </w:style>
  <w:style w:type="character" w:customStyle="1" w:styleId="WW-FootnoteReference2">
    <w:name w:val="WW-Footnote Reference2"/>
    <w:rsid w:val="00CA375F"/>
    <w:rPr>
      <w:vertAlign w:val="superscript"/>
    </w:rPr>
  </w:style>
  <w:style w:type="character" w:customStyle="1" w:styleId="WW-EndnoteReference2">
    <w:name w:val="WW-Endnote Reference2"/>
    <w:rsid w:val="00CA375F"/>
    <w:rPr>
      <w:vertAlign w:val="superscript"/>
    </w:rPr>
  </w:style>
  <w:style w:type="character" w:customStyle="1" w:styleId="FootnoteTextChar3">
    <w:name w:val="Footnote Text Char3"/>
    <w:rsid w:val="00CA375F"/>
    <w:rPr>
      <w:rFonts w:ascii="Calibri" w:hAnsi="Calibri" w:cs="Calibri"/>
      <w:sz w:val="18"/>
      <w:lang w:val="en-IE" w:eastAsia="zh-CN"/>
    </w:rPr>
  </w:style>
  <w:style w:type="character" w:customStyle="1" w:styleId="foothangingChar2">
    <w:name w:val="foot_hanging Char2"/>
    <w:rsid w:val="00CA375F"/>
    <w:rPr>
      <w:rFonts w:ascii="Calibri" w:hAnsi="Calibri" w:cs="Calibri"/>
      <w:sz w:val="18"/>
      <w:szCs w:val="18"/>
      <w:lang w:val="en-IE" w:eastAsia="zh-CN"/>
    </w:rPr>
  </w:style>
  <w:style w:type="character" w:customStyle="1" w:styleId="footersChar1">
    <w:name w:val="footers Char1"/>
    <w:basedOn w:val="foothangingChar2"/>
    <w:rsid w:val="00CA375F"/>
    <w:rPr>
      <w:rFonts w:ascii="Calibri" w:hAnsi="Calibri" w:cs="Calibri"/>
      <w:sz w:val="18"/>
      <w:szCs w:val="18"/>
      <w:lang w:val="en-IE" w:eastAsia="zh-CN"/>
    </w:rPr>
  </w:style>
  <w:style w:type="character" w:customStyle="1" w:styleId="foootChar">
    <w:name w:val="fooot Char"/>
    <w:basedOn w:val="footersChar1"/>
    <w:rsid w:val="00CA375F"/>
    <w:rPr>
      <w:rFonts w:ascii="Calibri" w:hAnsi="Calibri" w:cs="Calibri"/>
      <w:sz w:val="18"/>
      <w:szCs w:val="18"/>
      <w:lang w:val="en-IE" w:eastAsia="zh-CN"/>
    </w:rPr>
  </w:style>
  <w:style w:type="character" w:customStyle="1" w:styleId="12">
    <w:name w:val="Παραπομπή υποσημείωσης1"/>
    <w:rsid w:val="00CA375F"/>
    <w:rPr>
      <w:vertAlign w:val="superscript"/>
    </w:rPr>
  </w:style>
  <w:style w:type="character" w:customStyle="1" w:styleId="13">
    <w:name w:val="Παραπομπή σημείωσης τέλους1"/>
    <w:rsid w:val="00CA375F"/>
    <w:rPr>
      <w:vertAlign w:val="superscript"/>
    </w:rPr>
  </w:style>
  <w:style w:type="character" w:customStyle="1" w:styleId="Char">
    <w:name w:val="Κείμενο πλαισίου Char"/>
    <w:uiPriority w:val="99"/>
    <w:rsid w:val="00CA375F"/>
    <w:rPr>
      <w:rFonts w:ascii="Tahoma" w:hAnsi="Tahoma" w:cs="Tahoma"/>
      <w:sz w:val="16"/>
      <w:szCs w:val="16"/>
      <w:lang w:val="en-GB"/>
    </w:rPr>
  </w:style>
  <w:style w:type="character" w:customStyle="1" w:styleId="14">
    <w:name w:val="Παραπομπή σχολίου1"/>
    <w:uiPriority w:val="99"/>
    <w:rsid w:val="00CA375F"/>
    <w:rPr>
      <w:sz w:val="16"/>
      <w:szCs w:val="16"/>
    </w:rPr>
  </w:style>
  <w:style w:type="character" w:customStyle="1" w:styleId="Char0">
    <w:name w:val="Κείμενο σχολίου Char"/>
    <w:uiPriority w:val="99"/>
    <w:rsid w:val="00CA375F"/>
    <w:rPr>
      <w:rFonts w:ascii="Calibri" w:hAnsi="Calibri" w:cs="Calibri"/>
      <w:lang w:val="en-GB"/>
    </w:rPr>
  </w:style>
  <w:style w:type="character" w:customStyle="1" w:styleId="Char1">
    <w:name w:val="Θέμα σχολίου Char"/>
    <w:uiPriority w:val="99"/>
    <w:rsid w:val="00CA375F"/>
    <w:rPr>
      <w:rFonts w:ascii="Calibri" w:hAnsi="Calibri" w:cs="Calibri"/>
      <w:b/>
      <w:bCs/>
      <w:lang w:val="en-GB"/>
    </w:rPr>
  </w:style>
  <w:style w:type="character" w:customStyle="1" w:styleId="-HTMLChar">
    <w:name w:val="Προ-διαμορφωμένο HTML Char"/>
    <w:uiPriority w:val="99"/>
    <w:rsid w:val="00CA375F"/>
    <w:rPr>
      <w:rFonts w:ascii="Courier New" w:eastAsia="Times New Roman" w:hAnsi="Courier New" w:cs="Courier New"/>
    </w:rPr>
  </w:style>
  <w:style w:type="character" w:customStyle="1" w:styleId="WW-FootnoteReference3">
    <w:name w:val="WW-Footnote Reference3"/>
    <w:rsid w:val="00CA375F"/>
    <w:rPr>
      <w:vertAlign w:val="superscript"/>
    </w:rPr>
  </w:style>
  <w:style w:type="character" w:customStyle="1" w:styleId="WW-EndnoteReference3">
    <w:name w:val="WW-Endnote Reference3"/>
    <w:rsid w:val="00CA375F"/>
    <w:rPr>
      <w:vertAlign w:val="superscript"/>
    </w:rPr>
  </w:style>
  <w:style w:type="character" w:customStyle="1" w:styleId="WW-FootnoteReference4">
    <w:name w:val="WW-Footnote Reference4"/>
    <w:rsid w:val="00CA375F"/>
    <w:rPr>
      <w:vertAlign w:val="superscript"/>
    </w:rPr>
  </w:style>
  <w:style w:type="character" w:customStyle="1" w:styleId="WW-EndnoteReference4">
    <w:name w:val="WW-Endnote Reference4"/>
    <w:rsid w:val="00CA375F"/>
    <w:rPr>
      <w:vertAlign w:val="superscript"/>
    </w:rPr>
  </w:style>
  <w:style w:type="character" w:customStyle="1" w:styleId="WW-FootnoteReference5">
    <w:name w:val="WW-Footnote Reference5"/>
    <w:rsid w:val="00CA375F"/>
    <w:rPr>
      <w:vertAlign w:val="superscript"/>
    </w:rPr>
  </w:style>
  <w:style w:type="character" w:customStyle="1" w:styleId="WW-EndnoteReference5">
    <w:name w:val="WW-Endnote Reference5"/>
    <w:rsid w:val="00CA375F"/>
    <w:rPr>
      <w:vertAlign w:val="superscript"/>
    </w:rPr>
  </w:style>
  <w:style w:type="character" w:customStyle="1" w:styleId="WW-FootnoteReference6">
    <w:name w:val="WW-Footnote Reference6"/>
    <w:rsid w:val="00CA375F"/>
    <w:rPr>
      <w:vertAlign w:val="superscript"/>
    </w:rPr>
  </w:style>
  <w:style w:type="character" w:styleId="-0">
    <w:name w:val="FollowedHyperlink"/>
    <w:uiPriority w:val="99"/>
    <w:rsid w:val="00CA375F"/>
    <w:rPr>
      <w:color w:val="800000"/>
      <w:u w:val="single"/>
    </w:rPr>
  </w:style>
  <w:style w:type="character" w:customStyle="1" w:styleId="WW-EndnoteReference6">
    <w:name w:val="WW-Endnote Reference6"/>
    <w:rsid w:val="00CA375F"/>
    <w:rPr>
      <w:vertAlign w:val="superscript"/>
    </w:rPr>
  </w:style>
  <w:style w:type="character" w:customStyle="1" w:styleId="WW-FootnoteReference7">
    <w:name w:val="WW-Footnote Reference7"/>
    <w:rsid w:val="00CA375F"/>
    <w:rPr>
      <w:vertAlign w:val="superscript"/>
    </w:rPr>
  </w:style>
  <w:style w:type="character" w:customStyle="1" w:styleId="WW-EndnoteReference7">
    <w:name w:val="WW-Endnote Reference7"/>
    <w:rsid w:val="00CA375F"/>
    <w:rPr>
      <w:vertAlign w:val="superscript"/>
    </w:rPr>
  </w:style>
  <w:style w:type="character" w:customStyle="1" w:styleId="WW-FootnoteReference8">
    <w:name w:val="WW-Footnote Reference8"/>
    <w:rsid w:val="00CA375F"/>
    <w:rPr>
      <w:vertAlign w:val="superscript"/>
    </w:rPr>
  </w:style>
  <w:style w:type="character" w:customStyle="1" w:styleId="WW-EndnoteReference8">
    <w:name w:val="WW-Endnote Reference8"/>
    <w:rsid w:val="00CA375F"/>
    <w:rPr>
      <w:vertAlign w:val="superscript"/>
    </w:rPr>
  </w:style>
  <w:style w:type="character" w:customStyle="1" w:styleId="WW-FootnoteReference9">
    <w:name w:val="WW-Footnote Reference9"/>
    <w:rsid w:val="00CA375F"/>
    <w:rPr>
      <w:vertAlign w:val="superscript"/>
    </w:rPr>
  </w:style>
  <w:style w:type="character" w:customStyle="1" w:styleId="WW-EndnoteReference9">
    <w:name w:val="WW-Endnote Reference9"/>
    <w:rsid w:val="00CA375F"/>
    <w:rPr>
      <w:vertAlign w:val="superscript"/>
    </w:rPr>
  </w:style>
  <w:style w:type="character" w:customStyle="1" w:styleId="WW-FootnoteReference10">
    <w:name w:val="WW-Footnote Reference10"/>
    <w:rsid w:val="00CA375F"/>
    <w:rPr>
      <w:vertAlign w:val="superscript"/>
    </w:rPr>
  </w:style>
  <w:style w:type="character" w:customStyle="1" w:styleId="WW-EndnoteReference10">
    <w:name w:val="WW-Endnote Reference10"/>
    <w:rsid w:val="00CA375F"/>
    <w:rPr>
      <w:vertAlign w:val="superscript"/>
    </w:rPr>
  </w:style>
  <w:style w:type="character" w:customStyle="1" w:styleId="WW-FootnoteReference11">
    <w:name w:val="WW-Footnote Reference11"/>
    <w:rsid w:val="00CA375F"/>
    <w:rPr>
      <w:vertAlign w:val="superscript"/>
    </w:rPr>
  </w:style>
  <w:style w:type="character" w:customStyle="1" w:styleId="WW-EndnoteReference11">
    <w:name w:val="WW-Endnote Reference11"/>
    <w:rsid w:val="00CA375F"/>
    <w:rPr>
      <w:vertAlign w:val="superscript"/>
    </w:rPr>
  </w:style>
  <w:style w:type="character" w:customStyle="1" w:styleId="WW-FootnoteReference12">
    <w:name w:val="WW-Footnote Reference12"/>
    <w:rsid w:val="00CA375F"/>
    <w:rPr>
      <w:vertAlign w:val="superscript"/>
    </w:rPr>
  </w:style>
  <w:style w:type="character" w:customStyle="1" w:styleId="WW-EndnoteReference12">
    <w:name w:val="WW-Endnote Reference12"/>
    <w:rsid w:val="00CA375F"/>
    <w:rPr>
      <w:vertAlign w:val="superscript"/>
    </w:rPr>
  </w:style>
  <w:style w:type="character" w:customStyle="1" w:styleId="WW-FootnoteReference13">
    <w:name w:val="WW-Footnote Reference13"/>
    <w:rsid w:val="00CA375F"/>
    <w:rPr>
      <w:vertAlign w:val="superscript"/>
    </w:rPr>
  </w:style>
  <w:style w:type="character" w:customStyle="1" w:styleId="WW-EndnoteReference13">
    <w:name w:val="WW-Endnote Reference13"/>
    <w:rsid w:val="00CA375F"/>
    <w:rPr>
      <w:vertAlign w:val="superscript"/>
    </w:rPr>
  </w:style>
  <w:style w:type="character" w:customStyle="1" w:styleId="22">
    <w:name w:val="Παραπομπή υποσημείωσης2"/>
    <w:rsid w:val="00CA375F"/>
    <w:rPr>
      <w:vertAlign w:val="superscript"/>
    </w:rPr>
  </w:style>
  <w:style w:type="character" w:customStyle="1" w:styleId="23">
    <w:name w:val="Παραπομπή σημείωσης τέλους2"/>
    <w:rsid w:val="00CA375F"/>
    <w:rPr>
      <w:vertAlign w:val="superscript"/>
    </w:rPr>
  </w:style>
  <w:style w:type="character" w:customStyle="1" w:styleId="WW-FootnoteReference14">
    <w:name w:val="WW-Footnote Reference14"/>
    <w:rsid w:val="00CA375F"/>
    <w:rPr>
      <w:vertAlign w:val="superscript"/>
    </w:rPr>
  </w:style>
  <w:style w:type="character" w:customStyle="1" w:styleId="WW-EndnoteReference14">
    <w:name w:val="WW-Endnote Reference14"/>
    <w:rsid w:val="00CA375F"/>
    <w:rPr>
      <w:vertAlign w:val="superscript"/>
    </w:rPr>
  </w:style>
  <w:style w:type="character" w:customStyle="1" w:styleId="WW-FootnoteReference15">
    <w:name w:val="WW-Footnote Reference15"/>
    <w:rsid w:val="00CA375F"/>
    <w:rPr>
      <w:vertAlign w:val="superscript"/>
    </w:rPr>
  </w:style>
  <w:style w:type="character" w:customStyle="1" w:styleId="WW-EndnoteReference15">
    <w:name w:val="WW-Endnote Reference15"/>
    <w:rsid w:val="00CA375F"/>
    <w:rPr>
      <w:vertAlign w:val="superscript"/>
    </w:rPr>
  </w:style>
  <w:style w:type="character" w:styleId="ac">
    <w:name w:val="footnote reference"/>
    <w:aliases w:val="Footnote symbol,Footnote reference number,note TESI"/>
    <w:uiPriority w:val="99"/>
    <w:rsid w:val="00CA375F"/>
    <w:rPr>
      <w:vertAlign w:val="superscript"/>
    </w:rPr>
  </w:style>
  <w:style w:type="character" w:styleId="ad">
    <w:name w:val="endnote reference"/>
    <w:uiPriority w:val="99"/>
    <w:rsid w:val="00CA375F"/>
    <w:rPr>
      <w:vertAlign w:val="superscript"/>
    </w:rPr>
  </w:style>
  <w:style w:type="paragraph" w:customStyle="1" w:styleId="ae">
    <w:name w:val="Επικεφαλίδα"/>
    <w:basedOn w:val="a0"/>
    <w:next w:val="af"/>
    <w:uiPriority w:val="99"/>
    <w:rsid w:val="00CA375F"/>
    <w:pPr>
      <w:keepNext/>
      <w:spacing w:before="240"/>
    </w:pPr>
    <w:rPr>
      <w:rFonts w:ascii="Liberation Sans" w:eastAsia="Microsoft YaHei" w:hAnsi="Liberation Sans" w:cs="Mangal"/>
      <w:sz w:val="28"/>
      <w:szCs w:val="28"/>
    </w:rPr>
  </w:style>
  <w:style w:type="paragraph" w:styleId="af">
    <w:name w:val="Body Text"/>
    <w:basedOn w:val="a0"/>
    <w:link w:val="Char2"/>
    <w:uiPriority w:val="99"/>
    <w:rsid w:val="00CA375F"/>
    <w:pPr>
      <w:spacing w:after="240"/>
    </w:pPr>
    <w:rPr>
      <w:rFonts w:cs="Times New Roman"/>
    </w:rPr>
  </w:style>
  <w:style w:type="character" w:customStyle="1" w:styleId="Char2">
    <w:name w:val="Σώμα κειμένου Char"/>
    <w:basedOn w:val="a1"/>
    <w:link w:val="af"/>
    <w:uiPriority w:val="99"/>
    <w:rsid w:val="00CA375F"/>
    <w:rPr>
      <w:rFonts w:ascii="Calibri" w:eastAsia="Times New Roman" w:hAnsi="Calibri" w:cs="Times New Roman"/>
      <w:szCs w:val="24"/>
      <w:lang w:val="en-GB" w:eastAsia="zh-CN"/>
    </w:rPr>
  </w:style>
  <w:style w:type="paragraph" w:styleId="af0">
    <w:name w:val="List"/>
    <w:basedOn w:val="af"/>
    <w:uiPriority w:val="99"/>
    <w:rsid w:val="00CA375F"/>
    <w:rPr>
      <w:rFonts w:cs="Mangal"/>
    </w:rPr>
  </w:style>
  <w:style w:type="paragraph" w:styleId="af1">
    <w:name w:val="caption"/>
    <w:basedOn w:val="a0"/>
    <w:uiPriority w:val="99"/>
    <w:qFormat/>
    <w:rsid w:val="00CA375F"/>
    <w:pPr>
      <w:suppressLineNumbers/>
      <w:spacing w:before="120"/>
    </w:pPr>
    <w:rPr>
      <w:rFonts w:cs="Mangal"/>
      <w:i/>
      <w:iCs/>
      <w:sz w:val="24"/>
    </w:rPr>
  </w:style>
  <w:style w:type="paragraph" w:customStyle="1" w:styleId="af2">
    <w:name w:val="Ευρετήριο"/>
    <w:basedOn w:val="a0"/>
    <w:uiPriority w:val="99"/>
    <w:rsid w:val="00CA375F"/>
    <w:pPr>
      <w:suppressLineNumbers/>
    </w:pPr>
    <w:rPr>
      <w:rFonts w:cs="Mangal"/>
    </w:rPr>
  </w:style>
  <w:style w:type="paragraph" w:customStyle="1" w:styleId="15">
    <w:name w:val="Λεζάντα1"/>
    <w:basedOn w:val="a0"/>
    <w:rsid w:val="00CA375F"/>
    <w:pPr>
      <w:suppressLineNumbers/>
      <w:spacing w:before="120"/>
    </w:pPr>
    <w:rPr>
      <w:rFonts w:cs="Mangal"/>
      <w:i/>
      <w:iCs/>
      <w:sz w:val="24"/>
    </w:rPr>
  </w:style>
  <w:style w:type="paragraph" w:customStyle="1" w:styleId="WW-Caption">
    <w:name w:val="WW-Caption"/>
    <w:basedOn w:val="a0"/>
    <w:rsid w:val="00CA375F"/>
    <w:pPr>
      <w:suppressLineNumbers/>
      <w:spacing w:before="120"/>
    </w:pPr>
    <w:rPr>
      <w:rFonts w:cs="Mangal"/>
      <w:i/>
      <w:iCs/>
      <w:sz w:val="24"/>
    </w:rPr>
  </w:style>
  <w:style w:type="paragraph" w:customStyle="1" w:styleId="24">
    <w:name w:val="Λεζάντα2"/>
    <w:basedOn w:val="a0"/>
    <w:uiPriority w:val="99"/>
    <w:rsid w:val="00CA375F"/>
    <w:pPr>
      <w:suppressLineNumbers/>
      <w:spacing w:before="120"/>
    </w:pPr>
    <w:rPr>
      <w:rFonts w:cs="Mangal"/>
      <w:i/>
      <w:iCs/>
      <w:sz w:val="24"/>
    </w:rPr>
  </w:style>
  <w:style w:type="paragraph" w:customStyle="1" w:styleId="Caption1">
    <w:name w:val="Caption1"/>
    <w:basedOn w:val="a0"/>
    <w:rsid w:val="00CA375F"/>
    <w:pPr>
      <w:suppressLineNumbers/>
      <w:spacing w:before="120"/>
    </w:pPr>
    <w:rPr>
      <w:rFonts w:cs="Mangal"/>
      <w:i/>
      <w:iCs/>
      <w:sz w:val="24"/>
    </w:rPr>
  </w:style>
  <w:style w:type="paragraph" w:customStyle="1" w:styleId="WW-Caption1">
    <w:name w:val="WW-Caption1"/>
    <w:basedOn w:val="a0"/>
    <w:rsid w:val="00CA375F"/>
    <w:pPr>
      <w:suppressLineNumbers/>
      <w:spacing w:before="120"/>
    </w:pPr>
    <w:rPr>
      <w:rFonts w:cs="Mangal"/>
      <w:i/>
      <w:iCs/>
      <w:sz w:val="24"/>
    </w:rPr>
  </w:style>
  <w:style w:type="paragraph" w:customStyle="1" w:styleId="WW-Caption11">
    <w:name w:val="WW-Caption11"/>
    <w:basedOn w:val="a0"/>
    <w:rsid w:val="00CA375F"/>
    <w:pPr>
      <w:suppressLineNumbers/>
      <w:spacing w:before="120"/>
    </w:pPr>
    <w:rPr>
      <w:rFonts w:cs="Mangal"/>
      <w:i/>
      <w:iCs/>
      <w:sz w:val="24"/>
    </w:rPr>
  </w:style>
  <w:style w:type="paragraph" w:customStyle="1" w:styleId="WW-Caption111">
    <w:name w:val="WW-Caption111"/>
    <w:basedOn w:val="a0"/>
    <w:rsid w:val="00CA375F"/>
    <w:pPr>
      <w:suppressLineNumbers/>
      <w:spacing w:before="120"/>
    </w:pPr>
    <w:rPr>
      <w:rFonts w:cs="Mangal"/>
      <w:i/>
      <w:iCs/>
      <w:sz w:val="24"/>
    </w:rPr>
  </w:style>
  <w:style w:type="paragraph" w:customStyle="1" w:styleId="WW-Caption1111">
    <w:name w:val="WW-Caption1111"/>
    <w:basedOn w:val="a0"/>
    <w:rsid w:val="00CA375F"/>
    <w:pPr>
      <w:suppressLineNumbers/>
      <w:spacing w:before="120"/>
    </w:pPr>
    <w:rPr>
      <w:rFonts w:cs="Mangal"/>
      <w:i/>
      <w:iCs/>
      <w:sz w:val="24"/>
    </w:rPr>
  </w:style>
  <w:style w:type="paragraph" w:customStyle="1" w:styleId="WW-Caption11111">
    <w:name w:val="WW-Caption11111"/>
    <w:basedOn w:val="a0"/>
    <w:rsid w:val="00CA375F"/>
    <w:pPr>
      <w:suppressLineNumbers/>
      <w:spacing w:before="120"/>
    </w:pPr>
    <w:rPr>
      <w:rFonts w:cs="Mangal"/>
      <w:i/>
      <w:iCs/>
      <w:sz w:val="24"/>
    </w:rPr>
  </w:style>
  <w:style w:type="paragraph" w:customStyle="1" w:styleId="WW-Caption111111">
    <w:name w:val="WW-Caption111111"/>
    <w:basedOn w:val="a0"/>
    <w:rsid w:val="00CA375F"/>
    <w:pPr>
      <w:suppressLineNumbers/>
      <w:spacing w:before="120"/>
    </w:pPr>
    <w:rPr>
      <w:rFonts w:cs="Mangal"/>
      <w:i/>
      <w:iCs/>
      <w:sz w:val="24"/>
    </w:rPr>
  </w:style>
  <w:style w:type="paragraph" w:customStyle="1" w:styleId="WW-Caption1111111">
    <w:name w:val="WW-Caption1111111"/>
    <w:basedOn w:val="a0"/>
    <w:rsid w:val="00CA375F"/>
    <w:pPr>
      <w:suppressLineNumbers/>
      <w:spacing w:before="120"/>
    </w:pPr>
    <w:rPr>
      <w:rFonts w:cs="Mangal"/>
      <w:i/>
      <w:iCs/>
      <w:sz w:val="24"/>
    </w:rPr>
  </w:style>
  <w:style w:type="paragraph" w:customStyle="1" w:styleId="WW-Caption11111111">
    <w:name w:val="WW-Caption11111111"/>
    <w:basedOn w:val="a0"/>
    <w:rsid w:val="00CA375F"/>
    <w:pPr>
      <w:suppressLineNumbers/>
      <w:spacing w:before="120"/>
    </w:pPr>
    <w:rPr>
      <w:rFonts w:cs="Mangal"/>
      <w:i/>
      <w:iCs/>
      <w:sz w:val="24"/>
    </w:rPr>
  </w:style>
  <w:style w:type="paragraph" w:customStyle="1" w:styleId="WW-Caption111111111">
    <w:name w:val="WW-Caption111111111"/>
    <w:basedOn w:val="a0"/>
    <w:rsid w:val="00CA375F"/>
    <w:pPr>
      <w:suppressLineNumbers/>
      <w:spacing w:before="120"/>
    </w:pPr>
    <w:rPr>
      <w:rFonts w:cs="Mangal"/>
      <w:i/>
      <w:iCs/>
      <w:sz w:val="24"/>
    </w:rPr>
  </w:style>
  <w:style w:type="paragraph" w:customStyle="1" w:styleId="WW-Caption1111111111">
    <w:name w:val="WW-Caption1111111111"/>
    <w:basedOn w:val="a0"/>
    <w:rsid w:val="00CA375F"/>
    <w:pPr>
      <w:suppressLineNumbers/>
      <w:spacing w:before="120"/>
    </w:pPr>
    <w:rPr>
      <w:rFonts w:cs="Mangal"/>
      <w:i/>
      <w:iCs/>
      <w:sz w:val="24"/>
    </w:rPr>
  </w:style>
  <w:style w:type="paragraph" w:customStyle="1" w:styleId="WW-Caption11111111111">
    <w:name w:val="WW-Caption11111111111"/>
    <w:basedOn w:val="a0"/>
    <w:rsid w:val="00CA375F"/>
    <w:pPr>
      <w:suppressLineNumbers/>
      <w:spacing w:before="120"/>
    </w:pPr>
    <w:rPr>
      <w:rFonts w:cs="Mangal"/>
      <w:i/>
      <w:iCs/>
      <w:sz w:val="24"/>
    </w:rPr>
  </w:style>
  <w:style w:type="paragraph" w:customStyle="1" w:styleId="WW-Caption111111111111">
    <w:name w:val="WW-Caption111111111111"/>
    <w:basedOn w:val="a0"/>
    <w:rsid w:val="00CA375F"/>
    <w:pPr>
      <w:suppressLineNumbers/>
      <w:spacing w:before="120"/>
    </w:pPr>
    <w:rPr>
      <w:rFonts w:cs="Mangal"/>
      <w:i/>
      <w:iCs/>
      <w:sz w:val="24"/>
    </w:rPr>
  </w:style>
  <w:style w:type="paragraph" w:customStyle="1" w:styleId="WW-Caption1111111111111">
    <w:name w:val="WW-Caption1111111111111"/>
    <w:basedOn w:val="a0"/>
    <w:rsid w:val="00CA375F"/>
    <w:pPr>
      <w:suppressLineNumbers/>
      <w:spacing w:before="120"/>
    </w:pPr>
    <w:rPr>
      <w:rFonts w:cs="Mangal"/>
      <w:i/>
      <w:iCs/>
      <w:sz w:val="24"/>
    </w:rPr>
  </w:style>
  <w:style w:type="paragraph" w:customStyle="1" w:styleId="WW-Caption11111111111111">
    <w:name w:val="WW-Caption11111111111111"/>
    <w:basedOn w:val="a0"/>
    <w:rsid w:val="00CA375F"/>
    <w:pPr>
      <w:suppressLineNumbers/>
      <w:spacing w:before="120"/>
    </w:pPr>
    <w:rPr>
      <w:rFonts w:cs="Mangal"/>
      <w:i/>
      <w:iCs/>
      <w:sz w:val="24"/>
    </w:rPr>
  </w:style>
  <w:style w:type="paragraph" w:customStyle="1" w:styleId="WW-Caption111111111111111">
    <w:name w:val="WW-Caption111111111111111"/>
    <w:basedOn w:val="a0"/>
    <w:rsid w:val="00CA375F"/>
    <w:pPr>
      <w:suppressLineNumbers/>
      <w:spacing w:before="120"/>
    </w:pPr>
    <w:rPr>
      <w:rFonts w:cs="Mangal"/>
      <w:i/>
      <w:iCs/>
      <w:sz w:val="24"/>
    </w:rPr>
  </w:style>
  <w:style w:type="paragraph" w:customStyle="1" w:styleId="Bullet">
    <w:name w:val="Bullet"/>
    <w:basedOn w:val="a0"/>
    <w:uiPriority w:val="99"/>
    <w:rsid w:val="00CA375F"/>
    <w:pPr>
      <w:numPr>
        <w:numId w:val="3"/>
      </w:numPr>
      <w:spacing w:after="100"/>
    </w:pPr>
    <w:rPr>
      <w:rFonts w:eastAsia="MS Mincho"/>
      <w:lang w:val="en-US" w:eastAsia="ja-JP"/>
    </w:rPr>
  </w:style>
  <w:style w:type="paragraph" w:customStyle="1" w:styleId="16">
    <w:name w:val="Ημερομηνία1"/>
    <w:basedOn w:val="a0"/>
    <w:next w:val="a0"/>
    <w:rsid w:val="00CA375F"/>
    <w:pPr>
      <w:spacing w:after="100"/>
    </w:pPr>
    <w:rPr>
      <w:rFonts w:eastAsia="MS Mincho"/>
      <w:lang w:val="en-US" w:eastAsia="ja-JP"/>
    </w:rPr>
  </w:style>
  <w:style w:type="paragraph" w:customStyle="1" w:styleId="DocTitle">
    <w:name w:val="Doc Title"/>
    <w:basedOn w:val="1"/>
    <w:rsid w:val="00CA375F"/>
  </w:style>
  <w:style w:type="paragraph" w:customStyle="1" w:styleId="inserttext">
    <w:name w:val="insert text"/>
    <w:basedOn w:val="a0"/>
    <w:rsid w:val="00CA375F"/>
    <w:pPr>
      <w:spacing w:after="100"/>
      <w:ind w:left="794"/>
    </w:pPr>
    <w:rPr>
      <w:rFonts w:eastAsia="MS Mincho"/>
      <w:lang w:val="en-US" w:eastAsia="ja-JP"/>
    </w:rPr>
  </w:style>
  <w:style w:type="paragraph" w:styleId="af3">
    <w:name w:val="footer"/>
    <w:basedOn w:val="a0"/>
    <w:link w:val="Char3"/>
    <w:uiPriority w:val="99"/>
    <w:rsid w:val="00CA375F"/>
    <w:pPr>
      <w:spacing w:after="100"/>
    </w:pPr>
    <w:rPr>
      <w:rFonts w:eastAsia="MS Mincho" w:cs="Times New Roman"/>
      <w:lang w:val="en-US" w:eastAsia="ja-JP"/>
    </w:rPr>
  </w:style>
  <w:style w:type="character" w:customStyle="1" w:styleId="Char3">
    <w:name w:val="Υποσέλιδο Char"/>
    <w:basedOn w:val="a1"/>
    <w:link w:val="af3"/>
    <w:uiPriority w:val="99"/>
    <w:rsid w:val="00CA375F"/>
    <w:rPr>
      <w:rFonts w:ascii="Calibri" w:eastAsia="MS Mincho" w:hAnsi="Calibri" w:cs="Times New Roman"/>
      <w:szCs w:val="24"/>
      <w:lang w:val="en-US" w:eastAsia="ja-JP"/>
    </w:rPr>
  </w:style>
  <w:style w:type="paragraph" w:styleId="af4">
    <w:name w:val="header"/>
    <w:aliases w:val="hd"/>
    <w:basedOn w:val="a0"/>
    <w:link w:val="Char4"/>
    <w:uiPriority w:val="99"/>
    <w:rsid w:val="00CA375F"/>
    <w:rPr>
      <w:rFonts w:cs="Times New Roman"/>
    </w:rPr>
  </w:style>
  <w:style w:type="character" w:customStyle="1" w:styleId="Char4">
    <w:name w:val="Κεφαλίδα Char"/>
    <w:aliases w:val="hd Char"/>
    <w:basedOn w:val="a1"/>
    <w:link w:val="af4"/>
    <w:uiPriority w:val="99"/>
    <w:rsid w:val="00CA375F"/>
    <w:rPr>
      <w:rFonts w:ascii="Calibri" w:eastAsia="Times New Roman" w:hAnsi="Calibri" w:cs="Times New Roman"/>
      <w:szCs w:val="24"/>
      <w:lang w:val="en-GB" w:eastAsia="zh-CN"/>
    </w:rPr>
  </w:style>
  <w:style w:type="paragraph" w:customStyle="1" w:styleId="17">
    <w:name w:val="Κείμενο πλαισίου1"/>
    <w:basedOn w:val="a0"/>
    <w:rsid w:val="00CA375F"/>
    <w:rPr>
      <w:rFonts w:ascii="Tahoma" w:hAnsi="Tahoma" w:cs="Tahoma"/>
      <w:sz w:val="16"/>
      <w:szCs w:val="16"/>
    </w:rPr>
  </w:style>
  <w:style w:type="paragraph" w:customStyle="1" w:styleId="CommentText1">
    <w:name w:val="Comment Text1"/>
    <w:basedOn w:val="a0"/>
    <w:rsid w:val="00CA375F"/>
    <w:rPr>
      <w:sz w:val="20"/>
      <w:szCs w:val="20"/>
    </w:rPr>
  </w:style>
  <w:style w:type="paragraph" w:customStyle="1" w:styleId="CommentSubject1">
    <w:name w:val="Comment Subject1"/>
    <w:basedOn w:val="CommentText1"/>
    <w:next w:val="CommentText1"/>
    <w:rsid w:val="00CA375F"/>
    <w:rPr>
      <w:b/>
      <w:bCs/>
    </w:rPr>
  </w:style>
  <w:style w:type="paragraph" w:customStyle="1" w:styleId="18">
    <w:name w:val="Αναθεώρηση1"/>
    <w:rsid w:val="00CA375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CA375F"/>
    <w:pPr>
      <w:spacing w:before="280" w:after="200"/>
    </w:pPr>
    <w:rPr>
      <w:rFonts w:ascii="Arial Unicode MS" w:eastAsia="Arial Unicode MS" w:hAnsi="Arial Unicode MS" w:cs="Arial Unicode MS"/>
    </w:rPr>
  </w:style>
  <w:style w:type="paragraph" w:customStyle="1" w:styleId="19">
    <w:name w:val="Παράγραφος λίστας1"/>
    <w:basedOn w:val="a0"/>
    <w:qFormat/>
    <w:rsid w:val="00CA375F"/>
    <w:pPr>
      <w:spacing w:after="200"/>
      <w:ind w:left="720"/>
      <w:contextualSpacing/>
    </w:pPr>
  </w:style>
  <w:style w:type="paragraph" w:styleId="af5">
    <w:name w:val="footnote text"/>
    <w:basedOn w:val="a0"/>
    <w:link w:val="Char5"/>
    <w:rsid w:val="00CA375F"/>
    <w:pPr>
      <w:spacing w:after="0"/>
      <w:ind w:left="425" w:hanging="425"/>
    </w:pPr>
    <w:rPr>
      <w:rFonts w:cs="Times New Roman"/>
      <w:sz w:val="18"/>
      <w:szCs w:val="20"/>
      <w:lang w:val="en-IE"/>
    </w:rPr>
  </w:style>
  <w:style w:type="character" w:customStyle="1" w:styleId="Char5">
    <w:name w:val="Κείμενο υποσημείωσης Char"/>
    <w:basedOn w:val="a1"/>
    <w:link w:val="af5"/>
    <w:rsid w:val="00CA375F"/>
    <w:rPr>
      <w:rFonts w:ascii="Calibri" w:eastAsia="Times New Roman" w:hAnsi="Calibri" w:cs="Times New Roman"/>
      <w:sz w:val="18"/>
      <w:szCs w:val="20"/>
      <w:lang w:val="en-IE" w:eastAsia="zh-CN"/>
    </w:rPr>
  </w:style>
  <w:style w:type="paragraph" w:styleId="1a">
    <w:name w:val="toc 1"/>
    <w:basedOn w:val="a0"/>
    <w:next w:val="a0"/>
    <w:uiPriority w:val="39"/>
    <w:qFormat/>
    <w:rsid w:val="00CA375F"/>
    <w:pPr>
      <w:spacing w:before="120"/>
      <w:jc w:val="left"/>
    </w:pPr>
    <w:rPr>
      <w:b/>
      <w:bCs/>
      <w:caps/>
      <w:sz w:val="20"/>
      <w:szCs w:val="20"/>
    </w:rPr>
  </w:style>
  <w:style w:type="paragraph" w:styleId="25">
    <w:name w:val="toc 2"/>
    <w:basedOn w:val="a0"/>
    <w:next w:val="a0"/>
    <w:uiPriority w:val="39"/>
    <w:qFormat/>
    <w:rsid w:val="00CA375F"/>
    <w:pPr>
      <w:spacing w:after="0"/>
      <w:ind w:left="220"/>
      <w:jc w:val="left"/>
    </w:pPr>
    <w:rPr>
      <w:smallCaps/>
      <w:sz w:val="20"/>
      <w:szCs w:val="20"/>
    </w:rPr>
  </w:style>
  <w:style w:type="paragraph" w:styleId="32">
    <w:name w:val="toc 3"/>
    <w:basedOn w:val="a0"/>
    <w:next w:val="a0"/>
    <w:uiPriority w:val="39"/>
    <w:qFormat/>
    <w:rsid w:val="00CA375F"/>
    <w:pPr>
      <w:spacing w:after="0"/>
      <w:ind w:left="440"/>
      <w:jc w:val="left"/>
    </w:pPr>
    <w:rPr>
      <w:i/>
      <w:iCs/>
      <w:sz w:val="20"/>
      <w:szCs w:val="20"/>
    </w:rPr>
  </w:style>
  <w:style w:type="paragraph" w:styleId="40">
    <w:name w:val="toc 4"/>
    <w:basedOn w:val="a0"/>
    <w:next w:val="a0"/>
    <w:uiPriority w:val="39"/>
    <w:rsid w:val="00CA375F"/>
    <w:pPr>
      <w:spacing w:after="0"/>
      <w:ind w:left="660"/>
      <w:jc w:val="left"/>
    </w:pPr>
    <w:rPr>
      <w:sz w:val="18"/>
      <w:szCs w:val="18"/>
    </w:rPr>
  </w:style>
  <w:style w:type="paragraph" w:styleId="50">
    <w:name w:val="toc 5"/>
    <w:basedOn w:val="a0"/>
    <w:next w:val="a0"/>
    <w:uiPriority w:val="39"/>
    <w:rsid w:val="00CA375F"/>
    <w:pPr>
      <w:spacing w:after="0"/>
      <w:ind w:left="880"/>
      <w:jc w:val="left"/>
    </w:pPr>
    <w:rPr>
      <w:sz w:val="18"/>
      <w:szCs w:val="18"/>
    </w:rPr>
  </w:style>
  <w:style w:type="paragraph" w:styleId="60">
    <w:name w:val="toc 6"/>
    <w:basedOn w:val="a0"/>
    <w:next w:val="a0"/>
    <w:uiPriority w:val="39"/>
    <w:rsid w:val="00CA375F"/>
    <w:pPr>
      <w:spacing w:after="0"/>
      <w:ind w:left="1100"/>
      <w:jc w:val="left"/>
    </w:pPr>
    <w:rPr>
      <w:sz w:val="18"/>
      <w:szCs w:val="18"/>
    </w:rPr>
  </w:style>
  <w:style w:type="paragraph" w:styleId="70">
    <w:name w:val="toc 7"/>
    <w:basedOn w:val="a0"/>
    <w:next w:val="a0"/>
    <w:uiPriority w:val="39"/>
    <w:rsid w:val="00CA375F"/>
    <w:pPr>
      <w:spacing w:after="0"/>
      <w:ind w:left="1320"/>
      <w:jc w:val="left"/>
    </w:pPr>
    <w:rPr>
      <w:sz w:val="18"/>
      <w:szCs w:val="18"/>
    </w:rPr>
  </w:style>
  <w:style w:type="paragraph" w:styleId="80">
    <w:name w:val="toc 8"/>
    <w:basedOn w:val="a0"/>
    <w:next w:val="a0"/>
    <w:uiPriority w:val="39"/>
    <w:rsid w:val="00CA375F"/>
    <w:pPr>
      <w:spacing w:after="0"/>
      <w:ind w:left="1540"/>
      <w:jc w:val="left"/>
    </w:pPr>
    <w:rPr>
      <w:sz w:val="18"/>
      <w:szCs w:val="18"/>
    </w:rPr>
  </w:style>
  <w:style w:type="paragraph" w:styleId="90">
    <w:name w:val="toc 9"/>
    <w:basedOn w:val="a0"/>
    <w:next w:val="a0"/>
    <w:uiPriority w:val="39"/>
    <w:rsid w:val="00CA375F"/>
    <w:pPr>
      <w:spacing w:after="0"/>
      <w:ind w:left="1760"/>
      <w:jc w:val="left"/>
    </w:pPr>
    <w:rPr>
      <w:sz w:val="18"/>
      <w:szCs w:val="18"/>
    </w:rPr>
  </w:style>
  <w:style w:type="paragraph" w:customStyle="1" w:styleId="Style1">
    <w:name w:val="Style1"/>
    <w:basedOn w:val="DocTitle"/>
    <w:uiPriority w:val="99"/>
    <w:rsid w:val="00CA375F"/>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sid w:val="00CA375F"/>
    <w:rPr>
      <w:rFonts w:cs="Calibri"/>
      <w:lang w:val="el-GR"/>
    </w:rPr>
  </w:style>
  <w:style w:type="paragraph" w:styleId="af6">
    <w:name w:val="endnote text"/>
    <w:basedOn w:val="a0"/>
    <w:link w:val="Char6"/>
    <w:uiPriority w:val="99"/>
    <w:rsid w:val="00CA375F"/>
    <w:rPr>
      <w:rFonts w:cs="Times New Roman"/>
      <w:sz w:val="20"/>
      <w:szCs w:val="20"/>
    </w:rPr>
  </w:style>
  <w:style w:type="character" w:customStyle="1" w:styleId="Char6">
    <w:name w:val="Κείμενο σημείωσης τέλους Char"/>
    <w:basedOn w:val="a1"/>
    <w:link w:val="af6"/>
    <w:uiPriority w:val="99"/>
    <w:rsid w:val="00CA375F"/>
    <w:rPr>
      <w:rFonts w:ascii="Calibri" w:eastAsia="Times New Roman" w:hAnsi="Calibri" w:cs="Times New Roman"/>
      <w:sz w:val="20"/>
      <w:szCs w:val="20"/>
      <w:lang w:val="en-GB" w:eastAsia="zh-CN"/>
    </w:rPr>
  </w:style>
  <w:style w:type="paragraph" w:customStyle="1" w:styleId="Default">
    <w:name w:val="Default"/>
    <w:rsid w:val="00CA375F"/>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CA375F"/>
  </w:style>
  <w:style w:type="paragraph" w:styleId="af8">
    <w:name w:val="Body Text Indent"/>
    <w:basedOn w:val="a0"/>
    <w:link w:val="Char7"/>
    <w:uiPriority w:val="99"/>
    <w:rsid w:val="00CA375F"/>
    <w:pPr>
      <w:ind w:firstLine="1134"/>
    </w:pPr>
    <w:rPr>
      <w:rFonts w:ascii="Arial" w:hAnsi="Arial" w:cs="Times New Roman"/>
    </w:rPr>
  </w:style>
  <w:style w:type="character" w:customStyle="1" w:styleId="Char7">
    <w:name w:val="Σώμα κείμενου με εσοχή Char"/>
    <w:basedOn w:val="a1"/>
    <w:link w:val="af8"/>
    <w:uiPriority w:val="99"/>
    <w:rsid w:val="00CA375F"/>
    <w:rPr>
      <w:rFonts w:ascii="Arial" w:eastAsia="Times New Roman" w:hAnsi="Arial" w:cs="Times New Roman"/>
      <w:szCs w:val="24"/>
      <w:lang w:val="en-GB" w:eastAsia="zh-CN"/>
    </w:rPr>
  </w:style>
  <w:style w:type="paragraph" w:customStyle="1" w:styleId="normalwithoutspacing">
    <w:name w:val="normal_without_spacing"/>
    <w:basedOn w:val="a0"/>
    <w:rsid w:val="00CA375F"/>
    <w:pPr>
      <w:spacing w:after="60"/>
    </w:pPr>
    <w:rPr>
      <w:lang w:val="el-GR"/>
    </w:rPr>
  </w:style>
  <w:style w:type="paragraph" w:customStyle="1" w:styleId="foothanging">
    <w:name w:val="foot_hanging"/>
    <w:basedOn w:val="af5"/>
    <w:rsid w:val="00CA375F"/>
    <w:pPr>
      <w:ind w:left="426" w:hanging="426"/>
    </w:pPr>
    <w:rPr>
      <w:szCs w:val="18"/>
    </w:rPr>
  </w:style>
  <w:style w:type="paragraph" w:customStyle="1" w:styleId="-HTML1">
    <w:name w:val="Προ-διαμορφωμένο HTML1"/>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A375F"/>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rsid w:val="00CA375F"/>
    <w:pPr>
      <w:suppressAutoHyphens w:val="0"/>
      <w:spacing w:line="312" w:lineRule="auto"/>
      <w:ind w:left="283"/>
    </w:pPr>
    <w:rPr>
      <w:rFonts w:cs="Times New Roman"/>
      <w:sz w:val="16"/>
      <w:szCs w:val="16"/>
    </w:rPr>
  </w:style>
  <w:style w:type="paragraph" w:customStyle="1" w:styleId="1b">
    <w:name w:val="Χωρίς διάστιχο1"/>
    <w:qFormat/>
    <w:rsid w:val="00CA375F"/>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uiPriority w:val="99"/>
    <w:rsid w:val="00CA375F"/>
    <w:pPr>
      <w:suppressLineNumbers/>
    </w:pPr>
  </w:style>
  <w:style w:type="paragraph" w:customStyle="1" w:styleId="afa">
    <w:name w:val="Επικεφαλίδα πίνακα"/>
    <w:basedOn w:val="af9"/>
    <w:uiPriority w:val="99"/>
    <w:rsid w:val="00CA375F"/>
    <w:pPr>
      <w:jc w:val="center"/>
    </w:pPr>
    <w:rPr>
      <w:b/>
      <w:bCs/>
    </w:rPr>
  </w:style>
  <w:style w:type="paragraph" w:customStyle="1" w:styleId="footers">
    <w:name w:val="footers"/>
    <w:basedOn w:val="foothanging"/>
    <w:rsid w:val="00CA375F"/>
  </w:style>
  <w:style w:type="paragraph" w:customStyle="1" w:styleId="Standard">
    <w:name w:val="Standard"/>
    <w:rsid w:val="00CA375F"/>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A375F"/>
    <w:pPr>
      <w:spacing w:after="120"/>
    </w:pPr>
  </w:style>
  <w:style w:type="paragraph" w:customStyle="1" w:styleId="Footnote">
    <w:name w:val="Footnote"/>
    <w:basedOn w:val="Standard"/>
    <w:rsid w:val="00CA375F"/>
    <w:pPr>
      <w:suppressLineNumbers/>
      <w:ind w:left="283" w:hanging="283"/>
    </w:pPr>
    <w:rPr>
      <w:sz w:val="20"/>
      <w:szCs w:val="20"/>
    </w:rPr>
  </w:style>
  <w:style w:type="paragraph" w:customStyle="1" w:styleId="31">
    <w:name w:val="Σώμα κείμενου 31"/>
    <w:basedOn w:val="a0"/>
    <w:rsid w:val="00CA375F"/>
    <w:pPr>
      <w:numPr>
        <w:numId w:val="8"/>
      </w:numPr>
      <w:tabs>
        <w:tab w:val="clear" w:pos="1080"/>
      </w:tabs>
    </w:pPr>
    <w:rPr>
      <w:sz w:val="16"/>
      <w:szCs w:val="16"/>
    </w:rPr>
  </w:style>
  <w:style w:type="paragraph" w:customStyle="1" w:styleId="fooot">
    <w:name w:val="fooot"/>
    <w:basedOn w:val="footers"/>
    <w:rsid w:val="00CA375F"/>
  </w:style>
  <w:style w:type="paragraph" w:styleId="afb">
    <w:name w:val="Balloon Text"/>
    <w:basedOn w:val="a0"/>
    <w:link w:val="Char10"/>
    <w:uiPriority w:val="99"/>
    <w:rsid w:val="00CA375F"/>
    <w:pPr>
      <w:spacing w:after="0"/>
    </w:pPr>
    <w:rPr>
      <w:rFonts w:ascii="Tahoma" w:hAnsi="Tahoma" w:cs="Times New Roman"/>
      <w:sz w:val="16"/>
      <w:szCs w:val="16"/>
    </w:rPr>
  </w:style>
  <w:style w:type="character" w:customStyle="1" w:styleId="Char10">
    <w:name w:val="Κείμενο πλαισίου Char1"/>
    <w:basedOn w:val="a1"/>
    <w:link w:val="afb"/>
    <w:uiPriority w:val="99"/>
    <w:rsid w:val="00CA375F"/>
    <w:rPr>
      <w:rFonts w:ascii="Tahoma" w:eastAsia="Times New Roman" w:hAnsi="Tahoma" w:cs="Times New Roman"/>
      <w:sz w:val="16"/>
      <w:szCs w:val="16"/>
      <w:lang w:val="en-GB" w:eastAsia="zh-CN"/>
    </w:rPr>
  </w:style>
  <w:style w:type="paragraph" w:customStyle="1" w:styleId="1c">
    <w:name w:val="Κείμενο σχολίου1"/>
    <w:basedOn w:val="a0"/>
    <w:uiPriority w:val="99"/>
    <w:rsid w:val="00CA375F"/>
    <w:rPr>
      <w:sz w:val="20"/>
      <w:szCs w:val="20"/>
    </w:rPr>
  </w:style>
  <w:style w:type="paragraph" w:styleId="afc">
    <w:name w:val="annotation text"/>
    <w:basedOn w:val="a0"/>
    <w:link w:val="Char11"/>
    <w:uiPriority w:val="99"/>
    <w:unhideWhenUsed/>
    <w:rsid w:val="00CA375F"/>
    <w:rPr>
      <w:sz w:val="20"/>
      <w:szCs w:val="20"/>
    </w:rPr>
  </w:style>
  <w:style w:type="character" w:customStyle="1" w:styleId="Char11">
    <w:name w:val="Κείμενο σχολίου Char1"/>
    <w:basedOn w:val="a1"/>
    <w:link w:val="afc"/>
    <w:uiPriority w:val="99"/>
    <w:rsid w:val="00CA375F"/>
    <w:rPr>
      <w:rFonts w:ascii="Calibri" w:eastAsia="Times New Roman" w:hAnsi="Calibri" w:cs="Calibri"/>
      <w:sz w:val="20"/>
      <w:szCs w:val="20"/>
      <w:lang w:val="en-GB" w:eastAsia="zh-CN"/>
    </w:rPr>
  </w:style>
  <w:style w:type="paragraph" w:styleId="afd">
    <w:name w:val="annotation subject"/>
    <w:basedOn w:val="1c"/>
    <w:next w:val="1c"/>
    <w:link w:val="Char12"/>
    <w:uiPriority w:val="99"/>
    <w:rsid w:val="00CA375F"/>
    <w:rPr>
      <w:rFonts w:cs="Times New Roman"/>
      <w:b/>
      <w:bCs/>
    </w:rPr>
  </w:style>
  <w:style w:type="character" w:customStyle="1" w:styleId="Char12">
    <w:name w:val="Θέμα σχολίου Char1"/>
    <w:basedOn w:val="Char11"/>
    <w:link w:val="afd"/>
    <w:uiPriority w:val="99"/>
    <w:rsid w:val="00CA375F"/>
    <w:rPr>
      <w:rFonts w:ascii="Calibri" w:eastAsia="Times New Roman" w:hAnsi="Calibri" w:cs="Times New Roman"/>
      <w:b/>
      <w:bCs/>
      <w:sz w:val="20"/>
      <w:szCs w:val="20"/>
      <w:lang w:val="en-GB" w:eastAsia="zh-CN"/>
    </w:rPr>
  </w:style>
  <w:style w:type="paragraph" w:styleId="-HTML">
    <w:name w:val="HTML Preformatted"/>
    <w:basedOn w:val="a0"/>
    <w:link w:val="-HTMLChar1"/>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n-US"/>
    </w:rPr>
  </w:style>
  <w:style w:type="character" w:customStyle="1" w:styleId="-HTMLChar1">
    <w:name w:val="Προ-διαμορφωμένο HTML Char1"/>
    <w:basedOn w:val="a1"/>
    <w:link w:val="-HTML"/>
    <w:uiPriority w:val="99"/>
    <w:rsid w:val="00CA375F"/>
    <w:rPr>
      <w:rFonts w:ascii="Courier New" w:eastAsia="Times New Roman" w:hAnsi="Courier New" w:cs="Times New Roman"/>
      <w:sz w:val="20"/>
      <w:szCs w:val="20"/>
      <w:lang w:val="en-US" w:eastAsia="zh-CN"/>
    </w:rPr>
  </w:style>
  <w:style w:type="paragraph" w:styleId="afe">
    <w:name w:val="Revision"/>
    <w:uiPriority w:val="99"/>
    <w:rsid w:val="00CA375F"/>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CA375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CA375F"/>
    <w:pPr>
      <w:tabs>
        <w:tab w:val="right" w:leader="dot" w:pos="7091"/>
      </w:tabs>
      <w:ind w:left="2547"/>
    </w:pPr>
  </w:style>
  <w:style w:type="paragraph" w:customStyle="1" w:styleId="aff">
    <w:name w:val="Οριζόντια γραμμή"/>
    <w:basedOn w:val="a0"/>
    <w:next w:val="af"/>
    <w:rsid w:val="00CA375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CA375F"/>
    <w:rPr>
      <w:rFonts w:ascii="Georgia" w:hAnsi="Georgia"/>
      <w:b/>
      <w:sz w:val="20"/>
    </w:rPr>
  </w:style>
  <w:style w:type="paragraph" w:customStyle="1" w:styleId="Style3">
    <w:name w:val="Style3"/>
    <w:basedOn w:val="a0"/>
    <w:uiPriority w:val="99"/>
    <w:rsid w:val="00CA375F"/>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2">
    <w:name w:val="Style12"/>
    <w:basedOn w:val="a0"/>
    <w:uiPriority w:val="99"/>
    <w:rsid w:val="00CA375F"/>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styleId="aff0">
    <w:name w:val="List Paragraph"/>
    <w:basedOn w:val="a0"/>
    <w:link w:val="Char8"/>
    <w:uiPriority w:val="34"/>
    <w:qFormat/>
    <w:rsid w:val="00CA375F"/>
    <w:pPr>
      <w:suppressAutoHyphens w:val="0"/>
      <w:spacing w:after="200" w:line="360" w:lineRule="auto"/>
      <w:ind w:left="720"/>
      <w:contextualSpacing/>
      <w:jc w:val="left"/>
    </w:pPr>
    <w:rPr>
      <w:rFonts w:cs="Times New Roman"/>
      <w:szCs w:val="22"/>
      <w:lang w:val="el-GR" w:eastAsia="el-GR"/>
    </w:rPr>
  </w:style>
  <w:style w:type="table" w:styleId="aff1">
    <w:name w:val="Table Grid"/>
    <w:basedOn w:val="a2"/>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Char9"/>
    <w:uiPriority w:val="99"/>
    <w:qFormat/>
    <w:rsid w:val="00CA375F"/>
    <w:pPr>
      <w:pBdr>
        <w:bottom w:val="single" w:sz="4" w:space="1" w:color="auto"/>
      </w:pBdr>
      <w:suppressAutoHyphens w:val="0"/>
      <w:spacing w:after="200"/>
      <w:contextualSpacing/>
      <w:jc w:val="left"/>
    </w:pPr>
    <w:rPr>
      <w:rFonts w:ascii="Cambria" w:hAnsi="Cambria" w:cs="Times New Roman"/>
      <w:spacing w:val="5"/>
      <w:sz w:val="52"/>
      <w:szCs w:val="52"/>
      <w:lang w:val="x-none" w:eastAsia="x-none"/>
    </w:rPr>
  </w:style>
  <w:style w:type="character" w:customStyle="1" w:styleId="Char9">
    <w:name w:val="Τίτλος Char"/>
    <w:basedOn w:val="a1"/>
    <w:link w:val="aff2"/>
    <w:uiPriority w:val="99"/>
    <w:rsid w:val="00CA375F"/>
    <w:rPr>
      <w:rFonts w:ascii="Cambria" w:eastAsia="Times New Roman" w:hAnsi="Cambria" w:cs="Times New Roman"/>
      <w:spacing w:val="5"/>
      <w:sz w:val="52"/>
      <w:szCs w:val="52"/>
      <w:lang w:val="x-none" w:eastAsia="x-none"/>
    </w:rPr>
  </w:style>
  <w:style w:type="paragraph" w:customStyle="1" w:styleId="Article">
    <w:name w:val="Article"/>
    <w:basedOn w:val="1"/>
    <w:next w:val="a0"/>
    <w:uiPriority w:val="99"/>
    <w:rsid w:val="00CA375F"/>
    <w:pPr>
      <w:keepNext w:val="0"/>
      <w:pageBreakBefore w:val="0"/>
      <w:numPr>
        <w:numId w:val="9"/>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CA375F"/>
    <w:rPr>
      <w:rFonts w:ascii="Times New Roman" w:hAnsi="Times New Roman"/>
      <w:sz w:val="20"/>
    </w:rPr>
  </w:style>
  <w:style w:type="paragraph" w:customStyle="1" w:styleId="Style45">
    <w:name w:val="Style4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99"/>
    <w:qFormat/>
    <w:rsid w:val="00CA375F"/>
    <w:pPr>
      <w:suppressAutoHyphens w:val="0"/>
      <w:spacing w:after="600" w:line="360" w:lineRule="auto"/>
      <w:jc w:val="left"/>
    </w:pPr>
    <w:rPr>
      <w:rFonts w:ascii="Cambria" w:hAnsi="Cambria" w:cs="Times New Roman"/>
      <w:i/>
      <w:iCs/>
      <w:spacing w:val="13"/>
      <w:sz w:val="24"/>
      <w:lang w:val="x-none" w:eastAsia="x-none"/>
    </w:rPr>
  </w:style>
  <w:style w:type="character" w:customStyle="1" w:styleId="Chara">
    <w:name w:val="Υπότιτλος Char"/>
    <w:basedOn w:val="a1"/>
    <w:link w:val="aff3"/>
    <w:uiPriority w:val="99"/>
    <w:rsid w:val="00CA375F"/>
    <w:rPr>
      <w:rFonts w:ascii="Cambria" w:eastAsia="Times New Roman" w:hAnsi="Cambria" w:cs="Times New Roman"/>
      <w:i/>
      <w:iCs/>
      <w:spacing w:val="13"/>
      <w:sz w:val="24"/>
      <w:szCs w:val="24"/>
      <w:lang w:val="x-none" w:eastAsia="x-none"/>
    </w:rPr>
  </w:style>
  <w:style w:type="character" w:customStyle="1" w:styleId="FontStyle74">
    <w:name w:val="Font Style74"/>
    <w:uiPriority w:val="99"/>
    <w:rsid w:val="00CA375F"/>
    <w:rPr>
      <w:rFonts w:ascii="Times New Roman" w:hAnsi="Times New Roman"/>
      <w:sz w:val="20"/>
    </w:rPr>
  </w:style>
  <w:style w:type="paragraph" w:customStyle="1" w:styleId="Style60">
    <w:name w:val="Style60"/>
    <w:basedOn w:val="a0"/>
    <w:uiPriority w:val="99"/>
    <w:rsid w:val="00CA375F"/>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CA375F"/>
    <w:rPr>
      <w:rFonts w:ascii="Times New Roman" w:hAnsi="Times New Roman"/>
      <w:b/>
      <w:sz w:val="20"/>
    </w:rPr>
  </w:style>
  <w:style w:type="paragraph" w:customStyle="1" w:styleId="Style9">
    <w:name w:val="Style9"/>
    <w:basedOn w:val="a0"/>
    <w:uiPriority w:val="99"/>
    <w:rsid w:val="00CA375F"/>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CA375F"/>
    <w:pPr>
      <w:suppressAutoHyphens w:val="0"/>
      <w:spacing w:before="80" w:after="200"/>
      <w:ind w:right="816"/>
      <w:jc w:val="left"/>
    </w:pPr>
    <w:rPr>
      <w:rFonts w:ascii="Arial" w:hAnsi="Arial" w:cs="Times New Roman"/>
      <w:sz w:val="20"/>
      <w:szCs w:val="20"/>
      <w:lang w:val="el-GR" w:eastAsia="en-US"/>
    </w:rPr>
  </w:style>
  <w:style w:type="paragraph" w:styleId="Web">
    <w:name w:val="Normal (Web)"/>
    <w:basedOn w:val="a0"/>
    <w:uiPriority w:val="99"/>
    <w:rsid w:val="00CA375F"/>
    <w:pPr>
      <w:suppressAutoHyphens w:val="0"/>
      <w:spacing w:before="100" w:beforeAutospacing="1" w:after="100" w:afterAutospacing="1"/>
      <w:jc w:val="left"/>
    </w:pPr>
    <w:rPr>
      <w:rFonts w:ascii="Times New Roman" w:hAnsi="Times New Roman" w:cs="Times New Roman"/>
      <w:sz w:val="24"/>
      <w:szCs w:val="22"/>
      <w:lang w:val="el-GR" w:eastAsia="el-GR"/>
    </w:rPr>
  </w:style>
  <w:style w:type="paragraph" w:customStyle="1" w:styleId="Style38">
    <w:name w:val="Style38"/>
    <w:basedOn w:val="a0"/>
    <w:uiPriority w:val="99"/>
    <w:rsid w:val="00CA375F"/>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CA375F"/>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a">
    <w:name w:val="αρίθμ έξω"/>
    <w:basedOn w:val="a0"/>
    <w:link w:val="CharChar"/>
    <w:uiPriority w:val="99"/>
    <w:rsid w:val="00CA375F"/>
    <w:pPr>
      <w:numPr>
        <w:numId w:val="10"/>
      </w:numPr>
      <w:suppressAutoHyphens w:val="0"/>
      <w:autoSpaceDE w:val="0"/>
      <w:autoSpaceDN w:val="0"/>
      <w:adjustRightInd w:val="0"/>
      <w:spacing w:before="120" w:after="200" w:line="360" w:lineRule="auto"/>
      <w:jc w:val="left"/>
    </w:pPr>
    <w:rPr>
      <w:rFonts w:ascii="Century Gothic" w:hAnsi="Century Gothic" w:cs="Times New Roman"/>
      <w:sz w:val="20"/>
      <w:szCs w:val="20"/>
      <w:lang w:val="x-none" w:eastAsia="x-none"/>
    </w:rPr>
  </w:style>
  <w:style w:type="character" w:customStyle="1" w:styleId="CharChar">
    <w:name w:val="αρίθμ έξω Char Char"/>
    <w:link w:val="a"/>
    <w:uiPriority w:val="99"/>
    <w:locked/>
    <w:rsid w:val="00CA375F"/>
    <w:rPr>
      <w:rFonts w:ascii="Century Gothic" w:eastAsia="Times New Roman" w:hAnsi="Century Gothic" w:cs="Times New Roman"/>
      <w:sz w:val="20"/>
      <w:szCs w:val="20"/>
      <w:lang w:val="x-none" w:eastAsia="x-none"/>
    </w:rPr>
  </w:style>
  <w:style w:type="paragraph" w:customStyle="1" w:styleId="CharChar0">
    <w:name w:val="Κείμενο Πρότασης Char Char"/>
    <w:basedOn w:val="a0"/>
    <w:link w:val="CharCharChar"/>
    <w:uiPriority w:val="99"/>
    <w:rsid w:val="00CA375F"/>
    <w:pPr>
      <w:suppressAutoHyphens w:val="0"/>
      <w:jc w:val="left"/>
    </w:pPr>
    <w:rPr>
      <w:rFonts w:ascii="Arial" w:hAnsi="Arial" w:cs="Times New Roman"/>
      <w:position w:val="6"/>
      <w:szCs w:val="20"/>
      <w:lang w:val="x-none" w:eastAsia="x-none"/>
    </w:rPr>
  </w:style>
  <w:style w:type="character" w:customStyle="1" w:styleId="CharCharChar">
    <w:name w:val="Κείμενο Πρότασης Char Char Char"/>
    <w:link w:val="CharChar0"/>
    <w:uiPriority w:val="99"/>
    <w:locked/>
    <w:rsid w:val="00CA375F"/>
    <w:rPr>
      <w:rFonts w:ascii="Arial" w:eastAsia="Times New Roman" w:hAnsi="Arial" w:cs="Times New Roman"/>
      <w:position w:val="6"/>
      <w:szCs w:val="20"/>
      <w:lang w:val="x-none" w:eastAsia="x-none"/>
    </w:rPr>
  </w:style>
  <w:style w:type="paragraph" w:customStyle="1" w:styleId="Style25">
    <w:name w:val="Style25"/>
    <w:basedOn w:val="a0"/>
    <w:uiPriority w:val="99"/>
    <w:rsid w:val="00CA375F"/>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CA375F"/>
    <w:rPr>
      <w:rFonts w:ascii="Verdana" w:hAnsi="Verdana"/>
      <w:b/>
      <w:sz w:val="18"/>
    </w:rPr>
  </w:style>
  <w:style w:type="paragraph" w:styleId="26">
    <w:name w:val="Body Text Indent 2"/>
    <w:basedOn w:val="a0"/>
    <w:link w:val="2Char0"/>
    <w:uiPriority w:val="99"/>
    <w:rsid w:val="00CA375F"/>
    <w:pPr>
      <w:suppressAutoHyphens w:val="0"/>
      <w:spacing w:line="480" w:lineRule="auto"/>
      <w:ind w:left="283"/>
      <w:jc w:val="left"/>
    </w:pPr>
    <w:rPr>
      <w:rFonts w:ascii="Verdana" w:hAnsi="Verdana" w:cs="Times New Roman"/>
      <w:sz w:val="24"/>
      <w:lang w:val="x-none" w:eastAsia="x-none"/>
    </w:rPr>
  </w:style>
  <w:style w:type="character" w:customStyle="1" w:styleId="2Char0">
    <w:name w:val="Σώμα κείμενου με εσοχή 2 Char"/>
    <w:basedOn w:val="a1"/>
    <w:link w:val="26"/>
    <w:uiPriority w:val="99"/>
    <w:rsid w:val="00CA375F"/>
    <w:rPr>
      <w:rFonts w:ascii="Verdana" w:eastAsia="Times New Roman" w:hAnsi="Verdana" w:cs="Times New Roman"/>
      <w:sz w:val="24"/>
      <w:szCs w:val="24"/>
      <w:lang w:val="x-none" w:eastAsia="x-none"/>
    </w:rPr>
  </w:style>
  <w:style w:type="paragraph" w:customStyle="1" w:styleId="Style5">
    <w:name w:val="Style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CA375F"/>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paragraph" w:customStyle="1" w:styleId="Style18">
    <w:name w:val="Style18"/>
    <w:basedOn w:val="a0"/>
    <w:uiPriority w:val="99"/>
    <w:rsid w:val="00CA375F"/>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FontStyle68">
    <w:name w:val="Font Style68"/>
    <w:uiPriority w:val="99"/>
    <w:rsid w:val="00CA375F"/>
    <w:rPr>
      <w:rFonts w:ascii="Georgia" w:hAnsi="Georgia"/>
      <w:sz w:val="20"/>
    </w:rPr>
  </w:style>
  <w:style w:type="paragraph" w:customStyle="1" w:styleId="1d">
    <w:name w:val="Επικεφαλίδα ΠΠ1"/>
    <w:basedOn w:val="1"/>
    <w:next w:val="a0"/>
    <w:uiPriority w:val="99"/>
    <w:rsid w:val="00CA375F"/>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paragraph" w:styleId="33">
    <w:name w:val="Body Text 3"/>
    <w:basedOn w:val="a0"/>
    <w:link w:val="3Char0"/>
    <w:uiPriority w:val="99"/>
    <w:rsid w:val="00CA375F"/>
    <w:pPr>
      <w:suppressAutoHyphens w:val="0"/>
      <w:spacing w:line="360" w:lineRule="auto"/>
      <w:jc w:val="left"/>
    </w:pPr>
    <w:rPr>
      <w:rFonts w:ascii="Verdana" w:hAnsi="Verdana" w:cs="Times New Roman"/>
      <w:sz w:val="16"/>
      <w:szCs w:val="16"/>
      <w:lang w:val="x-none" w:eastAsia="x-none"/>
    </w:rPr>
  </w:style>
  <w:style w:type="character" w:customStyle="1" w:styleId="3Char0">
    <w:name w:val="Σώμα κείμενου 3 Char"/>
    <w:basedOn w:val="a1"/>
    <w:link w:val="33"/>
    <w:uiPriority w:val="99"/>
    <w:rsid w:val="00CA375F"/>
    <w:rPr>
      <w:rFonts w:ascii="Verdana" w:eastAsia="Times New Roman" w:hAnsi="Verdana" w:cs="Times New Roman"/>
      <w:sz w:val="16"/>
      <w:szCs w:val="16"/>
      <w:lang w:val="x-none" w:eastAsia="x-none"/>
    </w:rPr>
  </w:style>
  <w:style w:type="paragraph" w:styleId="27">
    <w:name w:val="Body Text 2"/>
    <w:basedOn w:val="a0"/>
    <w:link w:val="2Char1"/>
    <w:uiPriority w:val="99"/>
    <w:rsid w:val="00CA375F"/>
    <w:pPr>
      <w:suppressAutoHyphens w:val="0"/>
      <w:spacing w:line="480" w:lineRule="auto"/>
      <w:jc w:val="left"/>
    </w:pPr>
    <w:rPr>
      <w:rFonts w:ascii="Verdana" w:hAnsi="Verdana" w:cs="Times New Roman"/>
      <w:sz w:val="24"/>
      <w:lang w:val="x-none" w:eastAsia="x-none"/>
    </w:rPr>
  </w:style>
  <w:style w:type="character" w:customStyle="1" w:styleId="2Char1">
    <w:name w:val="Σώμα κείμενου 2 Char"/>
    <w:basedOn w:val="a1"/>
    <w:link w:val="27"/>
    <w:uiPriority w:val="99"/>
    <w:rsid w:val="00CA375F"/>
    <w:rPr>
      <w:rFonts w:ascii="Verdana" w:eastAsia="Times New Roman" w:hAnsi="Verdana" w:cs="Times New Roman"/>
      <w:sz w:val="24"/>
      <w:szCs w:val="24"/>
      <w:lang w:val="x-none" w:eastAsia="x-none"/>
    </w:rPr>
  </w:style>
  <w:style w:type="paragraph" w:customStyle="1" w:styleId="Style">
    <w:name w:val="Style"/>
    <w:uiPriority w:val="99"/>
    <w:rsid w:val="00CA375F"/>
    <w:pPr>
      <w:widowControl w:val="0"/>
      <w:autoSpaceDE w:val="0"/>
      <w:autoSpaceDN w:val="0"/>
      <w:adjustRightInd w:val="0"/>
      <w:spacing w:after="200" w:line="276" w:lineRule="auto"/>
    </w:pPr>
    <w:rPr>
      <w:rFonts w:ascii="Arial" w:eastAsia="Times New Roman" w:hAnsi="Arial" w:cs="Arial"/>
      <w:sz w:val="24"/>
      <w:szCs w:val="24"/>
      <w:lang w:eastAsia="el-GR"/>
    </w:rPr>
  </w:style>
  <w:style w:type="paragraph" w:customStyle="1" w:styleId="par">
    <w:name w:val="par"/>
    <w:basedOn w:val="a0"/>
    <w:uiPriority w:val="99"/>
    <w:rsid w:val="00CA375F"/>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CA375F"/>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CA375F"/>
    <w:rPr>
      <w:rFonts w:ascii="Verdana" w:hAnsi="Verdana"/>
      <w:b/>
      <w:sz w:val="26"/>
    </w:rPr>
  </w:style>
  <w:style w:type="paragraph" w:customStyle="1" w:styleId="Style24">
    <w:name w:val="Style24"/>
    <w:basedOn w:val="a0"/>
    <w:uiPriority w:val="99"/>
    <w:rsid w:val="00CA375F"/>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CA375F"/>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CA375F"/>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CA375F"/>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CA375F"/>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CA375F"/>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CA375F"/>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8">
    <w:name w:val="List 2"/>
    <w:basedOn w:val="a0"/>
    <w:uiPriority w:val="99"/>
    <w:rsid w:val="00CA375F"/>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CA375F"/>
    <w:pPr>
      <w:suppressAutoHyphens w:val="0"/>
      <w:ind w:left="709" w:hanging="709"/>
      <w:jc w:val="left"/>
    </w:pPr>
    <w:rPr>
      <w:rFonts w:ascii="Times New Roman" w:hAnsi="Times New Roman" w:cs="Times New Roman"/>
      <w:sz w:val="24"/>
      <w:szCs w:val="20"/>
      <w:lang w:val="el-GR" w:eastAsia="el-GR"/>
    </w:rPr>
  </w:style>
  <w:style w:type="paragraph" w:customStyle="1" w:styleId="1e">
    <w:name w:val="1"/>
    <w:basedOn w:val="a0"/>
    <w:next w:val="af"/>
    <w:uiPriority w:val="99"/>
    <w:rsid w:val="00CA375F"/>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CA375F"/>
    <w:pPr>
      <w:spacing w:before="280" w:after="280"/>
      <w:jc w:val="left"/>
    </w:pPr>
    <w:rPr>
      <w:rFonts w:ascii="Times New Roman" w:hAnsi="Times New Roman" w:cs="Times New Roman"/>
      <w:sz w:val="24"/>
      <w:szCs w:val="22"/>
      <w:lang w:val="el-GR" w:eastAsia="ar-SA"/>
    </w:rPr>
  </w:style>
  <w:style w:type="paragraph" w:customStyle="1" w:styleId="ListParagraph1">
    <w:name w:val="List Paragraph1"/>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1f">
    <w:name w:val="Απόσπασμα1"/>
    <w:basedOn w:val="a0"/>
    <w:next w:val="a0"/>
    <w:link w:val="QuoteChar"/>
    <w:uiPriority w:val="99"/>
    <w:qFormat/>
    <w:rsid w:val="00CA375F"/>
    <w:pPr>
      <w:suppressAutoHyphens w:val="0"/>
      <w:spacing w:before="200" w:after="0" w:line="360" w:lineRule="auto"/>
      <w:ind w:left="360" w:right="360"/>
      <w:jc w:val="left"/>
    </w:pPr>
    <w:rPr>
      <w:rFonts w:cs="Times New Roman"/>
      <w:i/>
      <w:sz w:val="20"/>
      <w:szCs w:val="20"/>
      <w:lang w:val="x-none" w:eastAsia="x-none"/>
    </w:rPr>
  </w:style>
  <w:style w:type="character" w:customStyle="1" w:styleId="QuoteChar">
    <w:name w:val="Quote Char"/>
    <w:link w:val="1f"/>
    <w:uiPriority w:val="99"/>
    <w:locked/>
    <w:rsid w:val="00CA375F"/>
    <w:rPr>
      <w:rFonts w:ascii="Calibri" w:eastAsia="Times New Roman" w:hAnsi="Calibri" w:cs="Times New Roman"/>
      <w:i/>
      <w:sz w:val="20"/>
      <w:szCs w:val="20"/>
      <w:lang w:val="x-none" w:eastAsia="x-none"/>
    </w:rPr>
  </w:style>
  <w:style w:type="paragraph" w:customStyle="1" w:styleId="1f0">
    <w:name w:val="Έντονο εισαγωγικό1"/>
    <w:basedOn w:val="a0"/>
    <w:next w:val="a0"/>
    <w:link w:val="IntenseQuoteChar"/>
    <w:uiPriority w:val="99"/>
    <w:qFormat/>
    <w:rsid w:val="00CA375F"/>
    <w:pPr>
      <w:pBdr>
        <w:bottom w:val="single" w:sz="4" w:space="1" w:color="auto"/>
      </w:pBdr>
      <w:suppressAutoHyphens w:val="0"/>
      <w:spacing w:before="200" w:after="280" w:line="360" w:lineRule="auto"/>
      <w:ind w:left="1008" w:right="1152"/>
    </w:pPr>
    <w:rPr>
      <w:rFonts w:cs="Times New Roman"/>
      <w:b/>
      <w:i/>
      <w:sz w:val="20"/>
      <w:szCs w:val="20"/>
      <w:lang w:val="x-none" w:eastAsia="x-none"/>
    </w:rPr>
  </w:style>
  <w:style w:type="character" w:customStyle="1" w:styleId="IntenseQuoteChar">
    <w:name w:val="Intense Quote Char"/>
    <w:link w:val="1f0"/>
    <w:uiPriority w:val="99"/>
    <w:locked/>
    <w:rsid w:val="00CA375F"/>
    <w:rPr>
      <w:rFonts w:ascii="Calibri" w:eastAsia="Times New Roman" w:hAnsi="Calibri" w:cs="Times New Roman"/>
      <w:b/>
      <w:i/>
      <w:sz w:val="20"/>
      <w:szCs w:val="20"/>
      <w:lang w:val="x-none" w:eastAsia="x-none"/>
    </w:rPr>
  </w:style>
  <w:style w:type="character" w:customStyle="1" w:styleId="1f1">
    <w:name w:val="Διακριτική έμφαση1"/>
    <w:uiPriority w:val="99"/>
    <w:qFormat/>
    <w:rsid w:val="00CA375F"/>
    <w:rPr>
      <w:i/>
    </w:rPr>
  </w:style>
  <w:style w:type="character" w:customStyle="1" w:styleId="1f2">
    <w:name w:val="Έντονη έμφαση1"/>
    <w:uiPriority w:val="99"/>
    <w:qFormat/>
    <w:rsid w:val="00CA375F"/>
    <w:rPr>
      <w:b/>
    </w:rPr>
  </w:style>
  <w:style w:type="character" w:customStyle="1" w:styleId="1f3">
    <w:name w:val="Διακριτική αναφορά1"/>
    <w:uiPriority w:val="99"/>
    <w:qFormat/>
    <w:rsid w:val="00CA375F"/>
    <w:rPr>
      <w:smallCaps/>
    </w:rPr>
  </w:style>
  <w:style w:type="character" w:customStyle="1" w:styleId="1f4">
    <w:name w:val="Έντονη αναφορά1"/>
    <w:uiPriority w:val="99"/>
    <w:qFormat/>
    <w:rsid w:val="00CA375F"/>
    <w:rPr>
      <w:smallCaps/>
      <w:spacing w:val="5"/>
      <w:u w:val="single"/>
    </w:rPr>
  </w:style>
  <w:style w:type="character" w:customStyle="1" w:styleId="1f5">
    <w:name w:val="Τίτλος βιβλίου1"/>
    <w:uiPriority w:val="99"/>
    <w:qFormat/>
    <w:rsid w:val="00CA375F"/>
    <w:rPr>
      <w:i/>
      <w:smallCaps/>
      <w:spacing w:val="5"/>
    </w:rPr>
  </w:style>
  <w:style w:type="paragraph" w:customStyle="1" w:styleId="29">
    <w:name w:val="Επικεφαλίδα ΠΠ2"/>
    <w:basedOn w:val="1"/>
    <w:next w:val="a0"/>
    <w:uiPriority w:val="9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CA375F"/>
    <w:rPr>
      <w:rFonts w:cs="Times New Roman"/>
      <w:sz w:val="16"/>
    </w:rPr>
  </w:style>
  <w:style w:type="paragraph" w:customStyle="1" w:styleId="Style1bulleta">
    <w:name w:val="Style1_bullet_a"/>
    <w:basedOn w:val="a0"/>
    <w:link w:val="Style1bulletaChar"/>
    <w:uiPriority w:val="99"/>
    <w:rsid w:val="00CA375F"/>
    <w:pPr>
      <w:numPr>
        <w:numId w:val="11"/>
      </w:numPr>
      <w:tabs>
        <w:tab w:val="left" w:pos="-2340"/>
        <w:tab w:val="left" w:pos="-1080"/>
        <w:tab w:val="left" w:pos="-900"/>
      </w:tabs>
      <w:spacing w:before="120" w:line="276" w:lineRule="auto"/>
    </w:pPr>
    <w:rPr>
      <w:rFonts w:ascii="Book Antiqua" w:hAnsi="Book Antiqua" w:cs="Times New Roman"/>
      <w:color w:val="000000"/>
      <w:sz w:val="20"/>
      <w:szCs w:val="20"/>
      <w:lang w:val="x-none" w:eastAsia="ar-SA"/>
    </w:rPr>
  </w:style>
  <w:style w:type="character" w:customStyle="1" w:styleId="Style1bulletaChar">
    <w:name w:val="Style1_bullet_a Char"/>
    <w:link w:val="Style1bulleta"/>
    <w:uiPriority w:val="99"/>
    <w:locked/>
    <w:rsid w:val="00CA375F"/>
    <w:rPr>
      <w:rFonts w:ascii="Book Antiqua" w:eastAsia="Times New Roman" w:hAnsi="Book Antiqua" w:cs="Times New Roman"/>
      <w:color w:val="000000"/>
      <w:sz w:val="20"/>
      <w:szCs w:val="20"/>
      <w:lang w:val="x-none" w:eastAsia="ar-SA"/>
    </w:rPr>
  </w:style>
  <w:style w:type="table" w:customStyle="1" w:styleId="TableGrid1">
    <w:name w:val="Table Grid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CA375F"/>
    <w:rPr>
      <w:rFonts w:ascii="Book Antiqua" w:hAnsi="Book Antiqua"/>
      <w:b/>
      <w:sz w:val="26"/>
      <w:lang w:val="en-US" w:eastAsia="ar-SA" w:bidi="ar-SA"/>
    </w:rPr>
  </w:style>
  <w:style w:type="paragraph" w:customStyle="1" w:styleId="CharChar1">
    <w:name w:val="Char Char"/>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HeaderFooter">
    <w:name w:val="Header &amp; Footer"/>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u w:color="000000"/>
      <w:lang w:eastAsia="el-GR"/>
    </w:rPr>
  </w:style>
  <w:style w:type="paragraph" w:customStyle="1" w:styleId="BodyA">
    <w:name w:val="Body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Times New Roman" w:hAnsi="Calibri" w:cs="Calibri"/>
      <w:color w:val="000000"/>
      <w:u w:color="000000"/>
      <w:lang w:val="en-US" w:eastAsia="el-GR"/>
    </w:rPr>
  </w:style>
  <w:style w:type="paragraph" w:customStyle="1" w:styleId="TableStyle1">
    <w:name w:val="Table Style 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b/>
      <w:bCs/>
      <w:color w:val="000000"/>
      <w:sz w:val="20"/>
      <w:szCs w:val="20"/>
      <w:u w:color="000000"/>
      <w:lang w:eastAsia="el-GR"/>
    </w:rPr>
  </w:style>
  <w:style w:type="paragraph" w:customStyle="1" w:styleId="TableStyle2">
    <w:name w:val="Table Style 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sz w:val="20"/>
      <w:szCs w:val="20"/>
      <w:u w:color="000000"/>
      <w:lang w:eastAsia="el-GR"/>
    </w:rPr>
  </w:style>
  <w:style w:type="character" w:customStyle="1" w:styleId="None">
    <w:name w:val="None"/>
    <w:uiPriority w:val="99"/>
    <w:rsid w:val="00CA375F"/>
  </w:style>
  <w:style w:type="character" w:customStyle="1" w:styleId="Hyperlink0">
    <w:name w:val="Hyperlink.0"/>
    <w:uiPriority w:val="99"/>
    <w:rsid w:val="00CA375F"/>
    <w:rPr>
      <w:rFonts w:ascii="Helvetica Neue" w:hAnsi="Helvetica Neue"/>
      <w:color w:val="CE222B"/>
      <w:sz w:val="22"/>
      <w:u w:val="single" w:color="000000"/>
      <w:lang w:val="en-US"/>
    </w:rPr>
  </w:style>
  <w:style w:type="paragraph" w:customStyle="1" w:styleId="BodyAA">
    <w:name w:val="Body A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u w:color="000000"/>
      <w:lang w:eastAsia="el-GR"/>
    </w:rPr>
  </w:style>
  <w:style w:type="character" w:customStyle="1" w:styleId="Hyperlink1">
    <w:name w:val="Hyperlink.1"/>
    <w:uiPriority w:val="99"/>
    <w:rsid w:val="00CA375F"/>
  </w:style>
  <w:style w:type="paragraph" w:customStyle="1" w:styleId="ListParagraph2">
    <w:name w:val="List Paragraph2"/>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Times New Roman" w:hAnsi="Calibri" w:cs="Calibri"/>
      <w:color w:val="000000"/>
      <w:u w:color="000000"/>
      <w:lang w:eastAsia="el-GR"/>
    </w:rPr>
  </w:style>
  <w:style w:type="paragraph" w:customStyle="1" w:styleId="2a">
    <w:name w:val="Βασικό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2b">
    <w:name w:val="Υποσέλιδο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20">
    <w:name w:val="Επικεφαλίδα 12"/>
    <w:next w:val="2a"/>
    <w:uiPriority w:val="99"/>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lang w:eastAsia="el-GR"/>
    </w:rPr>
  </w:style>
  <w:style w:type="paragraph" w:customStyle="1" w:styleId="CharChar10">
    <w:name w:val="Char Char1"/>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1f6">
    <w:name w:val="Βασικό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1f7">
    <w:name w:val="Υποσέλιδο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10">
    <w:name w:val="Επικεφαλίδα 11"/>
    <w:next w:val="1f6"/>
    <w:autoRedefine/>
    <w:uiPriority w:val="99"/>
    <w:qFormat/>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u w:color="000000"/>
      <w:lang w:eastAsia="el-GR"/>
    </w:rPr>
  </w:style>
  <w:style w:type="paragraph" w:styleId="aff6">
    <w:name w:val="No Spacing"/>
    <w:basedOn w:val="a0"/>
    <w:uiPriority w:val="99"/>
    <w:qFormat/>
    <w:rsid w:val="00CA375F"/>
    <w:pPr>
      <w:suppressAutoHyphens w:val="0"/>
      <w:spacing w:after="0"/>
      <w:jc w:val="left"/>
    </w:pPr>
    <w:rPr>
      <w:rFonts w:cs="Times New Roman"/>
      <w:szCs w:val="22"/>
      <w:lang w:val="el-GR" w:eastAsia="el-GR"/>
    </w:rPr>
  </w:style>
  <w:style w:type="paragraph" w:styleId="aff7">
    <w:name w:val="Quote"/>
    <w:basedOn w:val="a0"/>
    <w:next w:val="a0"/>
    <w:link w:val="Charb"/>
    <w:uiPriority w:val="99"/>
    <w:qFormat/>
    <w:rsid w:val="00CA375F"/>
    <w:pPr>
      <w:suppressAutoHyphens w:val="0"/>
      <w:spacing w:before="200" w:after="0" w:line="360" w:lineRule="auto"/>
      <w:ind w:left="360" w:right="360"/>
      <w:jc w:val="left"/>
    </w:pPr>
    <w:rPr>
      <w:rFonts w:cs="Times New Roman"/>
      <w:i/>
      <w:iCs/>
      <w:sz w:val="20"/>
      <w:szCs w:val="20"/>
      <w:lang w:val="x-none" w:eastAsia="x-none"/>
    </w:rPr>
  </w:style>
  <w:style w:type="character" w:customStyle="1" w:styleId="Charb">
    <w:name w:val="Απόσπασμα Char"/>
    <w:basedOn w:val="a1"/>
    <w:link w:val="aff7"/>
    <w:uiPriority w:val="99"/>
    <w:rsid w:val="00CA375F"/>
    <w:rPr>
      <w:rFonts w:ascii="Calibri" w:eastAsia="Times New Roman" w:hAnsi="Calibri" w:cs="Times New Roman"/>
      <w:i/>
      <w:iCs/>
      <w:sz w:val="20"/>
      <w:szCs w:val="20"/>
      <w:lang w:val="x-none" w:eastAsia="x-none"/>
    </w:rPr>
  </w:style>
  <w:style w:type="paragraph" w:customStyle="1" w:styleId="2c">
    <w:name w:val="Έντονο εισαγωγικό2"/>
    <w:basedOn w:val="a0"/>
    <w:next w:val="a0"/>
    <w:link w:val="Charc"/>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x-none" w:eastAsia="x-none"/>
    </w:rPr>
  </w:style>
  <w:style w:type="character" w:customStyle="1" w:styleId="Charc">
    <w:name w:val="Έντονο εισαγωγικό Char"/>
    <w:link w:val="2c"/>
    <w:uiPriority w:val="99"/>
    <w:rsid w:val="00CA375F"/>
    <w:rPr>
      <w:rFonts w:ascii="Calibri" w:eastAsia="Times New Roman" w:hAnsi="Calibri" w:cs="Times New Roman"/>
      <w:b/>
      <w:bCs/>
      <w:i/>
      <w:iCs/>
      <w:sz w:val="20"/>
      <w:szCs w:val="20"/>
      <w:lang w:val="x-none" w:eastAsia="x-none"/>
    </w:rPr>
  </w:style>
  <w:style w:type="character" w:styleId="aff8">
    <w:name w:val="Subtle Emphasis"/>
    <w:uiPriority w:val="99"/>
    <w:qFormat/>
    <w:rsid w:val="00CA375F"/>
    <w:rPr>
      <w:rFonts w:cs="Times New Roman"/>
      <w:i/>
    </w:rPr>
  </w:style>
  <w:style w:type="character" w:styleId="aff9">
    <w:name w:val="Intense Emphasis"/>
    <w:uiPriority w:val="99"/>
    <w:qFormat/>
    <w:rsid w:val="00CA375F"/>
    <w:rPr>
      <w:rFonts w:cs="Times New Roman"/>
      <w:b/>
    </w:rPr>
  </w:style>
  <w:style w:type="character" w:styleId="affa">
    <w:name w:val="Subtle Reference"/>
    <w:uiPriority w:val="99"/>
    <w:qFormat/>
    <w:rsid w:val="00CA375F"/>
    <w:rPr>
      <w:rFonts w:cs="Times New Roman"/>
      <w:smallCaps/>
    </w:rPr>
  </w:style>
  <w:style w:type="character" w:styleId="affb">
    <w:name w:val="Intense Reference"/>
    <w:uiPriority w:val="99"/>
    <w:qFormat/>
    <w:rsid w:val="00CA375F"/>
    <w:rPr>
      <w:rFonts w:cs="Times New Roman"/>
      <w:smallCaps/>
      <w:spacing w:val="5"/>
      <w:u w:val="single"/>
    </w:rPr>
  </w:style>
  <w:style w:type="character" w:styleId="affc">
    <w:name w:val="Book Title"/>
    <w:uiPriority w:val="99"/>
    <w:qFormat/>
    <w:rsid w:val="00CA375F"/>
    <w:rPr>
      <w:rFonts w:cs="Times New Roman"/>
      <w:i/>
      <w:smallCaps/>
      <w:spacing w:val="5"/>
    </w:rPr>
  </w:style>
  <w:style w:type="paragraph" w:styleId="affd">
    <w:name w:val="TOC Heading"/>
    <w:basedOn w:val="1"/>
    <w:next w:val="a0"/>
    <w:uiPriority w:val="3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color w:val="auto"/>
      <w:szCs w:val="28"/>
      <w:lang w:val="el-GR" w:eastAsia="el-GR"/>
    </w:rPr>
  </w:style>
  <w:style w:type="character" w:customStyle="1" w:styleId="Char13">
    <w:name w:val="Κεφαλίδα Char1"/>
    <w:aliases w:val="hd Char1"/>
    <w:uiPriority w:val="99"/>
    <w:locked/>
    <w:rsid w:val="00CA375F"/>
    <w:rPr>
      <w:rFonts w:ascii="Verdana" w:hAnsi="Verdana"/>
      <w:sz w:val="24"/>
      <w:lang w:eastAsia="el-GR"/>
    </w:rPr>
  </w:style>
  <w:style w:type="character" w:customStyle="1" w:styleId="Char14">
    <w:name w:val="Κείμενο σημείωσης τέλους Char1"/>
    <w:uiPriority w:val="99"/>
    <w:semiHidden/>
    <w:locked/>
    <w:rsid w:val="00CA375F"/>
    <w:rPr>
      <w:rFonts w:ascii="Verdana" w:hAnsi="Verdana"/>
    </w:rPr>
  </w:style>
  <w:style w:type="paragraph" w:styleId="affe">
    <w:name w:val="Block Text"/>
    <w:basedOn w:val="a0"/>
    <w:uiPriority w:val="99"/>
    <w:rsid w:val="00CA375F"/>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uiPriority w:val="99"/>
    <w:rsid w:val="00CA375F"/>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CA375F"/>
  </w:style>
  <w:style w:type="character" w:customStyle="1" w:styleId="61">
    <w:name w:val="Προεπιλεγμένη γραμματοσειρά6"/>
    <w:uiPriority w:val="99"/>
    <w:rsid w:val="00CA375F"/>
  </w:style>
  <w:style w:type="character" w:customStyle="1" w:styleId="51">
    <w:name w:val="Προεπιλεγμένη γραμματοσειρά5"/>
    <w:uiPriority w:val="99"/>
    <w:rsid w:val="00CA375F"/>
  </w:style>
  <w:style w:type="character" w:customStyle="1" w:styleId="WW8Num24z3">
    <w:name w:val="WW8Num24z3"/>
    <w:uiPriority w:val="99"/>
    <w:rsid w:val="00CA375F"/>
    <w:rPr>
      <w:rFonts w:ascii="Symbol" w:hAnsi="Symbol"/>
    </w:rPr>
  </w:style>
  <w:style w:type="character" w:customStyle="1" w:styleId="WW8Num25z3">
    <w:name w:val="WW8Num25z3"/>
    <w:uiPriority w:val="99"/>
    <w:rsid w:val="00CA375F"/>
    <w:rPr>
      <w:rFonts w:ascii="Symbol" w:hAnsi="Symbol"/>
    </w:rPr>
  </w:style>
  <w:style w:type="character" w:customStyle="1" w:styleId="WW8Num26z3">
    <w:name w:val="WW8Num26z3"/>
    <w:uiPriority w:val="99"/>
    <w:rsid w:val="00CA375F"/>
    <w:rPr>
      <w:rFonts w:ascii="Symbol" w:hAnsi="Symbol"/>
    </w:rPr>
  </w:style>
  <w:style w:type="character" w:customStyle="1" w:styleId="WW8Num26z4">
    <w:name w:val="WW8Num26z4"/>
    <w:uiPriority w:val="99"/>
    <w:rsid w:val="00CA375F"/>
    <w:rPr>
      <w:rFonts w:ascii="Courier New" w:hAnsi="Courier New"/>
    </w:rPr>
  </w:style>
  <w:style w:type="character" w:customStyle="1" w:styleId="WW8Num28z3">
    <w:name w:val="WW8Num28z3"/>
    <w:uiPriority w:val="99"/>
    <w:rsid w:val="00CA375F"/>
    <w:rPr>
      <w:rFonts w:ascii="Symbol" w:hAnsi="Symbol"/>
    </w:rPr>
  </w:style>
  <w:style w:type="character" w:customStyle="1" w:styleId="WW8Num33z3">
    <w:name w:val="WW8Num33z3"/>
    <w:uiPriority w:val="99"/>
    <w:rsid w:val="00CA375F"/>
    <w:rPr>
      <w:rFonts w:ascii="Symbol" w:hAnsi="Symbol"/>
    </w:rPr>
  </w:style>
  <w:style w:type="character" w:customStyle="1" w:styleId="WW8Num34z3">
    <w:name w:val="WW8Num34z3"/>
    <w:uiPriority w:val="99"/>
    <w:rsid w:val="00CA375F"/>
    <w:rPr>
      <w:rFonts w:ascii="Symbol" w:hAnsi="Symbol"/>
    </w:rPr>
  </w:style>
  <w:style w:type="character" w:customStyle="1" w:styleId="WW8Num34z4">
    <w:name w:val="WW8Num34z4"/>
    <w:uiPriority w:val="99"/>
    <w:rsid w:val="00CA375F"/>
    <w:rPr>
      <w:rFonts w:ascii="Courier New" w:hAnsi="Courier New"/>
    </w:rPr>
  </w:style>
  <w:style w:type="character" w:customStyle="1" w:styleId="WW8Num34z5">
    <w:name w:val="WW8Num34z5"/>
    <w:uiPriority w:val="99"/>
    <w:rsid w:val="00CA375F"/>
    <w:rPr>
      <w:rFonts w:ascii="Wingdings" w:hAnsi="Wingdings"/>
    </w:rPr>
  </w:style>
  <w:style w:type="character" w:customStyle="1" w:styleId="WW8Num42z0">
    <w:name w:val="WW8Num42z0"/>
    <w:uiPriority w:val="99"/>
    <w:rsid w:val="00CA375F"/>
    <w:rPr>
      <w:rFonts w:ascii="Symbol" w:hAnsi="Symbol"/>
    </w:rPr>
  </w:style>
  <w:style w:type="character" w:customStyle="1" w:styleId="WW8Num42z1">
    <w:name w:val="WW8Num42z1"/>
    <w:uiPriority w:val="99"/>
    <w:rsid w:val="00CA375F"/>
    <w:rPr>
      <w:rFonts w:ascii="Courier New" w:hAnsi="Courier New"/>
    </w:rPr>
  </w:style>
  <w:style w:type="character" w:customStyle="1" w:styleId="WW8Num42z2">
    <w:name w:val="WW8Num42z2"/>
    <w:uiPriority w:val="99"/>
    <w:rsid w:val="00CA375F"/>
    <w:rPr>
      <w:rFonts w:ascii="Wingdings" w:hAnsi="Wingdings"/>
    </w:rPr>
  </w:style>
  <w:style w:type="character" w:customStyle="1" w:styleId="WW8Num43z0">
    <w:name w:val="WW8Num43z0"/>
    <w:uiPriority w:val="99"/>
    <w:rsid w:val="00CA375F"/>
    <w:rPr>
      <w:rFonts w:ascii="Symbol" w:hAnsi="Symbol"/>
    </w:rPr>
  </w:style>
  <w:style w:type="character" w:customStyle="1" w:styleId="WW8Num43z1">
    <w:name w:val="WW8Num43z1"/>
    <w:uiPriority w:val="99"/>
    <w:rsid w:val="00CA375F"/>
    <w:rPr>
      <w:rFonts w:ascii="Courier New" w:hAnsi="Courier New"/>
    </w:rPr>
  </w:style>
  <w:style w:type="character" w:customStyle="1" w:styleId="WW8Num43z2">
    <w:name w:val="WW8Num43z2"/>
    <w:uiPriority w:val="99"/>
    <w:rsid w:val="00CA375F"/>
    <w:rPr>
      <w:rFonts w:ascii="Wingdings" w:hAnsi="Wingdings"/>
    </w:rPr>
  </w:style>
  <w:style w:type="character" w:customStyle="1" w:styleId="WW8Num44z0">
    <w:name w:val="WW8Num44z0"/>
    <w:uiPriority w:val="99"/>
    <w:rsid w:val="00CA375F"/>
    <w:rPr>
      <w:rFonts w:ascii="Wingdings" w:hAnsi="Wingdings"/>
      <w:color w:val="auto"/>
    </w:rPr>
  </w:style>
  <w:style w:type="character" w:customStyle="1" w:styleId="WW8Num44z1">
    <w:name w:val="WW8Num44z1"/>
    <w:uiPriority w:val="99"/>
    <w:rsid w:val="00CA375F"/>
    <w:rPr>
      <w:rFonts w:ascii="Courier New" w:hAnsi="Courier New"/>
    </w:rPr>
  </w:style>
  <w:style w:type="character" w:customStyle="1" w:styleId="WW8Num44z2">
    <w:name w:val="WW8Num44z2"/>
    <w:uiPriority w:val="99"/>
    <w:rsid w:val="00CA375F"/>
    <w:rPr>
      <w:rFonts w:ascii="Wingdings" w:hAnsi="Wingdings"/>
    </w:rPr>
  </w:style>
  <w:style w:type="character" w:customStyle="1" w:styleId="WW8Num44z3">
    <w:name w:val="WW8Num44z3"/>
    <w:uiPriority w:val="99"/>
    <w:rsid w:val="00CA375F"/>
    <w:rPr>
      <w:rFonts w:ascii="Symbol" w:hAnsi="Symbol"/>
    </w:rPr>
  </w:style>
  <w:style w:type="character" w:customStyle="1" w:styleId="WW8Num45z0">
    <w:name w:val="WW8Num45z0"/>
    <w:uiPriority w:val="99"/>
    <w:rsid w:val="00CA375F"/>
    <w:rPr>
      <w:rFonts w:ascii="Wingdings" w:hAnsi="Wingdings"/>
      <w:color w:val="auto"/>
    </w:rPr>
  </w:style>
  <w:style w:type="character" w:customStyle="1" w:styleId="WW8Num45z1">
    <w:name w:val="WW8Num45z1"/>
    <w:uiPriority w:val="99"/>
    <w:rsid w:val="00CA375F"/>
    <w:rPr>
      <w:rFonts w:ascii="Courier New" w:hAnsi="Courier New"/>
    </w:rPr>
  </w:style>
  <w:style w:type="character" w:customStyle="1" w:styleId="WW8Num45z2">
    <w:name w:val="WW8Num45z2"/>
    <w:uiPriority w:val="99"/>
    <w:rsid w:val="00CA375F"/>
    <w:rPr>
      <w:rFonts w:ascii="Wingdings" w:hAnsi="Wingdings"/>
    </w:rPr>
  </w:style>
  <w:style w:type="character" w:customStyle="1" w:styleId="WW8Num45z3">
    <w:name w:val="WW8Num45z3"/>
    <w:uiPriority w:val="99"/>
    <w:rsid w:val="00CA375F"/>
    <w:rPr>
      <w:rFonts w:ascii="Symbol" w:hAnsi="Symbol"/>
    </w:rPr>
  </w:style>
  <w:style w:type="character" w:customStyle="1" w:styleId="WW8Num46z0">
    <w:name w:val="WW8Num46z0"/>
    <w:uiPriority w:val="99"/>
    <w:rsid w:val="00CA375F"/>
    <w:rPr>
      <w:rFonts w:ascii="Wingdings" w:hAnsi="Wingdings"/>
      <w:color w:val="auto"/>
    </w:rPr>
  </w:style>
  <w:style w:type="character" w:customStyle="1" w:styleId="WW8Num46z1">
    <w:name w:val="WW8Num46z1"/>
    <w:uiPriority w:val="99"/>
    <w:rsid w:val="00CA375F"/>
    <w:rPr>
      <w:rFonts w:ascii="Courier New" w:hAnsi="Courier New"/>
    </w:rPr>
  </w:style>
  <w:style w:type="character" w:customStyle="1" w:styleId="WW8Num46z2">
    <w:name w:val="WW8Num46z2"/>
    <w:uiPriority w:val="99"/>
    <w:rsid w:val="00CA375F"/>
    <w:rPr>
      <w:rFonts w:ascii="Wingdings" w:hAnsi="Wingdings"/>
    </w:rPr>
  </w:style>
  <w:style w:type="character" w:customStyle="1" w:styleId="WW8Num46z3">
    <w:name w:val="WW8Num46z3"/>
    <w:uiPriority w:val="99"/>
    <w:rsid w:val="00CA375F"/>
    <w:rPr>
      <w:rFonts w:ascii="Symbol" w:hAnsi="Symbol"/>
    </w:rPr>
  </w:style>
  <w:style w:type="character" w:customStyle="1" w:styleId="WW8Num48z0">
    <w:name w:val="WW8Num48z0"/>
    <w:uiPriority w:val="99"/>
    <w:rsid w:val="00CA375F"/>
    <w:rPr>
      <w:rFonts w:ascii="Symbol" w:hAnsi="Symbol"/>
    </w:rPr>
  </w:style>
  <w:style w:type="character" w:customStyle="1" w:styleId="WW8Num48z1">
    <w:name w:val="WW8Num48z1"/>
    <w:uiPriority w:val="99"/>
    <w:rsid w:val="00CA375F"/>
    <w:rPr>
      <w:rFonts w:ascii="Courier New" w:hAnsi="Courier New"/>
    </w:rPr>
  </w:style>
  <w:style w:type="character" w:customStyle="1" w:styleId="WW8Num48z2">
    <w:name w:val="WW8Num48z2"/>
    <w:uiPriority w:val="99"/>
    <w:rsid w:val="00CA375F"/>
    <w:rPr>
      <w:rFonts w:ascii="Wingdings" w:hAnsi="Wingdings"/>
    </w:rPr>
  </w:style>
  <w:style w:type="character" w:customStyle="1" w:styleId="WW8Num49z0">
    <w:name w:val="WW8Num49z0"/>
    <w:uiPriority w:val="99"/>
    <w:rsid w:val="00CA375F"/>
    <w:rPr>
      <w:rFonts w:ascii="Symbol" w:hAnsi="Symbol"/>
    </w:rPr>
  </w:style>
  <w:style w:type="character" w:customStyle="1" w:styleId="WW8Num49z1">
    <w:name w:val="WW8Num49z1"/>
    <w:uiPriority w:val="99"/>
    <w:rsid w:val="00CA375F"/>
    <w:rPr>
      <w:rFonts w:ascii="Courier New" w:hAnsi="Courier New"/>
    </w:rPr>
  </w:style>
  <w:style w:type="character" w:customStyle="1" w:styleId="WW8Num49z2">
    <w:name w:val="WW8Num49z2"/>
    <w:uiPriority w:val="99"/>
    <w:rsid w:val="00CA375F"/>
    <w:rPr>
      <w:rFonts w:ascii="Wingdings" w:hAnsi="Wingdings"/>
    </w:rPr>
  </w:style>
  <w:style w:type="character" w:customStyle="1" w:styleId="WW8Num50z0">
    <w:name w:val="WW8Num50z0"/>
    <w:uiPriority w:val="99"/>
    <w:rsid w:val="00CA375F"/>
    <w:rPr>
      <w:rFonts w:ascii="Symbol" w:hAnsi="Symbol"/>
    </w:rPr>
  </w:style>
  <w:style w:type="character" w:customStyle="1" w:styleId="WW8Num51z0">
    <w:name w:val="WW8Num51z0"/>
    <w:uiPriority w:val="99"/>
    <w:rsid w:val="00CA375F"/>
    <w:rPr>
      <w:rFonts w:ascii="Symbol" w:hAnsi="Symbol"/>
      <w:color w:val="auto"/>
    </w:rPr>
  </w:style>
  <w:style w:type="character" w:customStyle="1" w:styleId="WW8Num51z1">
    <w:name w:val="WW8Num51z1"/>
    <w:uiPriority w:val="99"/>
    <w:rsid w:val="00CA375F"/>
    <w:rPr>
      <w:rFonts w:ascii="Wingdings" w:hAnsi="Wingdings"/>
      <w:color w:val="auto"/>
    </w:rPr>
  </w:style>
  <w:style w:type="character" w:customStyle="1" w:styleId="WW8Num51z2">
    <w:name w:val="WW8Num51z2"/>
    <w:uiPriority w:val="99"/>
    <w:rsid w:val="00CA375F"/>
    <w:rPr>
      <w:rFonts w:ascii="Wingdings" w:hAnsi="Wingdings"/>
    </w:rPr>
  </w:style>
  <w:style w:type="character" w:customStyle="1" w:styleId="WW8Num51z3">
    <w:name w:val="WW8Num51z3"/>
    <w:uiPriority w:val="99"/>
    <w:rsid w:val="00CA375F"/>
    <w:rPr>
      <w:rFonts w:ascii="Symbol" w:hAnsi="Symbol"/>
    </w:rPr>
  </w:style>
  <w:style w:type="character" w:customStyle="1" w:styleId="WW8Num51z4">
    <w:name w:val="WW8Num51z4"/>
    <w:uiPriority w:val="99"/>
    <w:rsid w:val="00CA375F"/>
    <w:rPr>
      <w:rFonts w:ascii="Courier New" w:hAnsi="Courier New"/>
    </w:rPr>
  </w:style>
  <w:style w:type="character" w:customStyle="1" w:styleId="WW8Num52z0">
    <w:name w:val="WW8Num52z0"/>
    <w:uiPriority w:val="99"/>
    <w:rsid w:val="00CA375F"/>
    <w:rPr>
      <w:rFonts w:ascii="Symbol" w:hAnsi="Symbol"/>
      <w:color w:val="auto"/>
    </w:rPr>
  </w:style>
  <w:style w:type="character" w:customStyle="1" w:styleId="WW8Num52z1">
    <w:name w:val="WW8Num52z1"/>
    <w:uiPriority w:val="99"/>
    <w:rsid w:val="00CA375F"/>
    <w:rPr>
      <w:rFonts w:ascii="Courier New" w:hAnsi="Courier New"/>
    </w:rPr>
  </w:style>
  <w:style w:type="character" w:customStyle="1" w:styleId="WW8Num52z2">
    <w:name w:val="WW8Num52z2"/>
    <w:uiPriority w:val="99"/>
    <w:rsid w:val="00CA375F"/>
    <w:rPr>
      <w:rFonts w:ascii="Wingdings" w:hAnsi="Wingdings"/>
    </w:rPr>
  </w:style>
  <w:style w:type="character" w:customStyle="1" w:styleId="WW8Num52z3">
    <w:name w:val="WW8Num52z3"/>
    <w:uiPriority w:val="99"/>
    <w:rsid w:val="00CA375F"/>
    <w:rPr>
      <w:rFonts w:ascii="Symbol" w:hAnsi="Symbol"/>
    </w:rPr>
  </w:style>
  <w:style w:type="character" w:customStyle="1" w:styleId="WW8Num53z0">
    <w:name w:val="WW8Num53z0"/>
    <w:uiPriority w:val="99"/>
    <w:rsid w:val="00CA375F"/>
    <w:rPr>
      <w:rFonts w:ascii="Wingdings" w:hAnsi="Wingdings"/>
    </w:rPr>
  </w:style>
  <w:style w:type="character" w:customStyle="1" w:styleId="WW8Num53z1">
    <w:name w:val="WW8Num53z1"/>
    <w:uiPriority w:val="99"/>
    <w:rsid w:val="00CA375F"/>
    <w:rPr>
      <w:rFonts w:ascii="Courier New" w:hAnsi="Courier New"/>
    </w:rPr>
  </w:style>
  <w:style w:type="character" w:customStyle="1" w:styleId="WW8Num53z3">
    <w:name w:val="WW8Num53z3"/>
    <w:uiPriority w:val="99"/>
    <w:rsid w:val="00CA375F"/>
    <w:rPr>
      <w:rFonts w:ascii="Symbol" w:hAnsi="Symbol"/>
    </w:rPr>
  </w:style>
  <w:style w:type="character" w:customStyle="1" w:styleId="WW8Num54z0">
    <w:name w:val="WW8Num54z0"/>
    <w:uiPriority w:val="99"/>
    <w:rsid w:val="00CA375F"/>
    <w:rPr>
      <w:rFonts w:ascii="Symbol" w:hAnsi="Symbol"/>
      <w:color w:val="auto"/>
    </w:rPr>
  </w:style>
  <w:style w:type="character" w:customStyle="1" w:styleId="WW8Num54z1">
    <w:name w:val="WW8Num54z1"/>
    <w:uiPriority w:val="99"/>
    <w:rsid w:val="00CA375F"/>
    <w:rPr>
      <w:rFonts w:ascii="Courier New" w:hAnsi="Courier New"/>
    </w:rPr>
  </w:style>
  <w:style w:type="character" w:customStyle="1" w:styleId="WW8Num54z2">
    <w:name w:val="WW8Num54z2"/>
    <w:uiPriority w:val="99"/>
    <w:rsid w:val="00CA375F"/>
    <w:rPr>
      <w:rFonts w:ascii="Wingdings" w:hAnsi="Wingdings"/>
    </w:rPr>
  </w:style>
  <w:style w:type="character" w:customStyle="1" w:styleId="WW8Num54z3">
    <w:name w:val="WW8Num54z3"/>
    <w:uiPriority w:val="99"/>
    <w:rsid w:val="00CA375F"/>
    <w:rPr>
      <w:rFonts w:ascii="Symbol" w:hAnsi="Symbol"/>
    </w:rPr>
  </w:style>
  <w:style w:type="character" w:customStyle="1" w:styleId="WW8Num55z0">
    <w:name w:val="WW8Num55z0"/>
    <w:uiPriority w:val="99"/>
    <w:rsid w:val="00CA375F"/>
    <w:rPr>
      <w:rFonts w:ascii="Symbol" w:hAnsi="Symbol"/>
    </w:rPr>
  </w:style>
  <w:style w:type="character" w:customStyle="1" w:styleId="WW8Num55z1">
    <w:name w:val="WW8Num55z1"/>
    <w:uiPriority w:val="99"/>
    <w:rsid w:val="00CA375F"/>
    <w:rPr>
      <w:rFonts w:ascii="Courier New" w:hAnsi="Courier New"/>
    </w:rPr>
  </w:style>
  <w:style w:type="character" w:customStyle="1" w:styleId="WW8Num55z2">
    <w:name w:val="WW8Num55z2"/>
    <w:uiPriority w:val="99"/>
    <w:rsid w:val="00CA375F"/>
    <w:rPr>
      <w:rFonts w:ascii="Wingdings" w:hAnsi="Wingdings"/>
    </w:rPr>
  </w:style>
  <w:style w:type="character" w:customStyle="1" w:styleId="WW8Num56z0">
    <w:name w:val="WW8Num56z0"/>
    <w:uiPriority w:val="99"/>
    <w:rsid w:val="00CA375F"/>
    <w:rPr>
      <w:rFonts w:ascii="Symbol" w:hAnsi="Symbol"/>
      <w:color w:val="auto"/>
    </w:rPr>
  </w:style>
  <w:style w:type="character" w:customStyle="1" w:styleId="WW8Num56z1">
    <w:name w:val="WW8Num56z1"/>
    <w:uiPriority w:val="99"/>
    <w:rsid w:val="00CA375F"/>
    <w:rPr>
      <w:rFonts w:ascii="Courier New" w:hAnsi="Courier New"/>
    </w:rPr>
  </w:style>
  <w:style w:type="character" w:customStyle="1" w:styleId="WW8Num56z2">
    <w:name w:val="WW8Num56z2"/>
    <w:uiPriority w:val="99"/>
    <w:rsid w:val="00CA375F"/>
    <w:rPr>
      <w:rFonts w:ascii="Wingdings" w:hAnsi="Wingdings"/>
    </w:rPr>
  </w:style>
  <w:style w:type="character" w:customStyle="1" w:styleId="WW8Num56z3">
    <w:name w:val="WW8Num56z3"/>
    <w:uiPriority w:val="99"/>
    <w:rsid w:val="00CA375F"/>
    <w:rPr>
      <w:rFonts w:ascii="Symbol" w:hAnsi="Symbol"/>
    </w:rPr>
  </w:style>
  <w:style w:type="character" w:customStyle="1" w:styleId="WW8Num57z0">
    <w:name w:val="WW8Num57z0"/>
    <w:uiPriority w:val="99"/>
    <w:rsid w:val="00CA375F"/>
    <w:rPr>
      <w:rFonts w:ascii="Symbol" w:hAnsi="Symbol"/>
      <w:color w:val="auto"/>
    </w:rPr>
  </w:style>
  <w:style w:type="character" w:customStyle="1" w:styleId="WW8Num57z1">
    <w:name w:val="WW8Num57z1"/>
    <w:uiPriority w:val="99"/>
    <w:rsid w:val="00CA375F"/>
    <w:rPr>
      <w:rFonts w:ascii="Courier New" w:hAnsi="Courier New"/>
    </w:rPr>
  </w:style>
  <w:style w:type="character" w:customStyle="1" w:styleId="WW8Num57z2">
    <w:name w:val="WW8Num57z2"/>
    <w:uiPriority w:val="99"/>
    <w:rsid w:val="00CA375F"/>
    <w:rPr>
      <w:rFonts w:ascii="Wingdings" w:hAnsi="Wingdings"/>
    </w:rPr>
  </w:style>
  <w:style w:type="character" w:customStyle="1" w:styleId="WW8Num57z3">
    <w:name w:val="WW8Num57z3"/>
    <w:uiPriority w:val="99"/>
    <w:rsid w:val="00CA375F"/>
    <w:rPr>
      <w:rFonts w:ascii="Symbol" w:hAnsi="Symbol"/>
    </w:rPr>
  </w:style>
  <w:style w:type="character" w:customStyle="1" w:styleId="WW8Num58z0">
    <w:name w:val="WW8Num58z0"/>
    <w:uiPriority w:val="99"/>
    <w:rsid w:val="00CA375F"/>
    <w:rPr>
      <w:rFonts w:ascii="Courier New" w:hAnsi="Courier New"/>
    </w:rPr>
  </w:style>
  <w:style w:type="character" w:customStyle="1" w:styleId="WW8Num58z1">
    <w:name w:val="WW8Num58z1"/>
    <w:uiPriority w:val="99"/>
    <w:rsid w:val="00CA375F"/>
    <w:rPr>
      <w:rFonts w:ascii="Courier New" w:hAnsi="Courier New"/>
    </w:rPr>
  </w:style>
  <w:style w:type="character" w:customStyle="1" w:styleId="WW8Num58z2">
    <w:name w:val="WW8Num58z2"/>
    <w:uiPriority w:val="99"/>
    <w:rsid w:val="00CA375F"/>
    <w:rPr>
      <w:rFonts w:ascii="Wingdings" w:hAnsi="Wingdings"/>
    </w:rPr>
  </w:style>
  <w:style w:type="character" w:customStyle="1" w:styleId="WW8Num58z3">
    <w:name w:val="WW8Num58z3"/>
    <w:uiPriority w:val="99"/>
    <w:rsid w:val="00CA375F"/>
    <w:rPr>
      <w:rFonts w:ascii="Symbol" w:hAnsi="Symbol"/>
    </w:rPr>
  </w:style>
  <w:style w:type="character" w:customStyle="1" w:styleId="WW8Num59z0">
    <w:name w:val="WW8Num59z0"/>
    <w:uiPriority w:val="99"/>
    <w:rsid w:val="00CA375F"/>
    <w:rPr>
      <w:rFonts w:ascii="Symbol" w:hAnsi="Symbol"/>
      <w:color w:val="auto"/>
    </w:rPr>
  </w:style>
  <w:style w:type="character" w:customStyle="1" w:styleId="WW8Num59z1">
    <w:name w:val="WW8Num59z1"/>
    <w:uiPriority w:val="99"/>
    <w:rsid w:val="00CA375F"/>
    <w:rPr>
      <w:rFonts w:ascii="Courier New" w:hAnsi="Courier New"/>
    </w:rPr>
  </w:style>
  <w:style w:type="character" w:customStyle="1" w:styleId="WW8Num59z2">
    <w:name w:val="WW8Num59z2"/>
    <w:uiPriority w:val="99"/>
    <w:rsid w:val="00CA375F"/>
    <w:rPr>
      <w:rFonts w:ascii="Wingdings" w:hAnsi="Wingdings"/>
    </w:rPr>
  </w:style>
  <w:style w:type="character" w:customStyle="1" w:styleId="WW8Num59z3">
    <w:name w:val="WW8Num59z3"/>
    <w:uiPriority w:val="99"/>
    <w:rsid w:val="00CA375F"/>
    <w:rPr>
      <w:rFonts w:ascii="Symbol" w:hAnsi="Symbol"/>
    </w:rPr>
  </w:style>
  <w:style w:type="character" w:customStyle="1" w:styleId="WW8Num60z0">
    <w:name w:val="WW8Num60z0"/>
    <w:uiPriority w:val="99"/>
    <w:rsid w:val="00CA375F"/>
    <w:rPr>
      <w:rFonts w:ascii="Symbol" w:hAnsi="Symbol"/>
      <w:color w:val="auto"/>
    </w:rPr>
  </w:style>
  <w:style w:type="character" w:customStyle="1" w:styleId="WW8Num60z1">
    <w:name w:val="WW8Num60z1"/>
    <w:uiPriority w:val="99"/>
    <w:rsid w:val="00CA375F"/>
    <w:rPr>
      <w:rFonts w:ascii="Wingdings" w:hAnsi="Wingdings"/>
      <w:color w:val="auto"/>
    </w:rPr>
  </w:style>
  <w:style w:type="character" w:customStyle="1" w:styleId="WW8Num60z2">
    <w:name w:val="WW8Num60z2"/>
    <w:uiPriority w:val="99"/>
    <w:rsid w:val="00CA375F"/>
    <w:rPr>
      <w:rFonts w:ascii="Wingdings" w:hAnsi="Wingdings"/>
    </w:rPr>
  </w:style>
  <w:style w:type="character" w:customStyle="1" w:styleId="WW8Num60z3">
    <w:name w:val="WW8Num60z3"/>
    <w:uiPriority w:val="99"/>
    <w:rsid w:val="00CA375F"/>
    <w:rPr>
      <w:rFonts w:ascii="Symbol" w:hAnsi="Symbol"/>
    </w:rPr>
  </w:style>
  <w:style w:type="character" w:customStyle="1" w:styleId="WW8Num60z4">
    <w:name w:val="WW8Num60z4"/>
    <w:uiPriority w:val="99"/>
    <w:rsid w:val="00CA375F"/>
    <w:rPr>
      <w:rFonts w:ascii="Courier New" w:hAnsi="Courier New"/>
    </w:rPr>
  </w:style>
  <w:style w:type="character" w:customStyle="1" w:styleId="WW8Num61z0">
    <w:name w:val="WW8Num61z0"/>
    <w:uiPriority w:val="99"/>
    <w:rsid w:val="00CA375F"/>
    <w:rPr>
      <w:rFonts w:ascii="Symbol" w:hAnsi="Symbol"/>
      <w:color w:val="auto"/>
    </w:rPr>
  </w:style>
  <w:style w:type="character" w:customStyle="1" w:styleId="WW8Num61z1">
    <w:name w:val="WW8Num61z1"/>
    <w:uiPriority w:val="99"/>
    <w:rsid w:val="00CA375F"/>
    <w:rPr>
      <w:rFonts w:ascii="Wingdings" w:hAnsi="Wingdings"/>
      <w:color w:val="auto"/>
    </w:rPr>
  </w:style>
  <w:style w:type="character" w:customStyle="1" w:styleId="WW8Num61z3">
    <w:name w:val="WW8Num61z3"/>
    <w:uiPriority w:val="99"/>
    <w:rsid w:val="00CA375F"/>
    <w:rPr>
      <w:rFonts w:ascii="Symbol" w:hAnsi="Symbol"/>
    </w:rPr>
  </w:style>
  <w:style w:type="character" w:customStyle="1" w:styleId="WW8Num61z4">
    <w:name w:val="WW8Num61z4"/>
    <w:uiPriority w:val="99"/>
    <w:rsid w:val="00CA375F"/>
    <w:rPr>
      <w:rFonts w:ascii="Courier New" w:hAnsi="Courier New"/>
    </w:rPr>
  </w:style>
  <w:style w:type="character" w:customStyle="1" w:styleId="WW8Num61z5">
    <w:name w:val="WW8Num61z5"/>
    <w:uiPriority w:val="99"/>
    <w:rsid w:val="00CA375F"/>
    <w:rPr>
      <w:rFonts w:ascii="Wingdings" w:hAnsi="Wingdings"/>
    </w:rPr>
  </w:style>
  <w:style w:type="character" w:customStyle="1" w:styleId="WW8Num62z0">
    <w:name w:val="WW8Num62z0"/>
    <w:uiPriority w:val="99"/>
    <w:rsid w:val="00CA375F"/>
    <w:rPr>
      <w:rFonts w:ascii="Wingdings" w:hAnsi="Wingdings"/>
      <w:color w:val="auto"/>
    </w:rPr>
  </w:style>
  <w:style w:type="character" w:customStyle="1" w:styleId="WW8Num62z1">
    <w:name w:val="WW8Num62z1"/>
    <w:uiPriority w:val="99"/>
    <w:rsid w:val="00CA375F"/>
    <w:rPr>
      <w:rFonts w:ascii="Courier New" w:hAnsi="Courier New"/>
    </w:rPr>
  </w:style>
  <w:style w:type="character" w:customStyle="1" w:styleId="WW8Num62z2">
    <w:name w:val="WW8Num62z2"/>
    <w:uiPriority w:val="99"/>
    <w:rsid w:val="00CA375F"/>
    <w:rPr>
      <w:rFonts w:ascii="Wingdings" w:hAnsi="Wingdings"/>
    </w:rPr>
  </w:style>
  <w:style w:type="character" w:customStyle="1" w:styleId="WW8Num62z3">
    <w:name w:val="WW8Num62z3"/>
    <w:uiPriority w:val="99"/>
    <w:rsid w:val="00CA375F"/>
    <w:rPr>
      <w:rFonts w:ascii="Symbol" w:hAnsi="Symbol"/>
    </w:rPr>
  </w:style>
  <w:style w:type="character" w:customStyle="1" w:styleId="WW8Num63z0">
    <w:name w:val="WW8Num63z0"/>
    <w:uiPriority w:val="99"/>
    <w:rsid w:val="00CA375F"/>
    <w:rPr>
      <w:rFonts w:ascii="Symbol" w:hAnsi="Symbol"/>
    </w:rPr>
  </w:style>
  <w:style w:type="character" w:customStyle="1" w:styleId="WW8Num63z1">
    <w:name w:val="WW8Num63z1"/>
    <w:uiPriority w:val="99"/>
    <w:rsid w:val="00CA375F"/>
    <w:rPr>
      <w:rFonts w:ascii="Courier New" w:hAnsi="Courier New"/>
    </w:rPr>
  </w:style>
  <w:style w:type="character" w:customStyle="1" w:styleId="WW8Num63z2">
    <w:name w:val="WW8Num63z2"/>
    <w:uiPriority w:val="99"/>
    <w:rsid w:val="00CA375F"/>
    <w:rPr>
      <w:rFonts w:ascii="Wingdings" w:hAnsi="Wingdings"/>
    </w:rPr>
  </w:style>
  <w:style w:type="character" w:customStyle="1" w:styleId="WW8Num64z0">
    <w:name w:val="WW8Num64z0"/>
    <w:uiPriority w:val="99"/>
    <w:rsid w:val="00CA375F"/>
    <w:rPr>
      <w:rFonts w:ascii="Symbol" w:hAnsi="Symbol"/>
      <w:color w:val="auto"/>
    </w:rPr>
  </w:style>
  <w:style w:type="character" w:customStyle="1" w:styleId="WW8Num64z1">
    <w:name w:val="WW8Num64z1"/>
    <w:uiPriority w:val="99"/>
    <w:rsid w:val="00CA375F"/>
    <w:rPr>
      <w:rFonts w:ascii="Wingdings" w:hAnsi="Wingdings"/>
      <w:color w:val="auto"/>
    </w:rPr>
  </w:style>
  <w:style w:type="character" w:customStyle="1" w:styleId="WW8Num64z2">
    <w:name w:val="WW8Num64z2"/>
    <w:uiPriority w:val="99"/>
    <w:rsid w:val="00CA375F"/>
    <w:rPr>
      <w:rFonts w:ascii="Wingdings" w:hAnsi="Wingdings"/>
    </w:rPr>
  </w:style>
  <w:style w:type="character" w:customStyle="1" w:styleId="WW8Num64z3">
    <w:name w:val="WW8Num64z3"/>
    <w:uiPriority w:val="99"/>
    <w:rsid w:val="00CA375F"/>
    <w:rPr>
      <w:rFonts w:ascii="Symbol" w:hAnsi="Symbol"/>
    </w:rPr>
  </w:style>
  <w:style w:type="character" w:customStyle="1" w:styleId="WW8Num64z4">
    <w:name w:val="WW8Num64z4"/>
    <w:uiPriority w:val="99"/>
    <w:rsid w:val="00CA375F"/>
    <w:rPr>
      <w:rFonts w:ascii="Courier New" w:hAnsi="Courier New"/>
    </w:rPr>
  </w:style>
  <w:style w:type="character" w:customStyle="1" w:styleId="WW8Num65z0">
    <w:name w:val="WW8Num65z0"/>
    <w:uiPriority w:val="99"/>
    <w:rsid w:val="00CA375F"/>
    <w:rPr>
      <w:rFonts w:ascii="Symbol" w:hAnsi="Symbol"/>
      <w:color w:val="auto"/>
    </w:rPr>
  </w:style>
  <w:style w:type="character" w:customStyle="1" w:styleId="WW8Num65z1">
    <w:name w:val="WW8Num65z1"/>
    <w:uiPriority w:val="99"/>
    <w:rsid w:val="00CA375F"/>
    <w:rPr>
      <w:rFonts w:ascii="Courier New" w:hAnsi="Courier New"/>
    </w:rPr>
  </w:style>
  <w:style w:type="character" w:customStyle="1" w:styleId="WW8Num65z2">
    <w:name w:val="WW8Num65z2"/>
    <w:uiPriority w:val="99"/>
    <w:rsid w:val="00CA375F"/>
    <w:rPr>
      <w:rFonts w:ascii="Wingdings" w:hAnsi="Wingdings"/>
    </w:rPr>
  </w:style>
  <w:style w:type="character" w:customStyle="1" w:styleId="WW8Num65z3">
    <w:name w:val="WW8Num65z3"/>
    <w:uiPriority w:val="99"/>
    <w:rsid w:val="00CA375F"/>
    <w:rPr>
      <w:rFonts w:ascii="Symbol" w:hAnsi="Symbol"/>
    </w:rPr>
  </w:style>
  <w:style w:type="character" w:customStyle="1" w:styleId="WW8Num66z0">
    <w:name w:val="WW8Num66z0"/>
    <w:uiPriority w:val="99"/>
    <w:rsid w:val="00CA375F"/>
    <w:rPr>
      <w:rFonts w:ascii="Symbol" w:hAnsi="Symbol"/>
      <w:color w:val="auto"/>
    </w:rPr>
  </w:style>
  <w:style w:type="character" w:customStyle="1" w:styleId="WW8Num66z1">
    <w:name w:val="WW8Num66z1"/>
    <w:uiPriority w:val="99"/>
    <w:rsid w:val="00CA375F"/>
    <w:rPr>
      <w:rFonts w:ascii="Courier New" w:hAnsi="Courier New"/>
    </w:rPr>
  </w:style>
  <w:style w:type="character" w:customStyle="1" w:styleId="WW8Num66z2">
    <w:name w:val="WW8Num66z2"/>
    <w:uiPriority w:val="99"/>
    <w:rsid w:val="00CA375F"/>
    <w:rPr>
      <w:rFonts w:ascii="Wingdings" w:hAnsi="Wingdings"/>
    </w:rPr>
  </w:style>
  <w:style w:type="character" w:customStyle="1" w:styleId="WW8Num66z3">
    <w:name w:val="WW8Num66z3"/>
    <w:uiPriority w:val="99"/>
    <w:rsid w:val="00CA375F"/>
    <w:rPr>
      <w:rFonts w:ascii="Symbol" w:hAnsi="Symbol"/>
    </w:rPr>
  </w:style>
  <w:style w:type="character" w:customStyle="1" w:styleId="WW8Num67z0">
    <w:name w:val="WW8Num67z0"/>
    <w:uiPriority w:val="99"/>
    <w:rsid w:val="00CA375F"/>
    <w:rPr>
      <w:rFonts w:ascii="Wingdings" w:hAnsi="Wingdings"/>
      <w:color w:val="auto"/>
    </w:rPr>
  </w:style>
  <w:style w:type="character" w:customStyle="1" w:styleId="WW8Num67z1">
    <w:name w:val="WW8Num67z1"/>
    <w:uiPriority w:val="99"/>
    <w:rsid w:val="00CA375F"/>
    <w:rPr>
      <w:rFonts w:ascii="Courier New" w:hAnsi="Courier New"/>
    </w:rPr>
  </w:style>
  <w:style w:type="character" w:customStyle="1" w:styleId="WW8Num67z2">
    <w:name w:val="WW8Num67z2"/>
    <w:uiPriority w:val="99"/>
    <w:rsid w:val="00CA375F"/>
    <w:rPr>
      <w:rFonts w:ascii="Wingdings" w:hAnsi="Wingdings"/>
    </w:rPr>
  </w:style>
  <w:style w:type="character" w:customStyle="1" w:styleId="WW8Num67z3">
    <w:name w:val="WW8Num67z3"/>
    <w:uiPriority w:val="99"/>
    <w:rsid w:val="00CA375F"/>
    <w:rPr>
      <w:rFonts w:ascii="Symbol" w:hAnsi="Symbol"/>
    </w:rPr>
  </w:style>
  <w:style w:type="character" w:customStyle="1" w:styleId="WW8Num68z0">
    <w:name w:val="WW8Num68z0"/>
    <w:uiPriority w:val="99"/>
    <w:rsid w:val="00CA375F"/>
    <w:rPr>
      <w:rFonts w:ascii="Wingdings" w:hAnsi="Wingdings"/>
      <w:color w:val="auto"/>
    </w:rPr>
  </w:style>
  <w:style w:type="character" w:customStyle="1" w:styleId="WW8Num68z1">
    <w:name w:val="WW8Num68z1"/>
    <w:uiPriority w:val="99"/>
    <w:rsid w:val="00CA375F"/>
    <w:rPr>
      <w:rFonts w:ascii="Courier New" w:hAnsi="Courier New"/>
    </w:rPr>
  </w:style>
  <w:style w:type="character" w:customStyle="1" w:styleId="WW8Num68z2">
    <w:name w:val="WW8Num68z2"/>
    <w:uiPriority w:val="99"/>
    <w:rsid w:val="00CA375F"/>
    <w:rPr>
      <w:rFonts w:ascii="Wingdings" w:hAnsi="Wingdings"/>
    </w:rPr>
  </w:style>
  <w:style w:type="character" w:customStyle="1" w:styleId="WW8Num68z3">
    <w:name w:val="WW8Num68z3"/>
    <w:uiPriority w:val="99"/>
    <w:rsid w:val="00CA375F"/>
    <w:rPr>
      <w:rFonts w:ascii="Symbol" w:hAnsi="Symbol"/>
    </w:rPr>
  </w:style>
  <w:style w:type="character" w:customStyle="1" w:styleId="41">
    <w:name w:val="Προεπιλεγμένη γραμματοσειρά4"/>
    <w:uiPriority w:val="99"/>
    <w:rsid w:val="00CA375F"/>
  </w:style>
  <w:style w:type="character" w:customStyle="1" w:styleId="WW8Num4z2">
    <w:name w:val="WW8Num4z2"/>
    <w:uiPriority w:val="99"/>
    <w:rsid w:val="00CA375F"/>
    <w:rPr>
      <w:rFonts w:ascii="Wingdings" w:hAnsi="Wingdings"/>
    </w:rPr>
  </w:style>
  <w:style w:type="character" w:customStyle="1" w:styleId="WW8Num4z3">
    <w:name w:val="WW8Num4z3"/>
    <w:uiPriority w:val="99"/>
    <w:rsid w:val="00CA375F"/>
    <w:rPr>
      <w:rFonts w:ascii="Symbol" w:hAnsi="Symbol"/>
    </w:rPr>
  </w:style>
  <w:style w:type="character" w:customStyle="1" w:styleId="normal2">
    <w:name w:val="normal2"/>
    <w:uiPriority w:val="99"/>
    <w:rsid w:val="00CA375F"/>
    <w:rPr>
      <w:rFonts w:cs="Times New Roman"/>
    </w:rPr>
  </w:style>
  <w:style w:type="character" w:customStyle="1" w:styleId="Numbered1Char">
    <w:name w:val="Numbered1 Char"/>
    <w:uiPriority w:val="99"/>
    <w:rsid w:val="00CA375F"/>
    <w:rPr>
      <w:rFonts w:ascii="Arial" w:hAnsi="Arial" w:cs="Times New Roman"/>
      <w:sz w:val="22"/>
      <w:szCs w:val="22"/>
      <w:lang w:val="el-GR" w:eastAsia="ar-SA" w:bidi="ar-SA"/>
    </w:rPr>
  </w:style>
  <w:style w:type="character" w:customStyle="1" w:styleId="small">
    <w:name w:val="small"/>
    <w:uiPriority w:val="99"/>
    <w:rsid w:val="00CA375F"/>
    <w:rPr>
      <w:rFonts w:cs="Times New Roman"/>
    </w:rPr>
  </w:style>
  <w:style w:type="character" w:customStyle="1" w:styleId="apple-style-span">
    <w:name w:val="apple-style-span"/>
    <w:uiPriority w:val="99"/>
    <w:rsid w:val="00CA375F"/>
    <w:rPr>
      <w:rFonts w:cs="Times New Roman"/>
    </w:rPr>
  </w:style>
  <w:style w:type="paragraph" w:customStyle="1" w:styleId="72">
    <w:name w:val="Λεζάντα7"/>
    <w:basedOn w:val="a0"/>
    <w:uiPriority w:val="99"/>
    <w:rsid w:val="00CA375F"/>
    <w:pPr>
      <w:suppressLineNumbers/>
      <w:spacing w:before="120"/>
    </w:pPr>
    <w:rPr>
      <w:rFonts w:ascii="Arial" w:hAnsi="Arial" w:cs="Tahoma"/>
      <w:i/>
      <w:iCs/>
      <w:sz w:val="24"/>
      <w:lang w:val="en-US" w:eastAsia="ar-SA"/>
    </w:rPr>
  </w:style>
  <w:style w:type="paragraph" w:customStyle="1" w:styleId="62">
    <w:name w:val="Λεζάντα6"/>
    <w:basedOn w:val="a0"/>
    <w:uiPriority w:val="99"/>
    <w:rsid w:val="00CA375F"/>
    <w:pPr>
      <w:suppressLineNumbers/>
      <w:spacing w:before="120"/>
    </w:pPr>
    <w:rPr>
      <w:rFonts w:ascii="Arial" w:hAnsi="Arial" w:cs="Tahoma"/>
      <w:i/>
      <w:iCs/>
      <w:sz w:val="24"/>
      <w:lang w:val="en-US" w:eastAsia="ar-SA"/>
    </w:rPr>
  </w:style>
  <w:style w:type="paragraph" w:customStyle="1" w:styleId="52">
    <w:name w:val="Λεζάντα5"/>
    <w:basedOn w:val="a0"/>
    <w:uiPriority w:val="99"/>
    <w:rsid w:val="00CA375F"/>
    <w:pPr>
      <w:suppressLineNumbers/>
      <w:spacing w:before="120"/>
    </w:pPr>
    <w:rPr>
      <w:rFonts w:ascii="Arial" w:hAnsi="Arial" w:cs="Tahoma"/>
      <w:i/>
      <w:iCs/>
      <w:sz w:val="24"/>
      <w:lang w:val="en-US" w:eastAsia="ar-SA"/>
    </w:rPr>
  </w:style>
  <w:style w:type="paragraph" w:customStyle="1" w:styleId="42">
    <w:name w:val="Λεζάντα4"/>
    <w:basedOn w:val="a0"/>
    <w:uiPriority w:val="99"/>
    <w:rsid w:val="00CA375F"/>
    <w:pPr>
      <w:suppressLineNumbers/>
      <w:spacing w:before="120"/>
    </w:pPr>
    <w:rPr>
      <w:rFonts w:ascii="Arial" w:hAnsi="Arial" w:cs="Tahoma"/>
      <w:i/>
      <w:iCs/>
      <w:sz w:val="24"/>
      <w:lang w:val="en-US" w:eastAsia="ar-SA"/>
    </w:rPr>
  </w:style>
  <w:style w:type="paragraph" w:customStyle="1" w:styleId="34">
    <w:name w:val="Λεζάντα3"/>
    <w:basedOn w:val="a0"/>
    <w:uiPriority w:val="99"/>
    <w:rsid w:val="00CA375F"/>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CA375F"/>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uiPriority w:val="99"/>
    <w:rsid w:val="00CA375F"/>
    <w:pPr>
      <w:spacing w:before="120"/>
      <w:ind w:left="357" w:hanging="357"/>
    </w:pPr>
    <w:rPr>
      <w:rFonts w:ascii="Arial" w:hAnsi="Arial" w:cs="Arial"/>
      <w:b/>
      <w:color w:val="000000"/>
      <w:lang w:val="el-GR" w:eastAsia="ar-SA"/>
    </w:rPr>
  </w:style>
  <w:style w:type="paragraph" w:customStyle="1" w:styleId="1f8">
    <w:name w:val="Τμήμα κειμένου1"/>
    <w:basedOn w:val="a0"/>
    <w:uiPriority w:val="99"/>
    <w:rsid w:val="00CA375F"/>
    <w:pPr>
      <w:spacing w:after="0"/>
      <w:ind w:left="300" w:right="-284"/>
    </w:pPr>
    <w:rPr>
      <w:rFonts w:ascii="Arial" w:hAnsi="Arial" w:cs="Arial"/>
      <w:color w:val="000000"/>
      <w:lang w:val="el-GR" w:eastAsia="ar-SA"/>
    </w:rPr>
  </w:style>
  <w:style w:type="paragraph" w:customStyle="1" w:styleId="211">
    <w:name w:val="Σώμα κείμενου 21"/>
    <w:basedOn w:val="a0"/>
    <w:uiPriority w:val="99"/>
    <w:rsid w:val="00CA375F"/>
    <w:pPr>
      <w:spacing w:after="0"/>
    </w:pPr>
    <w:rPr>
      <w:rFonts w:ascii="Arial" w:hAnsi="Arial" w:cs="Times New Roman"/>
      <w:color w:val="000000"/>
      <w:sz w:val="24"/>
      <w:szCs w:val="20"/>
      <w:lang w:val="el-GR" w:eastAsia="ar-SA"/>
    </w:rPr>
  </w:style>
  <w:style w:type="paragraph" w:customStyle="1" w:styleId="1f9">
    <w:name w:val="Απλό κείμενο1"/>
    <w:basedOn w:val="a0"/>
    <w:uiPriority w:val="99"/>
    <w:rsid w:val="00CA375F"/>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CA375F"/>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
    <w:name w:val="Περιεχόμενα πλαισίου"/>
    <w:basedOn w:val="af"/>
    <w:uiPriority w:val="99"/>
    <w:rsid w:val="00CA375F"/>
    <w:pPr>
      <w:spacing w:before="240" w:after="0"/>
    </w:pPr>
    <w:rPr>
      <w:rFonts w:ascii="GR-Soft_Times" w:hAnsi="GR-Soft_Times"/>
      <w:sz w:val="24"/>
      <w:szCs w:val="20"/>
      <w:lang w:val="el-GR" w:eastAsia="ar-SA"/>
    </w:rPr>
  </w:style>
  <w:style w:type="paragraph" w:customStyle="1" w:styleId="Bullet1">
    <w:name w:val="Bullet1"/>
    <w:basedOn w:val="a0"/>
    <w:uiPriority w:val="99"/>
    <w:rsid w:val="00CA375F"/>
    <w:pPr>
      <w:numPr>
        <w:numId w:val="16"/>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CA375F"/>
    <w:pPr>
      <w:numPr>
        <w:numId w:val="17"/>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CA375F"/>
    <w:pPr>
      <w:numPr>
        <w:numId w:val="19"/>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CA375F"/>
    <w:pPr>
      <w:numPr>
        <w:numId w:val="20"/>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CA375F"/>
    <w:pPr>
      <w:numPr>
        <w:numId w:val="18"/>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CA375F"/>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CA375F"/>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CA375F"/>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CA375F"/>
    <w:pPr>
      <w:spacing w:after="0"/>
      <w:ind w:left="1160" w:hanging="1160"/>
    </w:pPr>
    <w:rPr>
      <w:rFonts w:ascii="New York" w:hAnsi="New York" w:cs="New York"/>
      <w:sz w:val="24"/>
      <w:szCs w:val="20"/>
      <w:lang w:val="en-US" w:eastAsia="ar-SA"/>
    </w:rPr>
  </w:style>
  <w:style w:type="paragraph" w:customStyle="1" w:styleId="Chard">
    <w:name w:val="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CA375F"/>
    <w:rPr>
      <w:rFonts w:cs="Times New Roman"/>
    </w:rPr>
  </w:style>
  <w:style w:type="paragraph" w:customStyle="1" w:styleId="230">
    <w:name w:val="Σώμα κείμενου 23"/>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CA375F"/>
    <w:rPr>
      <w:color w:val="000000"/>
      <w:sz w:val="12"/>
    </w:rPr>
  </w:style>
  <w:style w:type="numbering" w:customStyle="1" w:styleId="ImportedStyle3">
    <w:name w:val="Imported Style 3"/>
    <w:rsid w:val="00CA375F"/>
  </w:style>
  <w:style w:type="numbering" w:customStyle="1" w:styleId="ImportedStyle31">
    <w:name w:val="Imported Style 31"/>
    <w:rsid w:val="00CA375F"/>
    <w:pPr>
      <w:numPr>
        <w:numId w:val="14"/>
      </w:numPr>
    </w:pPr>
  </w:style>
  <w:style w:type="numbering" w:customStyle="1" w:styleId="List01">
    <w:name w:val="List 01"/>
    <w:rsid w:val="00CA375F"/>
    <w:pPr>
      <w:numPr>
        <w:numId w:val="15"/>
      </w:numPr>
    </w:pPr>
  </w:style>
  <w:style w:type="numbering" w:customStyle="1" w:styleId="List0">
    <w:name w:val="List 0"/>
    <w:rsid w:val="00CA375F"/>
  </w:style>
  <w:style w:type="paragraph" w:customStyle="1" w:styleId="xl64">
    <w:name w:val="xl64"/>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0"/>
    <w:rsid w:val="00CA375F"/>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0"/>
    <w:rsid w:val="00CA375F"/>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0"/>
    <w:rsid w:val="00CA375F"/>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CA375F"/>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0">
    <w:name w:val="ΣτυλΔημοσιότητας"/>
    <w:basedOn w:val="1"/>
    <w:rsid w:val="00CA375F"/>
    <w:pPr>
      <w:keepNext w:val="0"/>
      <w:keepLines/>
      <w:pageBreakBefore w:val="0"/>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cs="Calibri"/>
      <w:bCs w:val="0"/>
      <w:caps/>
      <w:color w:val="auto"/>
      <w:kern w:val="1"/>
      <w:sz w:val="24"/>
      <w:szCs w:val="24"/>
      <w:lang w:val="el-GR"/>
    </w:rPr>
  </w:style>
  <w:style w:type="numbering" w:customStyle="1" w:styleId="NoList1">
    <w:name w:val="No List1"/>
    <w:next w:val="a3"/>
    <w:uiPriority w:val="99"/>
    <w:semiHidden/>
    <w:unhideWhenUsed/>
    <w:rsid w:val="00CA375F"/>
  </w:style>
  <w:style w:type="numbering" w:customStyle="1" w:styleId="NoList2">
    <w:name w:val="No List2"/>
    <w:next w:val="a3"/>
    <w:semiHidden/>
    <w:rsid w:val="00CA375F"/>
  </w:style>
  <w:style w:type="numbering" w:customStyle="1" w:styleId="ImportedStyle1">
    <w:name w:val="Imported Style 1"/>
    <w:rsid w:val="00CA375F"/>
  </w:style>
  <w:style w:type="numbering" w:customStyle="1" w:styleId="1fa">
    <w:name w:val="Χωρίς λίστα1"/>
    <w:next w:val="a3"/>
    <w:uiPriority w:val="99"/>
    <w:semiHidden/>
    <w:unhideWhenUsed/>
    <w:rsid w:val="00CA375F"/>
  </w:style>
  <w:style w:type="numbering" w:customStyle="1" w:styleId="ImportedStyle32">
    <w:name w:val="Imported Style 32"/>
    <w:rsid w:val="00CA375F"/>
  </w:style>
  <w:style w:type="numbering" w:customStyle="1" w:styleId="ImportedStyle311">
    <w:name w:val="Imported Style 311"/>
    <w:rsid w:val="00CA375F"/>
  </w:style>
  <w:style w:type="numbering" w:customStyle="1" w:styleId="List011">
    <w:name w:val="List 011"/>
    <w:rsid w:val="00CA375F"/>
  </w:style>
  <w:style w:type="numbering" w:customStyle="1" w:styleId="List02">
    <w:name w:val="List 02"/>
    <w:rsid w:val="00CA375F"/>
  </w:style>
  <w:style w:type="numbering" w:customStyle="1" w:styleId="2d">
    <w:name w:val="Χωρίς λίστα2"/>
    <w:next w:val="a3"/>
    <w:uiPriority w:val="99"/>
    <w:semiHidden/>
    <w:unhideWhenUsed/>
    <w:rsid w:val="00CA375F"/>
  </w:style>
  <w:style w:type="table" w:customStyle="1" w:styleId="1fb">
    <w:name w:val="Πλέγμα πίνακα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CA375F"/>
  </w:style>
  <w:style w:type="paragraph" w:customStyle="1" w:styleId="cs2654ae3a">
    <w:name w:val="cs2654ae3a"/>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CA375F"/>
  </w:style>
  <w:style w:type="character" w:customStyle="1" w:styleId="csa16174ba">
    <w:name w:val="csa16174ba"/>
    <w:rsid w:val="00CA375F"/>
  </w:style>
  <w:style w:type="character" w:customStyle="1" w:styleId="hps">
    <w:name w:val="hps"/>
    <w:rsid w:val="00CA375F"/>
  </w:style>
  <w:style w:type="character" w:customStyle="1" w:styleId="keimena">
    <w:name w:val="keimena"/>
    <w:rsid w:val="00CA375F"/>
  </w:style>
  <w:style w:type="paragraph" w:customStyle="1" w:styleId="msolistparagraph0">
    <w:name w:val="msolistparagraph"/>
    <w:basedOn w:val="a0"/>
    <w:rsid w:val="00CA375F"/>
    <w:pPr>
      <w:suppressAutoHyphens w:val="0"/>
      <w:spacing w:after="200" w:line="276" w:lineRule="auto"/>
      <w:ind w:left="720"/>
      <w:contextualSpacing/>
      <w:jc w:val="left"/>
    </w:pPr>
    <w:rPr>
      <w:rFonts w:eastAsia="Calibri" w:cs="Times New Roman"/>
      <w:szCs w:val="22"/>
      <w:lang w:val="el-GR" w:eastAsia="en-US"/>
    </w:rPr>
  </w:style>
  <w:style w:type="paragraph" w:styleId="35">
    <w:name w:val="Body Text Indent 3"/>
    <w:basedOn w:val="a0"/>
    <w:link w:val="3Char1"/>
    <w:semiHidden/>
    <w:rsid w:val="00CA375F"/>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1"/>
    <w:link w:val="35"/>
    <w:semiHidden/>
    <w:rsid w:val="00CA375F"/>
    <w:rPr>
      <w:rFonts w:ascii="Arial" w:eastAsia="Times New Roman" w:hAnsi="Arial" w:cs="Times New Roman"/>
      <w:szCs w:val="24"/>
      <w:lang w:val="x-none"/>
    </w:rPr>
  </w:style>
  <w:style w:type="character" w:customStyle="1" w:styleId="shorttext">
    <w:name w:val="short_text"/>
    <w:rsid w:val="00CA375F"/>
  </w:style>
  <w:style w:type="table" w:customStyle="1" w:styleId="TableGrid11">
    <w:name w:val="Table Grid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CA375F"/>
  </w:style>
  <w:style w:type="numbering" w:customStyle="1" w:styleId="NoList21">
    <w:name w:val="No List21"/>
    <w:next w:val="a3"/>
    <w:semiHidden/>
    <w:rsid w:val="00CA375F"/>
  </w:style>
  <w:style w:type="numbering" w:customStyle="1" w:styleId="ImportedStyle321">
    <w:name w:val="Imported Style 321"/>
    <w:rsid w:val="00CA375F"/>
    <w:pPr>
      <w:numPr>
        <w:numId w:val="45"/>
      </w:numPr>
    </w:pPr>
  </w:style>
  <w:style w:type="numbering" w:customStyle="1" w:styleId="List021">
    <w:name w:val="List 021"/>
    <w:basedOn w:val="ImportedStyle1"/>
    <w:rsid w:val="00CA375F"/>
    <w:pPr>
      <w:numPr>
        <w:numId w:val="44"/>
      </w:numPr>
    </w:pPr>
  </w:style>
  <w:style w:type="numbering" w:customStyle="1" w:styleId="ImportedStyle11">
    <w:name w:val="Imported Style 11"/>
    <w:rsid w:val="00CA375F"/>
  </w:style>
  <w:style w:type="paragraph" w:customStyle="1" w:styleId="2e">
    <w:name w:val="Έντονο εισαγωγικό2"/>
    <w:basedOn w:val="a0"/>
    <w:next w:val="a0"/>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numbering" w:customStyle="1" w:styleId="ImportedStyle3111">
    <w:name w:val="Imported Style 3111"/>
    <w:rsid w:val="00CA375F"/>
    <w:pPr>
      <w:numPr>
        <w:numId w:val="51"/>
      </w:numPr>
    </w:pPr>
  </w:style>
  <w:style w:type="numbering" w:customStyle="1" w:styleId="List0111">
    <w:name w:val="List 0111"/>
    <w:basedOn w:val="ImportedStyle1"/>
    <w:rsid w:val="00CA375F"/>
  </w:style>
  <w:style w:type="numbering" w:customStyle="1" w:styleId="112">
    <w:name w:val="Χωρίς λίστα11"/>
    <w:next w:val="a3"/>
    <w:uiPriority w:val="99"/>
    <w:semiHidden/>
    <w:unhideWhenUsed/>
    <w:rsid w:val="00CA375F"/>
  </w:style>
  <w:style w:type="paragraph" w:customStyle="1" w:styleId="xl81">
    <w:name w:val="xl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cs="Times New Roman"/>
      <w:color w:val="000000"/>
      <w:sz w:val="24"/>
      <w:lang w:val="el-GR" w:eastAsia="el-GR"/>
    </w:rPr>
  </w:style>
  <w:style w:type="paragraph" w:customStyle="1" w:styleId="xl82">
    <w:name w:val="xl82"/>
    <w:basedOn w:val="a0"/>
    <w:rsid w:val="00CA375F"/>
    <w:pPr>
      <w:suppressAutoHyphens w:val="0"/>
      <w:spacing w:before="100" w:beforeAutospacing="1" w:after="100" w:afterAutospacing="1"/>
      <w:jc w:val="left"/>
      <w:textAlignment w:val="center"/>
    </w:pPr>
    <w:rPr>
      <w:rFonts w:cs="Times New Roman"/>
      <w:b/>
      <w:bCs/>
      <w:sz w:val="24"/>
      <w:lang w:val="el-GR" w:eastAsia="el-GR"/>
    </w:rPr>
  </w:style>
  <w:style w:type="paragraph" w:customStyle="1" w:styleId="xl83">
    <w:name w:val="xl83"/>
    <w:basedOn w:val="a0"/>
    <w:rsid w:val="00CA375F"/>
    <w:pPr>
      <w:suppressAutoHyphens w:val="0"/>
      <w:spacing w:before="100" w:beforeAutospacing="1" w:after="100" w:afterAutospacing="1"/>
      <w:textAlignment w:val="center"/>
    </w:pPr>
    <w:rPr>
      <w:rFonts w:cs="Times New Roman"/>
      <w:color w:val="000000"/>
      <w:sz w:val="24"/>
      <w:lang w:val="el-GR" w:eastAsia="el-GR"/>
    </w:rPr>
  </w:style>
  <w:style w:type="paragraph" w:customStyle="1" w:styleId="xl84">
    <w:name w:val="xl84"/>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CA375F"/>
  </w:style>
  <w:style w:type="character" w:customStyle="1" w:styleId="csc8f6d76">
    <w:name w:val="csc8f6d76"/>
    <w:rsid w:val="00CA375F"/>
  </w:style>
  <w:style w:type="paragraph" w:customStyle="1" w:styleId="cs746a5fab">
    <w:name w:val="cs746a5fab"/>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ImportedStyle33">
    <w:name w:val="Imported Style 33"/>
    <w:rsid w:val="00CA375F"/>
    <w:pPr>
      <w:numPr>
        <w:numId w:val="43"/>
      </w:numPr>
    </w:pPr>
  </w:style>
  <w:style w:type="numbering" w:customStyle="1" w:styleId="ImportedStyle312">
    <w:name w:val="Imported Style 312"/>
    <w:rsid w:val="00CA375F"/>
  </w:style>
  <w:style w:type="numbering" w:customStyle="1" w:styleId="List012">
    <w:name w:val="List 012"/>
    <w:rsid w:val="00CA375F"/>
  </w:style>
  <w:style w:type="numbering" w:customStyle="1" w:styleId="List03">
    <w:name w:val="List 03"/>
    <w:rsid w:val="00CA375F"/>
  </w:style>
  <w:style w:type="table" w:customStyle="1" w:styleId="121">
    <w:name w:val="Πλέγμα πίνακα1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CA375F"/>
    <w:pPr>
      <w:suppressAutoHyphens w:val="0"/>
      <w:spacing w:before="100" w:beforeAutospacing="1" w:after="100" w:afterAutospacing="1"/>
      <w:jc w:val="left"/>
    </w:pPr>
    <w:rPr>
      <w:sz w:val="20"/>
      <w:szCs w:val="20"/>
      <w:lang w:val="el-GR" w:eastAsia="el-GR"/>
    </w:rPr>
  </w:style>
  <w:style w:type="paragraph" w:customStyle="1" w:styleId="font6">
    <w:name w:val="font6"/>
    <w:basedOn w:val="a0"/>
    <w:rsid w:val="00CA375F"/>
    <w:pPr>
      <w:suppressAutoHyphens w:val="0"/>
      <w:spacing w:before="100" w:beforeAutospacing="1" w:after="100" w:afterAutospacing="1"/>
      <w:jc w:val="left"/>
    </w:pPr>
    <w:rPr>
      <w:rFonts w:ascii="Tahoma" w:hAnsi="Tahoma" w:cs="Tahoma"/>
      <w:color w:val="000000"/>
      <w:sz w:val="18"/>
      <w:szCs w:val="18"/>
      <w:lang w:val="el-GR" w:eastAsia="el-GR"/>
    </w:rPr>
  </w:style>
  <w:style w:type="paragraph" w:customStyle="1" w:styleId="font7">
    <w:name w:val="font7"/>
    <w:basedOn w:val="a0"/>
    <w:rsid w:val="00CA375F"/>
    <w:pPr>
      <w:suppressAutoHyphens w:val="0"/>
      <w:spacing w:before="100" w:beforeAutospacing="1" w:after="100" w:afterAutospacing="1"/>
      <w:jc w:val="left"/>
    </w:pPr>
    <w:rPr>
      <w:rFonts w:ascii="Tahoma" w:hAnsi="Tahoma" w:cs="Tahoma"/>
      <w:b/>
      <w:bCs/>
      <w:color w:val="000000"/>
      <w:sz w:val="18"/>
      <w:szCs w:val="18"/>
      <w:lang w:val="el-GR" w:eastAsia="el-GR"/>
    </w:rPr>
  </w:style>
  <w:style w:type="paragraph" w:customStyle="1" w:styleId="font8">
    <w:name w:val="font8"/>
    <w:basedOn w:val="a0"/>
    <w:rsid w:val="00CA375F"/>
    <w:pPr>
      <w:suppressAutoHyphens w:val="0"/>
      <w:spacing w:before="100" w:beforeAutospacing="1" w:after="100" w:afterAutospacing="1"/>
      <w:jc w:val="left"/>
    </w:pPr>
    <w:rPr>
      <w:sz w:val="20"/>
      <w:szCs w:val="20"/>
      <w:lang w:val="el-GR" w:eastAsia="el-GR"/>
    </w:rPr>
  </w:style>
  <w:style w:type="paragraph" w:customStyle="1" w:styleId="xl85">
    <w:name w:val="xl85"/>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0"/>
    <w:rsid w:val="00CA375F"/>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numbering" w:customStyle="1" w:styleId="36">
    <w:name w:val="Χωρίς λίστα3"/>
    <w:next w:val="a3"/>
    <w:uiPriority w:val="99"/>
    <w:semiHidden/>
    <w:unhideWhenUsed/>
    <w:rsid w:val="00CA375F"/>
  </w:style>
  <w:style w:type="table" w:customStyle="1" w:styleId="2f">
    <w:name w:val="Πλέγμα πίνακα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
    <w:name w:val="Imported Style 31111"/>
    <w:rsid w:val="00CA375F"/>
  </w:style>
  <w:style w:type="paragraph" w:customStyle="1" w:styleId="xl91">
    <w:name w:val="xl9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0"/>
    <w:rsid w:val="00CA375F"/>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
    <w:name w:val="Imported Style 3112"/>
    <w:rsid w:val="00CA375F"/>
    <w:pPr>
      <w:numPr>
        <w:numId w:val="39"/>
      </w:numPr>
    </w:pPr>
  </w:style>
  <w:style w:type="numbering" w:customStyle="1" w:styleId="List022">
    <w:name w:val="List 022"/>
    <w:rsid w:val="00CA375F"/>
    <w:pPr>
      <w:numPr>
        <w:numId w:val="38"/>
      </w:numPr>
    </w:pPr>
  </w:style>
  <w:style w:type="paragraph" w:customStyle="1" w:styleId="TableParagraph">
    <w:name w:val="Table Paragraph"/>
    <w:basedOn w:val="a0"/>
    <w:uiPriority w:val="1"/>
    <w:qFormat/>
    <w:rsid w:val="00CA375F"/>
    <w:pPr>
      <w:widowControl w:val="0"/>
      <w:suppressAutoHyphens w:val="0"/>
      <w:spacing w:after="0"/>
      <w:jc w:val="left"/>
    </w:pPr>
    <w:rPr>
      <w:rFonts w:ascii="Trebuchet MS" w:eastAsia="Trebuchet MS" w:hAnsi="Trebuchet MS" w:cs="Times New Roman"/>
      <w:sz w:val="14"/>
      <w:szCs w:val="22"/>
      <w:lang w:val="en-US" w:eastAsia="en-US"/>
    </w:rPr>
  </w:style>
  <w:style w:type="table" w:customStyle="1" w:styleId="TableNormal1">
    <w:name w:val="Table Normal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
    <w:name w:val="Imported Style 34"/>
    <w:rsid w:val="00CA375F"/>
  </w:style>
  <w:style w:type="numbering" w:customStyle="1" w:styleId="ImportedStyle313">
    <w:name w:val="Imported Style 313"/>
    <w:rsid w:val="00CA375F"/>
  </w:style>
  <w:style w:type="numbering" w:customStyle="1" w:styleId="List013">
    <w:name w:val="List 013"/>
    <w:rsid w:val="00CA375F"/>
  </w:style>
  <w:style w:type="numbering" w:customStyle="1" w:styleId="List04">
    <w:name w:val="List 04"/>
    <w:rsid w:val="00CA375F"/>
  </w:style>
  <w:style w:type="character" w:customStyle="1" w:styleId="1Char1">
    <w:name w:val="Επικεφαλίδα 1 Char1"/>
    <w:aliases w:val="h1 Char1,H1 Char1"/>
    <w:uiPriority w:val="99"/>
    <w:rsid w:val="00CA375F"/>
    <w:rPr>
      <w:rFonts w:ascii="Trebuchet MS" w:eastAsia="Times New Roman" w:hAnsi="Trebuchet MS" w:cs="Times New Roman"/>
      <w:b/>
      <w:bCs/>
      <w:color w:val="365F91"/>
      <w:sz w:val="28"/>
      <w:szCs w:val="28"/>
      <w:lang w:val="en-GB" w:eastAsia="zh-CN"/>
    </w:rPr>
  </w:style>
  <w:style w:type="character" w:customStyle="1" w:styleId="2Char10">
    <w:name w:val="Επικεφαλίδα 2 Char1"/>
    <w:aliases w:val="h2 Char2,h2 Char Char1"/>
    <w:uiPriority w:val="99"/>
    <w:semiHidden/>
    <w:rsid w:val="00CA375F"/>
    <w:rPr>
      <w:rFonts w:ascii="Trebuchet MS" w:eastAsia="Times New Roman" w:hAnsi="Trebuchet MS" w:cs="Times New Roman"/>
      <w:b/>
      <w:bCs/>
      <w:color w:val="4F81BD"/>
      <w:sz w:val="26"/>
      <w:szCs w:val="26"/>
      <w:lang w:val="en-GB" w:eastAsia="zh-CN"/>
    </w:rPr>
  </w:style>
  <w:style w:type="numbering" w:customStyle="1" w:styleId="43">
    <w:name w:val="Χωρίς λίστα4"/>
    <w:next w:val="a3"/>
    <w:uiPriority w:val="99"/>
    <w:semiHidden/>
    <w:unhideWhenUsed/>
    <w:rsid w:val="00CA375F"/>
  </w:style>
  <w:style w:type="numbering" w:customStyle="1" w:styleId="122">
    <w:name w:val="Χωρίς λίστα12"/>
    <w:next w:val="a3"/>
    <w:uiPriority w:val="99"/>
    <w:semiHidden/>
    <w:unhideWhenUsed/>
    <w:rsid w:val="00CA375F"/>
  </w:style>
  <w:style w:type="table" w:customStyle="1" w:styleId="37">
    <w:name w:val="Πλέγμα πίνακα3"/>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
    <w:name w:val="Imported Style 35"/>
    <w:rsid w:val="00CA375F"/>
  </w:style>
  <w:style w:type="numbering" w:customStyle="1" w:styleId="ImportedStyle314">
    <w:name w:val="Imported Style 314"/>
    <w:rsid w:val="00CA375F"/>
  </w:style>
  <w:style w:type="numbering" w:customStyle="1" w:styleId="List014">
    <w:name w:val="List 014"/>
    <w:rsid w:val="00CA375F"/>
  </w:style>
  <w:style w:type="numbering" w:customStyle="1" w:styleId="List05">
    <w:name w:val="List 05"/>
    <w:rsid w:val="00CA375F"/>
  </w:style>
  <w:style w:type="numbering" w:customStyle="1" w:styleId="NoList12">
    <w:name w:val="No List12"/>
    <w:next w:val="a3"/>
    <w:uiPriority w:val="99"/>
    <w:semiHidden/>
    <w:unhideWhenUsed/>
    <w:rsid w:val="00CA375F"/>
  </w:style>
  <w:style w:type="numbering" w:customStyle="1" w:styleId="NoList22">
    <w:name w:val="No List22"/>
    <w:next w:val="a3"/>
    <w:semiHidden/>
    <w:rsid w:val="00CA375F"/>
  </w:style>
  <w:style w:type="numbering" w:customStyle="1" w:styleId="ImportedStyle12">
    <w:name w:val="Imported Style 12"/>
    <w:rsid w:val="00CA375F"/>
  </w:style>
  <w:style w:type="numbering" w:customStyle="1" w:styleId="1110">
    <w:name w:val="Χωρίς λίστα111"/>
    <w:next w:val="a3"/>
    <w:uiPriority w:val="99"/>
    <w:semiHidden/>
    <w:unhideWhenUsed/>
    <w:rsid w:val="00CA375F"/>
  </w:style>
  <w:style w:type="numbering" w:customStyle="1" w:styleId="ImportedStyle322">
    <w:name w:val="Imported Style 322"/>
    <w:rsid w:val="00CA375F"/>
  </w:style>
  <w:style w:type="numbering" w:customStyle="1" w:styleId="ImportedStyle31121">
    <w:name w:val="Imported Style 31121"/>
    <w:rsid w:val="00CA375F"/>
  </w:style>
  <w:style w:type="numbering" w:customStyle="1" w:styleId="List0112">
    <w:name w:val="List 0112"/>
    <w:rsid w:val="00CA375F"/>
  </w:style>
  <w:style w:type="numbering" w:customStyle="1" w:styleId="List0221">
    <w:name w:val="List 0221"/>
    <w:rsid w:val="00CA375F"/>
  </w:style>
  <w:style w:type="numbering" w:customStyle="1" w:styleId="212">
    <w:name w:val="Χωρίς λίστα21"/>
    <w:next w:val="a3"/>
    <w:uiPriority w:val="99"/>
    <w:semiHidden/>
    <w:unhideWhenUsed/>
    <w:rsid w:val="00CA375F"/>
  </w:style>
  <w:style w:type="table" w:customStyle="1" w:styleId="130">
    <w:name w:val="Πλέγμα πίνακα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CA375F"/>
  </w:style>
  <w:style w:type="numbering" w:customStyle="1" w:styleId="NoList211">
    <w:name w:val="No List211"/>
    <w:next w:val="a3"/>
    <w:semiHidden/>
    <w:rsid w:val="00CA375F"/>
  </w:style>
  <w:style w:type="numbering" w:customStyle="1" w:styleId="ImportedStyle3211">
    <w:name w:val="Imported Style 3211"/>
    <w:rsid w:val="00CA375F"/>
  </w:style>
  <w:style w:type="numbering" w:customStyle="1" w:styleId="List0211">
    <w:name w:val="List 0211"/>
    <w:basedOn w:val="ImportedStyle1"/>
    <w:rsid w:val="00CA375F"/>
  </w:style>
  <w:style w:type="numbering" w:customStyle="1" w:styleId="ImportedStyle111">
    <w:name w:val="Imported Style 111"/>
    <w:rsid w:val="00CA375F"/>
  </w:style>
  <w:style w:type="numbering" w:customStyle="1" w:styleId="ImportedStyle31112">
    <w:name w:val="Imported Style 31112"/>
    <w:rsid w:val="00CA375F"/>
  </w:style>
  <w:style w:type="numbering" w:customStyle="1" w:styleId="List01111">
    <w:name w:val="List 01111"/>
    <w:basedOn w:val="ImportedStyle1"/>
    <w:rsid w:val="00CA375F"/>
  </w:style>
  <w:style w:type="numbering" w:customStyle="1" w:styleId="11110">
    <w:name w:val="Χωρίς λίστα1111"/>
    <w:next w:val="a3"/>
    <w:uiPriority w:val="99"/>
    <w:semiHidden/>
    <w:unhideWhenUsed/>
    <w:rsid w:val="00CA375F"/>
  </w:style>
  <w:style w:type="numbering" w:customStyle="1" w:styleId="ImportedStyle331">
    <w:name w:val="Imported Style 331"/>
    <w:rsid w:val="00CA375F"/>
  </w:style>
  <w:style w:type="numbering" w:customStyle="1" w:styleId="ImportedStyle3121">
    <w:name w:val="Imported Style 3121"/>
    <w:rsid w:val="00CA375F"/>
  </w:style>
  <w:style w:type="numbering" w:customStyle="1" w:styleId="List0121">
    <w:name w:val="List 0121"/>
    <w:rsid w:val="00CA375F"/>
  </w:style>
  <w:style w:type="numbering" w:customStyle="1" w:styleId="List031">
    <w:name w:val="List 031"/>
    <w:rsid w:val="00CA375F"/>
  </w:style>
  <w:style w:type="table" w:customStyle="1" w:styleId="1210">
    <w:name w:val="Πλέγμα πίνακα1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Χωρίς λίστα31"/>
    <w:next w:val="a3"/>
    <w:uiPriority w:val="99"/>
    <w:semiHidden/>
    <w:unhideWhenUsed/>
    <w:rsid w:val="00CA375F"/>
  </w:style>
  <w:style w:type="table" w:customStyle="1" w:styleId="213">
    <w:name w:val="Πλέγμα πίνακα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
    <w:name w:val="Imported Style 311111"/>
    <w:rsid w:val="00CA375F"/>
    <w:pPr>
      <w:numPr>
        <w:numId w:val="52"/>
      </w:numPr>
    </w:pPr>
  </w:style>
  <w:style w:type="table" w:customStyle="1" w:styleId="TableNormal10">
    <w:name w:val="Table Normal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
    <w:name w:val="Imported Style 341"/>
    <w:rsid w:val="00CA375F"/>
  </w:style>
  <w:style w:type="numbering" w:customStyle="1" w:styleId="ImportedStyle3131">
    <w:name w:val="Imported Style 3131"/>
    <w:rsid w:val="00CA375F"/>
  </w:style>
  <w:style w:type="numbering" w:customStyle="1" w:styleId="List0131">
    <w:name w:val="List 0131"/>
    <w:rsid w:val="00CA375F"/>
  </w:style>
  <w:style w:type="numbering" w:customStyle="1" w:styleId="List041">
    <w:name w:val="List 041"/>
    <w:rsid w:val="00CA375F"/>
  </w:style>
  <w:style w:type="numbering" w:customStyle="1" w:styleId="53">
    <w:name w:val="Χωρίς λίστα5"/>
    <w:next w:val="a3"/>
    <w:uiPriority w:val="99"/>
    <w:semiHidden/>
    <w:unhideWhenUsed/>
    <w:rsid w:val="00CA375F"/>
  </w:style>
  <w:style w:type="numbering" w:customStyle="1" w:styleId="131">
    <w:name w:val="Χωρίς λίστα13"/>
    <w:next w:val="a3"/>
    <w:uiPriority w:val="99"/>
    <w:semiHidden/>
    <w:unhideWhenUsed/>
    <w:rsid w:val="00CA375F"/>
  </w:style>
  <w:style w:type="table" w:customStyle="1" w:styleId="44">
    <w:name w:val="Πλέγμα πίνακα4"/>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6">
    <w:name w:val="Imported Style 36"/>
    <w:rsid w:val="00CA375F"/>
  </w:style>
  <w:style w:type="numbering" w:customStyle="1" w:styleId="ImportedStyle315">
    <w:name w:val="Imported Style 315"/>
    <w:rsid w:val="00CA375F"/>
  </w:style>
  <w:style w:type="numbering" w:customStyle="1" w:styleId="List015">
    <w:name w:val="List 015"/>
    <w:rsid w:val="00CA375F"/>
  </w:style>
  <w:style w:type="numbering" w:customStyle="1" w:styleId="List06">
    <w:name w:val="List 06"/>
    <w:rsid w:val="00CA375F"/>
  </w:style>
  <w:style w:type="numbering" w:customStyle="1" w:styleId="NoList13">
    <w:name w:val="No List13"/>
    <w:next w:val="a3"/>
    <w:uiPriority w:val="99"/>
    <w:semiHidden/>
    <w:unhideWhenUsed/>
    <w:rsid w:val="00CA375F"/>
  </w:style>
  <w:style w:type="numbering" w:customStyle="1" w:styleId="NoList23">
    <w:name w:val="No List23"/>
    <w:next w:val="a3"/>
    <w:semiHidden/>
    <w:rsid w:val="00CA375F"/>
  </w:style>
  <w:style w:type="numbering" w:customStyle="1" w:styleId="ImportedStyle13">
    <w:name w:val="Imported Style 13"/>
    <w:rsid w:val="00CA375F"/>
  </w:style>
  <w:style w:type="numbering" w:customStyle="1" w:styleId="1120">
    <w:name w:val="Χωρίς λίστα112"/>
    <w:next w:val="a3"/>
    <w:uiPriority w:val="99"/>
    <w:semiHidden/>
    <w:unhideWhenUsed/>
    <w:rsid w:val="00CA375F"/>
  </w:style>
  <w:style w:type="numbering" w:customStyle="1" w:styleId="ImportedStyle323">
    <w:name w:val="Imported Style 323"/>
    <w:rsid w:val="00CA375F"/>
  </w:style>
  <w:style w:type="numbering" w:customStyle="1" w:styleId="ImportedStyle3113">
    <w:name w:val="Imported Style 3113"/>
    <w:rsid w:val="00CA375F"/>
  </w:style>
  <w:style w:type="numbering" w:customStyle="1" w:styleId="List0113">
    <w:name w:val="List 0113"/>
    <w:rsid w:val="00CA375F"/>
  </w:style>
  <w:style w:type="numbering" w:customStyle="1" w:styleId="List023">
    <w:name w:val="List 023"/>
    <w:rsid w:val="00CA375F"/>
  </w:style>
  <w:style w:type="numbering" w:customStyle="1" w:styleId="222">
    <w:name w:val="Χωρίς λίστα22"/>
    <w:next w:val="a3"/>
    <w:uiPriority w:val="99"/>
    <w:semiHidden/>
    <w:unhideWhenUsed/>
    <w:rsid w:val="00CA375F"/>
  </w:style>
  <w:style w:type="table" w:customStyle="1" w:styleId="140">
    <w:name w:val="Πλέγμα πίνακα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Πλέγμα πίνακα112"/>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CA375F"/>
  </w:style>
  <w:style w:type="numbering" w:customStyle="1" w:styleId="NoList212">
    <w:name w:val="No List212"/>
    <w:next w:val="a3"/>
    <w:semiHidden/>
    <w:rsid w:val="00CA375F"/>
  </w:style>
  <w:style w:type="numbering" w:customStyle="1" w:styleId="ImportedStyle3212">
    <w:name w:val="Imported Style 3212"/>
    <w:rsid w:val="00CA375F"/>
  </w:style>
  <w:style w:type="numbering" w:customStyle="1" w:styleId="List0212">
    <w:name w:val="List 0212"/>
    <w:basedOn w:val="ImportedStyle1"/>
    <w:rsid w:val="00CA375F"/>
  </w:style>
  <w:style w:type="numbering" w:customStyle="1" w:styleId="ImportedStyle112">
    <w:name w:val="Imported Style 112"/>
    <w:rsid w:val="00CA375F"/>
  </w:style>
  <w:style w:type="numbering" w:customStyle="1" w:styleId="ImportedStyle31113">
    <w:name w:val="Imported Style 31113"/>
    <w:rsid w:val="00CA375F"/>
  </w:style>
  <w:style w:type="numbering" w:customStyle="1" w:styleId="List01112">
    <w:name w:val="List 01112"/>
    <w:basedOn w:val="ImportedStyle1"/>
    <w:rsid w:val="00CA375F"/>
  </w:style>
  <w:style w:type="numbering" w:customStyle="1" w:styleId="1112">
    <w:name w:val="Χωρίς λίστα1112"/>
    <w:next w:val="a3"/>
    <w:uiPriority w:val="99"/>
    <w:semiHidden/>
    <w:unhideWhenUsed/>
    <w:rsid w:val="00CA375F"/>
  </w:style>
  <w:style w:type="numbering" w:customStyle="1" w:styleId="ImportedStyle332">
    <w:name w:val="Imported Style 332"/>
    <w:rsid w:val="00CA375F"/>
  </w:style>
  <w:style w:type="numbering" w:customStyle="1" w:styleId="ImportedStyle3122">
    <w:name w:val="Imported Style 3122"/>
    <w:rsid w:val="00CA375F"/>
  </w:style>
  <w:style w:type="numbering" w:customStyle="1" w:styleId="List0122">
    <w:name w:val="List 0122"/>
    <w:rsid w:val="00CA375F"/>
  </w:style>
  <w:style w:type="numbering" w:customStyle="1" w:styleId="List032">
    <w:name w:val="List 032"/>
    <w:rsid w:val="00CA375F"/>
  </w:style>
  <w:style w:type="table" w:customStyle="1" w:styleId="1220">
    <w:name w:val="Πλέγμα πίνακα1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Χωρίς λίστα32"/>
    <w:next w:val="a3"/>
    <w:uiPriority w:val="99"/>
    <w:semiHidden/>
    <w:unhideWhenUsed/>
    <w:rsid w:val="00CA375F"/>
  </w:style>
  <w:style w:type="table" w:customStyle="1" w:styleId="223">
    <w:name w:val="Πλέγμα πίνακα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CA375F"/>
  </w:style>
  <w:style w:type="table" w:customStyle="1" w:styleId="TableNormal2">
    <w:name w:val="Table Normal2"/>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2">
    <w:name w:val="Imported Style 342"/>
    <w:rsid w:val="00CA375F"/>
  </w:style>
  <w:style w:type="numbering" w:customStyle="1" w:styleId="ImportedStyle3132">
    <w:name w:val="Imported Style 3132"/>
    <w:rsid w:val="00CA375F"/>
  </w:style>
  <w:style w:type="numbering" w:customStyle="1" w:styleId="List0132">
    <w:name w:val="List 0132"/>
    <w:rsid w:val="00CA375F"/>
  </w:style>
  <w:style w:type="numbering" w:customStyle="1" w:styleId="List042">
    <w:name w:val="List 042"/>
    <w:rsid w:val="00CA375F"/>
  </w:style>
  <w:style w:type="table" w:customStyle="1" w:styleId="312">
    <w:name w:val="Πλέγμα πίνακα3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
    <w:name w:val="Imported Style 311211"/>
    <w:rsid w:val="00CA375F"/>
    <w:pPr>
      <w:numPr>
        <w:numId w:val="37"/>
      </w:numPr>
    </w:pPr>
  </w:style>
  <w:style w:type="numbering" w:customStyle="1" w:styleId="List02211">
    <w:name w:val="List 02211"/>
    <w:rsid w:val="00CA375F"/>
    <w:pPr>
      <w:numPr>
        <w:numId w:val="36"/>
      </w:numPr>
    </w:pPr>
  </w:style>
  <w:style w:type="numbering" w:customStyle="1" w:styleId="ImportedStyle32111">
    <w:name w:val="Imported Style 32111"/>
    <w:rsid w:val="00CA375F"/>
  </w:style>
  <w:style w:type="numbering" w:customStyle="1" w:styleId="List02111">
    <w:name w:val="List 02111"/>
    <w:basedOn w:val="ImportedStyle1"/>
    <w:rsid w:val="00CA375F"/>
  </w:style>
  <w:style w:type="numbering" w:customStyle="1" w:styleId="List011111">
    <w:name w:val="List 011111"/>
    <w:basedOn w:val="ImportedStyle1"/>
    <w:rsid w:val="00CA375F"/>
  </w:style>
  <w:style w:type="numbering" w:customStyle="1" w:styleId="ImportedStyle3311">
    <w:name w:val="Imported Style 3311"/>
    <w:rsid w:val="00CA375F"/>
  </w:style>
  <w:style w:type="numbering" w:customStyle="1" w:styleId="List0311">
    <w:name w:val="List 0311"/>
    <w:rsid w:val="00CA375F"/>
  </w:style>
  <w:style w:type="numbering" w:customStyle="1" w:styleId="ImportedStyle3111111">
    <w:name w:val="Imported Style 3111111"/>
    <w:rsid w:val="00CA375F"/>
  </w:style>
  <w:style w:type="numbering" w:customStyle="1" w:styleId="ImportedStyle3411">
    <w:name w:val="Imported Style 3411"/>
    <w:rsid w:val="00CA375F"/>
  </w:style>
  <w:style w:type="numbering" w:customStyle="1" w:styleId="ImportedStyle31311">
    <w:name w:val="Imported Style 31311"/>
    <w:rsid w:val="00CA375F"/>
  </w:style>
  <w:style w:type="numbering" w:customStyle="1" w:styleId="List01311">
    <w:name w:val="List 01311"/>
    <w:rsid w:val="00CA375F"/>
  </w:style>
  <w:style w:type="numbering" w:customStyle="1" w:styleId="List0411">
    <w:name w:val="List 0411"/>
    <w:rsid w:val="00CA375F"/>
  </w:style>
  <w:style w:type="numbering" w:customStyle="1" w:styleId="63">
    <w:name w:val="Χωρίς λίστα6"/>
    <w:next w:val="a3"/>
    <w:uiPriority w:val="99"/>
    <w:semiHidden/>
    <w:unhideWhenUsed/>
    <w:rsid w:val="00CA375F"/>
  </w:style>
  <w:style w:type="numbering" w:customStyle="1" w:styleId="141">
    <w:name w:val="Χωρίς λίστα14"/>
    <w:next w:val="a3"/>
    <w:uiPriority w:val="99"/>
    <w:semiHidden/>
    <w:unhideWhenUsed/>
    <w:rsid w:val="00CA375F"/>
  </w:style>
  <w:style w:type="table" w:customStyle="1" w:styleId="54">
    <w:name w:val="Πλέγμα πίνακα5"/>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7">
    <w:name w:val="Imported Style 37"/>
    <w:rsid w:val="00CA375F"/>
  </w:style>
  <w:style w:type="numbering" w:customStyle="1" w:styleId="ImportedStyle316">
    <w:name w:val="Imported Style 316"/>
    <w:rsid w:val="00CA375F"/>
  </w:style>
  <w:style w:type="numbering" w:customStyle="1" w:styleId="List016">
    <w:name w:val="List 016"/>
    <w:rsid w:val="00CA375F"/>
  </w:style>
  <w:style w:type="numbering" w:customStyle="1" w:styleId="List07">
    <w:name w:val="List 07"/>
    <w:rsid w:val="00CA375F"/>
  </w:style>
  <w:style w:type="numbering" w:customStyle="1" w:styleId="NoList14">
    <w:name w:val="No List14"/>
    <w:next w:val="a3"/>
    <w:uiPriority w:val="99"/>
    <w:semiHidden/>
    <w:unhideWhenUsed/>
    <w:rsid w:val="00CA375F"/>
  </w:style>
  <w:style w:type="numbering" w:customStyle="1" w:styleId="NoList24">
    <w:name w:val="No List24"/>
    <w:next w:val="a3"/>
    <w:semiHidden/>
    <w:rsid w:val="00CA375F"/>
  </w:style>
  <w:style w:type="numbering" w:customStyle="1" w:styleId="ImportedStyle14">
    <w:name w:val="Imported Style 14"/>
    <w:rsid w:val="00CA375F"/>
  </w:style>
  <w:style w:type="numbering" w:customStyle="1" w:styleId="113">
    <w:name w:val="Χωρίς λίστα113"/>
    <w:next w:val="a3"/>
    <w:uiPriority w:val="99"/>
    <w:semiHidden/>
    <w:unhideWhenUsed/>
    <w:rsid w:val="00CA375F"/>
  </w:style>
  <w:style w:type="numbering" w:customStyle="1" w:styleId="ImportedStyle324">
    <w:name w:val="Imported Style 324"/>
    <w:rsid w:val="00CA375F"/>
  </w:style>
  <w:style w:type="numbering" w:customStyle="1" w:styleId="ImportedStyle3114">
    <w:name w:val="Imported Style 3114"/>
    <w:rsid w:val="00CA375F"/>
    <w:pPr>
      <w:numPr>
        <w:numId w:val="22"/>
      </w:numPr>
    </w:pPr>
  </w:style>
  <w:style w:type="numbering" w:customStyle="1" w:styleId="List0114">
    <w:name w:val="List 0114"/>
    <w:rsid w:val="00CA375F"/>
  </w:style>
  <w:style w:type="numbering" w:customStyle="1" w:styleId="List024">
    <w:name w:val="List 024"/>
    <w:rsid w:val="00CA375F"/>
    <w:pPr>
      <w:numPr>
        <w:numId w:val="21"/>
      </w:numPr>
    </w:pPr>
  </w:style>
  <w:style w:type="numbering" w:customStyle="1" w:styleId="231">
    <w:name w:val="Χωρίς λίστα23"/>
    <w:next w:val="a3"/>
    <w:uiPriority w:val="99"/>
    <w:semiHidden/>
    <w:unhideWhenUsed/>
    <w:rsid w:val="00CA375F"/>
  </w:style>
  <w:style w:type="table" w:customStyle="1" w:styleId="150">
    <w:name w:val="Πλέγμα πίνακα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CA375F"/>
  </w:style>
  <w:style w:type="numbering" w:customStyle="1" w:styleId="NoList213">
    <w:name w:val="No List213"/>
    <w:next w:val="a3"/>
    <w:semiHidden/>
    <w:rsid w:val="00CA375F"/>
  </w:style>
  <w:style w:type="numbering" w:customStyle="1" w:styleId="ImportedStyle3213">
    <w:name w:val="Imported Style 3213"/>
    <w:rsid w:val="00CA375F"/>
  </w:style>
  <w:style w:type="numbering" w:customStyle="1" w:styleId="List0213">
    <w:name w:val="List 0213"/>
    <w:basedOn w:val="ImportedStyle1"/>
    <w:rsid w:val="00CA375F"/>
  </w:style>
  <w:style w:type="numbering" w:customStyle="1" w:styleId="ImportedStyle113">
    <w:name w:val="Imported Style 113"/>
    <w:rsid w:val="00CA375F"/>
  </w:style>
  <w:style w:type="numbering" w:customStyle="1" w:styleId="ImportedStyle31114">
    <w:name w:val="Imported Style 31114"/>
    <w:rsid w:val="00CA375F"/>
  </w:style>
  <w:style w:type="numbering" w:customStyle="1" w:styleId="List01113">
    <w:name w:val="List 01113"/>
    <w:basedOn w:val="ImportedStyle1"/>
    <w:rsid w:val="00CA375F"/>
  </w:style>
  <w:style w:type="numbering" w:customStyle="1" w:styleId="1113">
    <w:name w:val="Χωρίς λίστα1113"/>
    <w:next w:val="a3"/>
    <w:uiPriority w:val="99"/>
    <w:semiHidden/>
    <w:unhideWhenUsed/>
    <w:rsid w:val="00CA375F"/>
  </w:style>
  <w:style w:type="numbering" w:customStyle="1" w:styleId="ImportedStyle333">
    <w:name w:val="Imported Style 333"/>
    <w:rsid w:val="00CA375F"/>
  </w:style>
  <w:style w:type="numbering" w:customStyle="1" w:styleId="ImportedStyle3123">
    <w:name w:val="Imported Style 3123"/>
    <w:rsid w:val="00CA375F"/>
  </w:style>
  <w:style w:type="numbering" w:customStyle="1" w:styleId="List0123">
    <w:name w:val="List 0123"/>
    <w:rsid w:val="00CA375F"/>
  </w:style>
  <w:style w:type="numbering" w:customStyle="1" w:styleId="List033">
    <w:name w:val="List 033"/>
    <w:rsid w:val="00CA375F"/>
  </w:style>
  <w:style w:type="table" w:customStyle="1" w:styleId="123">
    <w:name w:val="Πλέγμα πίνακα1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Χωρίς λίστα33"/>
    <w:next w:val="a3"/>
    <w:uiPriority w:val="99"/>
    <w:semiHidden/>
    <w:unhideWhenUsed/>
    <w:rsid w:val="00CA375F"/>
  </w:style>
  <w:style w:type="table" w:customStyle="1" w:styleId="232">
    <w:name w:val="Πλέγμα πίνακα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3">
    <w:name w:val="Imported Style 311113"/>
    <w:rsid w:val="00CA375F"/>
  </w:style>
  <w:style w:type="table" w:customStyle="1" w:styleId="TableNormal3">
    <w:name w:val="Table Normal3"/>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3">
    <w:name w:val="Imported Style 343"/>
    <w:rsid w:val="00CA375F"/>
  </w:style>
  <w:style w:type="numbering" w:customStyle="1" w:styleId="ImportedStyle3133">
    <w:name w:val="Imported Style 3133"/>
    <w:rsid w:val="00CA375F"/>
  </w:style>
  <w:style w:type="numbering" w:customStyle="1" w:styleId="List0133">
    <w:name w:val="List 0133"/>
    <w:rsid w:val="00CA375F"/>
  </w:style>
  <w:style w:type="numbering" w:customStyle="1" w:styleId="List043">
    <w:name w:val="List 043"/>
    <w:rsid w:val="00CA375F"/>
  </w:style>
  <w:style w:type="numbering" w:customStyle="1" w:styleId="411">
    <w:name w:val="Χωρίς λίστα41"/>
    <w:next w:val="a3"/>
    <w:uiPriority w:val="99"/>
    <w:semiHidden/>
    <w:unhideWhenUsed/>
    <w:rsid w:val="00CA375F"/>
  </w:style>
  <w:style w:type="numbering" w:customStyle="1" w:styleId="1211">
    <w:name w:val="Χωρίς λίστα121"/>
    <w:next w:val="a3"/>
    <w:uiPriority w:val="99"/>
    <w:semiHidden/>
    <w:unhideWhenUsed/>
    <w:rsid w:val="00CA375F"/>
  </w:style>
  <w:style w:type="table" w:customStyle="1" w:styleId="322">
    <w:name w:val="Πλέγμα πίνακα32"/>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1">
    <w:name w:val="Imported Style 351"/>
    <w:rsid w:val="00CA375F"/>
  </w:style>
  <w:style w:type="numbering" w:customStyle="1" w:styleId="ImportedStyle3141">
    <w:name w:val="Imported Style 3141"/>
    <w:rsid w:val="00CA375F"/>
  </w:style>
  <w:style w:type="numbering" w:customStyle="1" w:styleId="List0141">
    <w:name w:val="List 0141"/>
    <w:rsid w:val="00CA375F"/>
  </w:style>
  <w:style w:type="numbering" w:customStyle="1" w:styleId="List051">
    <w:name w:val="List 051"/>
    <w:rsid w:val="00CA375F"/>
  </w:style>
  <w:style w:type="numbering" w:customStyle="1" w:styleId="NoList121">
    <w:name w:val="No List121"/>
    <w:next w:val="a3"/>
    <w:uiPriority w:val="99"/>
    <w:semiHidden/>
    <w:unhideWhenUsed/>
    <w:rsid w:val="00CA375F"/>
  </w:style>
  <w:style w:type="numbering" w:customStyle="1" w:styleId="NoList221">
    <w:name w:val="No List221"/>
    <w:next w:val="a3"/>
    <w:semiHidden/>
    <w:rsid w:val="00CA375F"/>
  </w:style>
  <w:style w:type="numbering" w:customStyle="1" w:styleId="ImportedStyle121">
    <w:name w:val="Imported Style 121"/>
    <w:rsid w:val="00CA375F"/>
  </w:style>
  <w:style w:type="numbering" w:customStyle="1" w:styleId="11111">
    <w:name w:val="Χωρίς λίστα11111"/>
    <w:next w:val="a3"/>
    <w:uiPriority w:val="99"/>
    <w:semiHidden/>
    <w:unhideWhenUsed/>
    <w:rsid w:val="00CA375F"/>
  </w:style>
  <w:style w:type="numbering" w:customStyle="1" w:styleId="ImportedStyle3221">
    <w:name w:val="Imported Style 3221"/>
    <w:rsid w:val="00CA375F"/>
  </w:style>
  <w:style w:type="numbering" w:customStyle="1" w:styleId="ImportedStyle31122">
    <w:name w:val="Imported Style 31122"/>
    <w:rsid w:val="00CA375F"/>
  </w:style>
  <w:style w:type="numbering" w:customStyle="1" w:styleId="List01121">
    <w:name w:val="List 01121"/>
    <w:rsid w:val="00CA375F"/>
  </w:style>
  <w:style w:type="numbering" w:customStyle="1" w:styleId="List0222">
    <w:name w:val="List 0222"/>
    <w:rsid w:val="00CA375F"/>
  </w:style>
  <w:style w:type="numbering" w:customStyle="1" w:styleId="2110">
    <w:name w:val="Χωρίς λίστα211"/>
    <w:next w:val="a3"/>
    <w:uiPriority w:val="99"/>
    <w:semiHidden/>
    <w:unhideWhenUsed/>
    <w:rsid w:val="00CA375F"/>
  </w:style>
  <w:style w:type="table" w:customStyle="1" w:styleId="1310">
    <w:name w:val="Πλέγμα πίνακα13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Πλέγμα πίνακα1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CA375F"/>
  </w:style>
  <w:style w:type="numbering" w:customStyle="1" w:styleId="NoList2111">
    <w:name w:val="No List2111"/>
    <w:next w:val="a3"/>
    <w:semiHidden/>
    <w:rsid w:val="00CA375F"/>
  </w:style>
  <w:style w:type="numbering" w:customStyle="1" w:styleId="ImportedStyle32112">
    <w:name w:val="Imported Style 32112"/>
    <w:rsid w:val="00CA375F"/>
  </w:style>
  <w:style w:type="numbering" w:customStyle="1" w:styleId="List02112">
    <w:name w:val="List 02112"/>
    <w:basedOn w:val="ImportedStyle1"/>
    <w:rsid w:val="00CA375F"/>
  </w:style>
  <w:style w:type="numbering" w:customStyle="1" w:styleId="ImportedStyle1111">
    <w:name w:val="Imported Style 1111"/>
    <w:rsid w:val="00CA375F"/>
  </w:style>
  <w:style w:type="numbering" w:customStyle="1" w:styleId="ImportedStyle311121">
    <w:name w:val="Imported Style 311121"/>
    <w:rsid w:val="00CA375F"/>
  </w:style>
  <w:style w:type="numbering" w:customStyle="1" w:styleId="List011112">
    <w:name w:val="List 011112"/>
    <w:basedOn w:val="ImportedStyle1"/>
    <w:rsid w:val="00CA375F"/>
  </w:style>
  <w:style w:type="numbering" w:customStyle="1" w:styleId="111111">
    <w:name w:val="Χωρίς λίστα111111"/>
    <w:next w:val="a3"/>
    <w:uiPriority w:val="99"/>
    <w:semiHidden/>
    <w:unhideWhenUsed/>
    <w:rsid w:val="00CA375F"/>
  </w:style>
  <w:style w:type="numbering" w:customStyle="1" w:styleId="ImportedStyle3312">
    <w:name w:val="Imported Style 3312"/>
    <w:rsid w:val="00CA375F"/>
  </w:style>
  <w:style w:type="numbering" w:customStyle="1" w:styleId="ImportedStyle31211">
    <w:name w:val="Imported Style 31211"/>
    <w:rsid w:val="00CA375F"/>
  </w:style>
  <w:style w:type="numbering" w:customStyle="1" w:styleId="List01211">
    <w:name w:val="List 01211"/>
    <w:rsid w:val="00CA375F"/>
  </w:style>
  <w:style w:type="numbering" w:customStyle="1" w:styleId="List0312">
    <w:name w:val="List 0312"/>
    <w:rsid w:val="00CA375F"/>
  </w:style>
  <w:style w:type="table" w:customStyle="1" w:styleId="12110">
    <w:name w:val="Πλέγμα πίνακα1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Χωρίς λίστα311"/>
    <w:next w:val="a3"/>
    <w:uiPriority w:val="99"/>
    <w:semiHidden/>
    <w:unhideWhenUsed/>
    <w:rsid w:val="00CA375F"/>
  </w:style>
  <w:style w:type="table" w:customStyle="1" w:styleId="2111">
    <w:name w:val="Πλέγμα πίνακα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2">
    <w:name w:val="Imported Style 3111112"/>
    <w:rsid w:val="00CA375F"/>
  </w:style>
  <w:style w:type="table" w:customStyle="1" w:styleId="TableNormal11">
    <w:name w:val="Table Normal1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2">
    <w:name w:val="Imported Style 3412"/>
    <w:rsid w:val="00CA375F"/>
  </w:style>
  <w:style w:type="numbering" w:customStyle="1" w:styleId="ImportedStyle31312">
    <w:name w:val="Imported Style 31312"/>
    <w:rsid w:val="00CA375F"/>
  </w:style>
  <w:style w:type="numbering" w:customStyle="1" w:styleId="List01312">
    <w:name w:val="List 01312"/>
    <w:rsid w:val="00CA375F"/>
  </w:style>
  <w:style w:type="numbering" w:customStyle="1" w:styleId="List0412">
    <w:name w:val="List 0412"/>
    <w:rsid w:val="00CA375F"/>
  </w:style>
  <w:style w:type="numbering" w:customStyle="1" w:styleId="73">
    <w:name w:val="Χωρίς λίστα7"/>
    <w:next w:val="a3"/>
    <w:uiPriority w:val="99"/>
    <w:semiHidden/>
    <w:unhideWhenUsed/>
    <w:rsid w:val="00CA375F"/>
  </w:style>
  <w:style w:type="table" w:customStyle="1" w:styleId="64">
    <w:name w:val="Πλέγμα πίνακα6"/>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8">
    <w:name w:val="Imported Style 38"/>
    <w:rsid w:val="00CA375F"/>
  </w:style>
  <w:style w:type="numbering" w:customStyle="1" w:styleId="ImportedStyle317">
    <w:name w:val="Imported Style 317"/>
    <w:rsid w:val="00CA375F"/>
  </w:style>
  <w:style w:type="numbering" w:customStyle="1" w:styleId="List017">
    <w:name w:val="List 017"/>
    <w:rsid w:val="00CA375F"/>
  </w:style>
  <w:style w:type="numbering" w:customStyle="1" w:styleId="List08">
    <w:name w:val="List 08"/>
    <w:rsid w:val="00CA375F"/>
  </w:style>
  <w:style w:type="numbering" w:customStyle="1" w:styleId="NoList15">
    <w:name w:val="No List15"/>
    <w:next w:val="a3"/>
    <w:uiPriority w:val="99"/>
    <w:semiHidden/>
    <w:unhideWhenUsed/>
    <w:rsid w:val="00CA375F"/>
  </w:style>
  <w:style w:type="numbering" w:customStyle="1" w:styleId="NoList25">
    <w:name w:val="No List25"/>
    <w:next w:val="a3"/>
    <w:semiHidden/>
    <w:rsid w:val="00CA375F"/>
  </w:style>
  <w:style w:type="numbering" w:customStyle="1" w:styleId="ImportedStyle15">
    <w:name w:val="Imported Style 15"/>
    <w:rsid w:val="00CA375F"/>
  </w:style>
  <w:style w:type="numbering" w:customStyle="1" w:styleId="151">
    <w:name w:val="Χωρίς λίστα15"/>
    <w:next w:val="a3"/>
    <w:uiPriority w:val="99"/>
    <w:semiHidden/>
    <w:unhideWhenUsed/>
    <w:rsid w:val="00CA375F"/>
  </w:style>
  <w:style w:type="numbering" w:customStyle="1" w:styleId="ImportedStyle325">
    <w:name w:val="Imported Style 325"/>
    <w:rsid w:val="00CA375F"/>
  </w:style>
  <w:style w:type="numbering" w:customStyle="1" w:styleId="ImportedStyle3115">
    <w:name w:val="Imported Style 3115"/>
    <w:rsid w:val="00CA375F"/>
  </w:style>
  <w:style w:type="numbering" w:customStyle="1" w:styleId="List0115">
    <w:name w:val="List 0115"/>
    <w:rsid w:val="00CA375F"/>
  </w:style>
  <w:style w:type="numbering" w:customStyle="1" w:styleId="List025">
    <w:name w:val="List 025"/>
    <w:rsid w:val="00CA375F"/>
    <w:pPr>
      <w:numPr>
        <w:numId w:val="57"/>
      </w:numPr>
    </w:pPr>
  </w:style>
  <w:style w:type="numbering" w:customStyle="1" w:styleId="240">
    <w:name w:val="Χωρίς λίστα24"/>
    <w:next w:val="a3"/>
    <w:uiPriority w:val="99"/>
    <w:semiHidden/>
    <w:unhideWhenUsed/>
    <w:rsid w:val="00CA375F"/>
  </w:style>
  <w:style w:type="table" w:customStyle="1" w:styleId="160">
    <w:name w:val="Πλέγμα πίνακα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CA375F"/>
  </w:style>
  <w:style w:type="numbering" w:customStyle="1" w:styleId="NoList214">
    <w:name w:val="No List214"/>
    <w:next w:val="a3"/>
    <w:semiHidden/>
    <w:rsid w:val="00CA375F"/>
  </w:style>
  <w:style w:type="numbering" w:customStyle="1" w:styleId="ImportedStyle3214">
    <w:name w:val="Imported Style 3214"/>
    <w:rsid w:val="00CA375F"/>
  </w:style>
  <w:style w:type="numbering" w:customStyle="1" w:styleId="List0214">
    <w:name w:val="List 0214"/>
    <w:basedOn w:val="ImportedStyle1"/>
    <w:rsid w:val="00CA375F"/>
  </w:style>
  <w:style w:type="numbering" w:customStyle="1" w:styleId="ImportedStyle114">
    <w:name w:val="Imported Style 114"/>
    <w:rsid w:val="00CA375F"/>
  </w:style>
  <w:style w:type="numbering" w:customStyle="1" w:styleId="ImportedStyle31115">
    <w:name w:val="Imported Style 31115"/>
    <w:rsid w:val="00CA375F"/>
  </w:style>
  <w:style w:type="numbering" w:customStyle="1" w:styleId="List01114">
    <w:name w:val="List 01114"/>
    <w:basedOn w:val="ImportedStyle1"/>
    <w:rsid w:val="00CA375F"/>
  </w:style>
  <w:style w:type="numbering" w:customStyle="1" w:styleId="1140">
    <w:name w:val="Χωρίς λίστα114"/>
    <w:next w:val="a3"/>
    <w:uiPriority w:val="99"/>
    <w:semiHidden/>
    <w:unhideWhenUsed/>
    <w:rsid w:val="00CA375F"/>
  </w:style>
  <w:style w:type="numbering" w:customStyle="1" w:styleId="ImportedStyle334">
    <w:name w:val="Imported Style 334"/>
    <w:rsid w:val="00CA375F"/>
  </w:style>
  <w:style w:type="numbering" w:customStyle="1" w:styleId="ImportedStyle3124">
    <w:name w:val="Imported Style 3124"/>
    <w:rsid w:val="00CA375F"/>
  </w:style>
  <w:style w:type="numbering" w:customStyle="1" w:styleId="List0124">
    <w:name w:val="List 0124"/>
    <w:rsid w:val="00CA375F"/>
  </w:style>
  <w:style w:type="numbering" w:customStyle="1" w:styleId="List034">
    <w:name w:val="List 034"/>
    <w:rsid w:val="00CA375F"/>
  </w:style>
  <w:style w:type="table" w:customStyle="1" w:styleId="124">
    <w:name w:val="Πλέγμα πίνακα1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Χωρίς λίστα34"/>
    <w:next w:val="a3"/>
    <w:uiPriority w:val="99"/>
    <w:semiHidden/>
    <w:unhideWhenUsed/>
    <w:rsid w:val="00CA375F"/>
  </w:style>
  <w:style w:type="table" w:customStyle="1" w:styleId="241">
    <w:name w:val="Πλέγμα πίνακα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CA375F"/>
    <w:pPr>
      <w:numPr>
        <w:numId w:val="61"/>
      </w:numPr>
    </w:pPr>
  </w:style>
  <w:style w:type="table" w:customStyle="1" w:styleId="TableNormal4">
    <w:name w:val="Table Normal4"/>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ImportedStyle3116">
    <w:name w:val="Imported Style 3116"/>
    <w:rsid w:val="00CA375F"/>
  </w:style>
  <w:style w:type="numbering" w:customStyle="1" w:styleId="List026">
    <w:name w:val="List 026"/>
    <w:rsid w:val="00CA375F"/>
    <w:pPr>
      <w:numPr>
        <w:numId w:val="64"/>
      </w:numPr>
    </w:pPr>
  </w:style>
  <w:style w:type="numbering" w:customStyle="1" w:styleId="ImportedStyle344">
    <w:name w:val="Imported Style 344"/>
    <w:rsid w:val="00CA375F"/>
  </w:style>
  <w:style w:type="numbering" w:customStyle="1" w:styleId="ImportedStyle3134">
    <w:name w:val="Imported Style 3134"/>
    <w:rsid w:val="00CA375F"/>
  </w:style>
  <w:style w:type="numbering" w:customStyle="1" w:styleId="List0134">
    <w:name w:val="List 0134"/>
    <w:rsid w:val="00CA375F"/>
  </w:style>
  <w:style w:type="numbering" w:customStyle="1" w:styleId="List044">
    <w:name w:val="List 044"/>
    <w:rsid w:val="00CA375F"/>
  </w:style>
  <w:style w:type="numbering" w:customStyle="1" w:styleId="ImportedStyle31123">
    <w:name w:val="Imported Style 31123"/>
    <w:rsid w:val="00CA375F"/>
  </w:style>
  <w:style w:type="numbering" w:customStyle="1" w:styleId="List0223">
    <w:name w:val="List 0223"/>
    <w:rsid w:val="00CA375F"/>
  </w:style>
  <w:style w:type="numbering" w:customStyle="1" w:styleId="ImportedStyle32113">
    <w:name w:val="Imported Style 32113"/>
    <w:rsid w:val="00CA375F"/>
  </w:style>
  <w:style w:type="numbering" w:customStyle="1" w:styleId="List02113">
    <w:name w:val="List 02113"/>
    <w:basedOn w:val="ImportedStyle1"/>
    <w:rsid w:val="00CA375F"/>
  </w:style>
  <w:style w:type="numbering" w:customStyle="1" w:styleId="List011113">
    <w:name w:val="List 011113"/>
    <w:basedOn w:val="ImportedStyle1"/>
    <w:rsid w:val="00CA375F"/>
  </w:style>
  <w:style w:type="numbering" w:customStyle="1" w:styleId="ImportedStyle3313">
    <w:name w:val="Imported Style 3313"/>
    <w:rsid w:val="00CA375F"/>
  </w:style>
  <w:style w:type="numbering" w:customStyle="1" w:styleId="List0313">
    <w:name w:val="List 0313"/>
    <w:rsid w:val="00CA375F"/>
  </w:style>
  <w:style w:type="numbering" w:customStyle="1" w:styleId="ImportedStyle3111113">
    <w:name w:val="Imported Style 3111113"/>
    <w:rsid w:val="00CA375F"/>
  </w:style>
  <w:style w:type="numbering" w:customStyle="1" w:styleId="ImportedStyle3413">
    <w:name w:val="Imported Style 3413"/>
    <w:rsid w:val="00CA375F"/>
  </w:style>
  <w:style w:type="numbering" w:customStyle="1" w:styleId="ImportedStyle31313">
    <w:name w:val="Imported Style 31313"/>
    <w:rsid w:val="00CA375F"/>
  </w:style>
  <w:style w:type="numbering" w:customStyle="1" w:styleId="List01313">
    <w:name w:val="List 01313"/>
    <w:rsid w:val="00CA375F"/>
  </w:style>
  <w:style w:type="numbering" w:customStyle="1" w:styleId="List0413">
    <w:name w:val="List 0413"/>
    <w:rsid w:val="00CA375F"/>
  </w:style>
  <w:style w:type="numbering" w:customStyle="1" w:styleId="ImportedStyle311212">
    <w:name w:val="Imported Style 311212"/>
    <w:rsid w:val="00CA375F"/>
  </w:style>
  <w:style w:type="numbering" w:customStyle="1" w:styleId="List02212">
    <w:name w:val="List 02212"/>
    <w:rsid w:val="00CA375F"/>
    <w:pPr>
      <w:numPr>
        <w:numId w:val="83"/>
      </w:numPr>
    </w:pPr>
  </w:style>
  <w:style w:type="numbering" w:customStyle="1" w:styleId="ImportedStyle321111">
    <w:name w:val="Imported Style 321111"/>
    <w:rsid w:val="00CA375F"/>
  </w:style>
  <w:style w:type="numbering" w:customStyle="1" w:styleId="List021111">
    <w:name w:val="List 021111"/>
    <w:basedOn w:val="ImportedStyle1"/>
    <w:rsid w:val="00CA375F"/>
  </w:style>
  <w:style w:type="numbering" w:customStyle="1" w:styleId="List0111111">
    <w:name w:val="List 0111111"/>
    <w:basedOn w:val="ImportedStyle1"/>
    <w:rsid w:val="00CA375F"/>
  </w:style>
  <w:style w:type="numbering" w:customStyle="1" w:styleId="ImportedStyle33111">
    <w:name w:val="Imported Style 33111"/>
    <w:rsid w:val="00CA375F"/>
  </w:style>
  <w:style w:type="numbering" w:customStyle="1" w:styleId="List03111">
    <w:name w:val="List 03111"/>
    <w:rsid w:val="00CA375F"/>
  </w:style>
  <w:style w:type="numbering" w:customStyle="1" w:styleId="ImportedStyle31111111">
    <w:name w:val="Imported Style 31111111"/>
    <w:rsid w:val="00CA375F"/>
  </w:style>
  <w:style w:type="numbering" w:customStyle="1" w:styleId="ImportedStyle34111">
    <w:name w:val="Imported Style 34111"/>
    <w:rsid w:val="00CA375F"/>
  </w:style>
  <w:style w:type="numbering" w:customStyle="1" w:styleId="ImportedStyle313111">
    <w:name w:val="Imported Style 313111"/>
    <w:rsid w:val="00CA375F"/>
  </w:style>
  <w:style w:type="numbering" w:customStyle="1" w:styleId="List013111">
    <w:name w:val="List 013111"/>
    <w:rsid w:val="00CA375F"/>
  </w:style>
  <w:style w:type="numbering" w:customStyle="1" w:styleId="List04111">
    <w:name w:val="List 04111"/>
    <w:rsid w:val="00CA375F"/>
  </w:style>
  <w:style w:type="numbering" w:customStyle="1" w:styleId="ImportedStyle31141">
    <w:name w:val="Imported Style 31141"/>
    <w:rsid w:val="00CA375F"/>
  </w:style>
  <w:style w:type="numbering" w:customStyle="1" w:styleId="List0241">
    <w:name w:val="List 0241"/>
    <w:rsid w:val="00CA375F"/>
  </w:style>
  <w:style w:type="numbering" w:customStyle="1" w:styleId="ImportedStyle3111131">
    <w:name w:val="Imported Style 3111131"/>
    <w:rsid w:val="00CA375F"/>
  </w:style>
  <w:style w:type="numbering" w:customStyle="1" w:styleId="List01331">
    <w:name w:val="List 01331"/>
    <w:rsid w:val="00CA375F"/>
  </w:style>
  <w:style w:type="numbering" w:customStyle="1" w:styleId="ImportedStyle311221">
    <w:name w:val="Imported Style 311221"/>
    <w:rsid w:val="00CA375F"/>
    <w:pPr>
      <w:numPr>
        <w:numId w:val="41"/>
      </w:numPr>
    </w:pPr>
  </w:style>
  <w:style w:type="numbering" w:customStyle="1" w:styleId="List02221">
    <w:name w:val="List 02221"/>
    <w:rsid w:val="00CA375F"/>
  </w:style>
  <w:style w:type="numbering" w:customStyle="1" w:styleId="ImportedStyle321121">
    <w:name w:val="Imported Style 321121"/>
    <w:rsid w:val="00CA375F"/>
  </w:style>
  <w:style w:type="numbering" w:customStyle="1" w:styleId="List021121">
    <w:name w:val="List 021121"/>
    <w:basedOn w:val="ImportedStyle1"/>
    <w:rsid w:val="00CA375F"/>
  </w:style>
  <w:style w:type="numbering" w:customStyle="1" w:styleId="List0111121">
    <w:name w:val="List 0111121"/>
    <w:basedOn w:val="ImportedStyle1"/>
    <w:rsid w:val="00CA375F"/>
  </w:style>
  <w:style w:type="numbering" w:customStyle="1" w:styleId="ImportedStyle33121">
    <w:name w:val="Imported Style 33121"/>
    <w:rsid w:val="00CA375F"/>
  </w:style>
  <w:style w:type="numbering" w:customStyle="1" w:styleId="List03121">
    <w:name w:val="List 03121"/>
    <w:rsid w:val="00CA375F"/>
  </w:style>
  <w:style w:type="numbering" w:customStyle="1" w:styleId="ImportedStyle31111121">
    <w:name w:val="Imported Style 31111121"/>
    <w:rsid w:val="00CA375F"/>
    <w:pPr>
      <w:numPr>
        <w:numId w:val="42"/>
      </w:numPr>
    </w:pPr>
  </w:style>
  <w:style w:type="numbering" w:customStyle="1" w:styleId="ImportedStyle34121">
    <w:name w:val="Imported Style 34121"/>
    <w:rsid w:val="00CA375F"/>
  </w:style>
  <w:style w:type="numbering" w:customStyle="1" w:styleId="ImportedStyle313121">
    <w:name w:val="Imported Style 313121"/>
    <w:rsid w:val="00CA375F"/>
  </w:style>
  <w:style w:type="numbering" w:customStyle="1" w:styleId="List013121">
    <w:name w:val="List 013121"/>
    <w:rsid w:val="00CA375F"/>
  </w:style>
  <w:style w:type="numbering" w:customStyle="1" w:styleId="List04121">
    <w:name w:val="List 04121"/>
    <w:rsid w:val="00CA375F"/>
  </w:style>
  <w:style w:type="numbering" w:customStyle="1" w:styleId="ImportedStyle3171">
    <w:name w:val="Imported Style 3171"/>
    <w:rsid w:val="00CA375F"/>
  </w:style>
  <w:style w:type="numbering" w:customStyle="1" w:styleId="List0171">
    <w:name w:val="List 0171"/>
    <w:rsid w:val="00CA375F"/>
  </w:style>
  <w:style w:type="numbering" w:customStyle="1" w:styleId="ImportedStyle31151">
    <w:name w:val="Imported Style 31151"/>
    <w:rsid w:val="00CA375F"/>
    <w:pPr>
      <w:numPr>
        <w:numId w:val="40"/>
      </w:numPr>
    </w:pPr>
  </w:style>
  <w:style w:type="numbering" w:customStyle="1" w:styleId="List0251">
    <w:name w:val="List 0251"/>
    <w:rsid w:val="00CA375F"/>
  </w:style>
  <w:style w:type="numbering" w:customStyle="1" w:styleId="ImportedStyle32141">
    <w:name w:val="Imported Style 32141"/>
    <w:rsid w:val="00CA375F"/>
  </w:style>
  <w:style w:type="numbering" w:customStyle="1" w:styleId="List02141">
    <w:name w:val="List 02141"/>
    <w:basedOn w:val="ImportedStyle1"/>
    <w:rsid w:val="00CA375F"/>
  </w:style>
  <w:style w:type="numbering" w:customStyle="1" w:styleId="List011141">
    <w:name w:val="List 011141"/>
    <w:basedOn w:val="ImportedStyle1"/>
    <w:rsid w:val="00CA375F"/>
  </w:style>
  <w:style w:type="numbering" w:customStyle="1" w:styleId="ImportedStyle3341">
    <w:name w:val="Imported Style 3341"/>
    <w:rsid w:val="00CA375F"/>
  </w:style>
  <w:style w:type="numbering" w:customStyle="1" w:styleId="ImportedStyle31241">
    <w:name w:val="Imported Style 31241"/>
    <w:rsid w:val="00CA375F"/>
  </w:style>
  <w:style w:type="numbering" w:customStyle="1" w:styleId="List01241">
    <w:name w:val="List 01241"/>
    <w:rsid w:val="00CA375F"/>
  </w:style>
  <w:style w:type="numbering" w:customStyle="1" w:styleId="List0341">
    <w:name w:val="List 0341"/>
    <w:rsid w:val="00CA375F"/>
  </w:style>
  <w:style w:type="numbering" w:customStyle="1" w:styleId="ImportedStyle3111141">
    <w:name w:val="Imported Style 3111141"/>
    <w:rsid w:val="00CA375F"/>
  </w:style>
  <w:style w:type="paragraph" w:customStyle="1" w:styleId="xl116">
    <w:name w:val="xl11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0"/>
    <w:rsid w:val="00CA375F"/>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0"/>
    <w:rsid w:val="00CA375F"/>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0"/>
    <w:rsid w:val="00CA375F"/>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0"/>
    <w:rsid w:val="00CA375F"/>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0"/>
    <w:rsid w:val="00CA375F"/>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0"/>
    <w:rsid w:val="00CA375F"/>
    <w:pPr>
      <w:suppressAutoHyphens w:val="0"/>
      <w:spacing w:before="100" w:beforeAutospacing="1" w:after="100" w:afterAutospacing="1"/>
      <w:jc w:val="left"/>
    </w:pPr>
    <w:rPr>
      <w:rFonts w:ascii="Arial Narrow" w:hAnsi="Arial Narrow" w:cs="Times New Roman"/>
      <w:sz w:val="24"/>
      <w:lang w:val="el-GR" w:eastAsia="el-GR"/>
    </w:rPr>
  </w:style>
  <w:style w:type="character" w:customStyle="1" w:styleId="WW-FootnoteReference17">
    <w:name w:val="WW-Footnote Reference17"/>
    <w:rsid w:val="00CA375F"/>
    <w:rPr>
      <w:vertAlign w:val="superscript"/>
    </w:rPr>
  </w:style>
  <w:style w:type="character" w:customStyle="1" w:styleId="WW-EndnoteReference17">
    <w:name w:val="WW-Endnote Reference17"/>
    <w:rsid w:val="00CA375F"/>
    <w:rPr>
      <w:vertAlign w:val="superscript"/>
    </w:rPr>
  </w:style>
  <w:style w:type="numbering" w:customStyle="1" w:styleId="ImportedStyle39">
    <w:name w:val="Imported Style 39"/>
    <w:rsid w:val="00CA375F"/>
  </w:style>
  <w:style w:type="numbering" w:customStyle="1" w:styleId="ImportedStyle318">
    <w:name w:val="Imported Style 318"/>
    <w:rsid w:val="00CA375F"/>
  </w:style>
  <w:style w:type="numbering" w:customStyle="1" w:styleId="List018">
    <w:name w:val="List 018"/>
    <w:rsid w:val="00CA375F"/>
  </w:style>
  <w:style w:type="numbering" w:customStyle="1" w:styleId="List09">
    <w:name w:val="List 09"/>
    <w:rsid w:val="00CA375F"/>
  </w:style>
  <w:style w:type="numbering" w:customStyle="1" w:styleId="ImportedStyle3117">
    <w:name w:val="Imported Style 3117"/>
    <w:rsid w:val="00CA375F"/>
    <w:pPr>
      <w:numPr>
        <w:numId w:val="63"/>
      </w:numPr>
    </w:pPr>
  </w:style>
  <w:style w:type="numbering" w:customStyle="1" w:styleId="List027">
    <w:name w:val="List 027"/>
    <w:rsid w:val="00CA375F"/>
    <w:pPr>
      <w:numPr>
        <w:numId w:val="59"/>
      </w:numPr>
    </w:pPr>
  </w:style>
  <w:style w:type="numbering" w:customStyle="1" w:styleId="ImportedStyle3215">
    <w:name w:val="Imported Style 3215"/>
    <w:rsid w:val="00CA375F"/>
  </w:style>
  <w:style w:type="numbering" w:customStyle="1" w:styleId="List0215">
    <w:name w:val="List 0215"/>
    <w:basedOn w:val="ImportedStyle1"/>
    <w:rsid w:val="00CA375F"/>
  </w:style>
  <w:style w:type="numbering" w:customStyle="1" w:styleId="ImportedStyle335">
    <w:name w:val="Imported Style 335"/>
    <w:rsid w:val="00CA375F"/>
  </w:style>
  <w:style w:type="numbering" w:customStyle="1" w:styleId="ImportedStyle345">
    <w:name w:val="Imported Style 345"/>
    <w:rsid w:val="00CA375F"/>
  </w:style>
  <w:style w:type="numbering" w:customStyle="1" w:styleId="ImportedStyle3135">
    <w:name w:val="Imported Style 3135"/>
    <w:rsid w:val="00CA375F"/>
  </w:style>
  <w:style w:type="numbering" w:customStyle="1" w:styleId="List0135">
    <w:name w:val="List 0135"/>
    <w:rsid w:val="00CA375F"/>
  </w:style>
  <w:style w:type="numbering" w:customStyle="1" w:styleId="List045">
    <w:name w:val="List 045"/>
    <w:rsid w:val="00CA375F"/>
  </w:style>
  <w:style w:type="numbering" w:customStyle="1" w:styleId="ImportedStyle31124">
    <w:name w:val="Imported Style 31124"/>
    <w:rsid w:val="00CA375F"/>
  </w:style>
  <w:style w:type="numbering" w:customStyle="1" w:styleId="List0224">
    <w:name w:val="List 0224"/>
    <w:rsid w:val="00CA375F"/>
  </w:style>
  <w:style w:type="numbering" w:customStyle="1" w:styleId="ImportedStyle32114">
    <w:name w:val="Imported Style 32114"/>
    <w:rsid w:val="00CA375F"/>
  </w:style>
  <w:style w:type="numbering" w:customStyle="1" w:styleId="List02114">
    <w:name w:val="List 02114"/>
    <w:basedOn w:val="ImportedStyle1"/>
    <w:rsid w:val="00CA375F"/>
  </w:style>
  <w:style w:type="numbering" w:customStyle="1" w:styleId="List011114">
    <w:name w:val="List 011114"/>
    <w:basedOn w:val="ImportedStyle1"/>
    <w:rsid w:val="00CA375F"/>
  </w:style>
  <w:style w:type="numbering" w:customStyle="1" w:styleId="ImportedStyle3314">
    <w:name w:val="Imported Style 3314"/>
    <w:rsid w:val="00CA375F"/>
  </w:style>
  <w:style w:type="numbering" w:customStyle="1" w:styleId="List0314">
    <w:name w:val="List 0314"/>
    <w:rsid w:val="00CA375F"/>
  </w:style>
  <w:style w:type="numbering" w:customStyle="1" w:styleId="ImportedStyle3111114">
    <w:name w:val="Imported Style 3111114"/>
    <w:rsid w:val="00CA375F"/>
  </w:style>
  <w:style w:type="numbering" w:customStyle="1" w:styleId="ImportedStyle3414">
    <w:name w:val="Imported Style 3414"/>
    <w:rsid w:val="00CA375F"/>
  </w:style>
  <w:style w:type="numbering" w:customStyle="1" w:styleId="ImportedStyle31314">
    <w:name w:val="Imported Style 31314"/>
    <w:rsid w:val="00CA375F"/>
  </w:style>
  <w:style w:type="numbering" w:customStyle="1" w:styleId="List01314">
    <w:name w:val="List 01314"/>
    <w:rsid w:val="00CA375F"/>
  </w:style>
  <w:style w:type="numbering" w:customStyle="1" w:styleId="List0414">
    <w:name w:val="List 0414"/>
    <w:rsid w:val="00CA375F"/>
  </w:style>
  <w:style w:type="numbering" w:customStyle="1" w:styleId="ImportedStyle311213">
    <w:name w:val="Imported Style 311213"/>
    <w:rsid w:val="00CA375F"/>
    <w:pPr>
      <w:numPr>
        <w:numId w:val="28"/>
      </w:numPr>
    </w:pPr>
  </w:style>
  <w:style w:type="numbering" w:customStyle="1" w:styleId="List02213">
    <w:name w:val="List 02213"/>
    <w:rsid w:val="00CA375F"/>
    <w:pPr>
      <w:numPr>
        <w:numId w:val="29"/>
      </w:numPr>
    </w:pPr>
  </w:style>
  <w:style w:type="numbering" w:customStyle="1" w:styleId="ImportedStyle321112">
    <w:name w:val="Imported Style 321112"/>
    <w:rsid w:val="00CA375F"/>
  </w:style>
  <w:style w:type="numbering" w:customStyle="1" w:styleId="List021112">
    <w:name w:val="List 021112"/>
    <w:basedOn w:val="ImportedStyle1"/>
    <w:rsid w:val="00CA375F"/>
  </w:style>
  <w:style w:type="numbering" w:customStyle="1" w:styleId="List0111112">
    <w:name w:val="List 0111112"/>
    <w:basedOn w:val="ImportedStyle1"/>
    <w:rsid w:val="00CA375F"/>
  </w:style>
  <w:style w:type="numbering" w:customStyle="1" w:styleId="ImportedStyle33112">
    <w:name w:val="Imported Style 33112"/>
    <w:rsid w:val="00CA375F"/>
  </w:style>
  <w:style w:type="numbering" w:customStyle="1" w:styleId="List03112">
    <w:name w:val="List 03112"/>
    <w:rsid w:val="00CA375F"/>
  </w:style>
  <w:style w:type="numbering" w:customStyle="1" w:styleId="ImportedStyle31111112">
    <w:name w:val="Imported Style 31111112"/>
    <w:rsid w:val="00CA375F"/>
  </w:style>
  <w:style w:type="numbering" w:customStyle="1" w:styleId="ImportedStyle34112">
    <w:name w:val="Imported Style 34112"/>
    <w:rsid w:val="00CA375F"/>
  </w:style>
  <w:style w:type="numbering" w:customStyle="1" w:styleId="ImportedStyle313112">
    <w:name w:val="Imported Style 313112"/>
    <w:rsid w:val="00CA375F"/>
  </w:style>
  <w:style w:type="numbering" w:customStyle="1" w:styleId="List013112">
    <w:name w:val="List 013112"/>
    <w:rsid w:val="00CA375F"/>
  </w:style>
  <w:style w:type="numbering" w:customStyle="1" w:styleId="List04112">
    <w:name w:val="List 04112"/>
    <w:rsid w:val="00CA375F"/>
  </w:style>
  <w:style w:type="numbering" w:customStyle="1" w:styleId="ImportedStyle31142">
    <w:name w:val="Imported Style 31142"/>
    <w:rsid w:val="00CA375F"/>
    <w:pPr>
      <w:numPr>
        <w:numId w:val="24"/>
      </w:numPr>
    </w:pPr>
  </w:style>
  <w:style w:type="numbering" w:customStyle="1" w:styleId="List0242">
    <w:name w:val="List 0242"/>
    <w:rsid w:val="00CA375F"/>
    <w:pPr>
      <w:numPr>
        <w:numId w:val="23"/>
      </w:numPr>
    </w:pPr>
  </w:style>
  <w:style w:type="numbering" w:customStyle="1" w:styleId="ImportedStyle3111132">
    <w:name w:val="Imported Style 3111132"/>
    <w:rsid w:val="00CA375F"/>
    <w:pPr>
      <w:numPr>
        <w:numId w:val="25"/>
      </w:numPr>
    </w:pPr>
  </w:style>
  <w:style w:type="numbering" w:customStyle="1" w:styleId="List01332">
    <w:name w:val="List 01332"/>
    <w:rsid w:val="00CA375F"/>
  </w:style>
  <w:style w:type="numbering" w:customStyle="1" w:styleId="ImportedStyle311222">
    <w:name w:val="Imported Style 311222"/>
    <w:rsid w:val="00CA375F"/>
    <w:pPr>
      <w:numPr>
        <w:numId w:val="19"/>
      </w:numPr>
    </w:pPr>
  </w:style>
  <w:style w:type="numbering" w:customStyle="1" w:styleId="List02222">
    <w:name w:val="List 02222"/>
    <w:rsid w:val="00CA375F"/>
    <w:pPr>
      <w:numPr>
        <w:numId w:val="18"/>
      </w:numPr>
    </w:pPr>
  </w:style>
  <w:style w:type="numbering" w:customStyle="1" w:styleId="ImportedStyle321122">
    <w:name w:val="Imported Style 321122"/>
    <w:rsid w:val="00CA375F"/>
  </w:style>
  <w:style w:type="numbering" w:customStyle="1" w:styleId="List021122">
    <w:name w:val="List 021122"/>
    <w:basedOn w:val="ImportedStyle1"/>
    <w:rsid w:val="00CA375F"/>
  </w:style>
  <w:style w:type="numbering" w:customStyle="1" w:styleId="List0111122">
    <w:name w:val="List 0111122"/>
    <w:basedOn w:val="ImportedStyle1"/>
    <w:rsid w:val="00CA375F"/>
    <w:pPr>
      <w:numPr>
        <w:numId w:val="5"/>
      </w:numPr>
    </w:pPr>
  </w:style>
  <w:style w:type="numbering" w:customStyle="1" w:styleId="ImportedStyle33122">
    <w:name w:val="Imported Style 33122"/>
    <w:rsid w:val="00CA375F"/>
  </w:style>
  <w:style w:type="numbering" w:customStyle="1" w:styleId="List03122">
    <w:name w:val="List 03122"/>
    <w:rsid w:val="00CA375F"/>
  </w:style>
  <w:style w:type="numbering" w:customStyle="1" w:styleId="ImportedStyle31111122">
    <w:name w:val="Imported Style 31111122"/>
    <w:rsid w:val="00CA375F"/>
    <w:pPr>
      <w:numPr>
        <w:numId w:val="20"/>
      </w:numPr>
    </w:pPr>
  </w:style>
  <w:style w:type="numbering" w:customStyle="1" w:styleId="ImportedStyle34122">
    <w:name w:val="Imported Style 34122"/>
    <w:rsid w:val="00CA375F"/>
  </w:style>
  <w:style w:type="numbering" w:customStyle="1" w:styleId="ImportedStyle313122">
    <w:name w:val="Imported Style 313122"/>
    <w:rsid w:val="00CA375F"/>
  </w:style>
  <w:style w:type="numbering" w:customStyle="1" w:styleId="List013122">
    <w:name w:val="List 013122"/>
    <w:rsid w:val="00CA375F"/>
  </w:style>
  <w:style w:type="numbering" w:customStyle="1" w:styleId="List04122">
    <w:name w:val="List 04122"/>
    <w:rsid w:val="00CA375F"/>
  </w:style>
  <w:style w:type="numbering" w:customStyle="1" w:styleId="ImportedStyle3172">
    <w:name w:val="Imported Style 3172"/>
    <w:rsid w:val="00CA375F"/>
  </w:style>
  <w:style w:type="numbering" w:customStyle="1" w:styleId="List0172">
    <w:name w:val="List 0172"/>
    <w:rsid w:val="00CA375F"/>
  </w:style>
  <w:style w:type="numbering" w:customStyle="1" w:styleId="ImportedStyle31152">
    <w:name w:val="Imported Style 31152"/>
    <w:rsid w:val="00CA375F"/>
    <w:pPr>
      <w:numPr>
        <w:numId w:val="48"/>
      </w:numPr>
    </w:pPr>
  </w:style>
  <w:style w:type="numbering" w:customStyle="1" w:styleId="List0252">
    <w:name w:val="List 0252"/>
    <w:rsid w:val="00CA375F"/>
    <w:pPr>
      <w:numPr>
        <w:numId w:val="49"/>
      </w:numPr>
    </w:pPr>
  </w:style>
  <w:style w:type="numbering" w:customStyle="1" w:styleId="ImportedStyle32142">
    <w:name w:val="Imported Style 32142"/>
    <w:rsid w:val="00CA375F"/>
  </w:style>
  <w:style w:type="numbering" w:customStyle="1" w:styleId="List02142">
    <w:name w:val="List 02142"/>
    <w:basedOn w:val="ImportedStyle1"/>
    <w:rsid w:val="00CA375F"/>
  </w:style>
  <w:style w:type="numbering" w:customStyle="1" w:styleId="List011142">
    <w:name w:val="List 011142"/>
    <w:basedOn w:val="ImportedStyle1"/>
    <w:rsid w:val="00CA375F"/>
  </w:style>
  <w:style w:type="numbering" w:customStyle="1" w:styleId="ImportedStyle3342">
    <w:name w:val="Imported Style 3342"/>
    <w:rsid w:val="00CA375F"/>
    <w:pPr>
      <w:numPr>
        <w:numId w:val="7"/>
      </w:numPr>
    </w:pPr>
  </w:style>
  <w:style w:type="numbering" w:customStyle="1" w:styleId="ImportedStyle31242">
    <w:name w:val="Imported Style 31242"/>
    <w:rsid w:val="00CA375F"/>
  </w:style>
  <w:style w:type="numbering" w:customStyle="1" w:styleId="List01242">
    <w:name w:val="List 01242"/>
    <w:rsid w:val="00CA375F"/>
  </w:style>
  <w:style w:type="numbering" w:customStyle="1" w:styleId="List0342">
    <w:name w:val="List 0342"/>
    <w:rsid w:val="00CA375F"/>
  </w:style>
  <w:style w:type="numbering" w:customStyle="1" w:styleId="ImportedStyle3111142">
    <w:name w:val="Imported Style 3111142"/>
    <w:rsid w:val="00CA375F"/>
    <w:pPr>
      <w:numPr>
        <w:numId w:val="66"/>
      </w:numPr>
    </w:pPr>
  </w:style>
  <w:style w:type="character" w:customStyle="1" w:styleId="115">
    <w:name w:val="Προεπιλεγμένη γραμματοσειρά11"/>
    <w:uiPriority w:val="99"/>
    <w:rsid w:val="00CA375F"/>
  </w:style>
  <w:style w:type="character" w:customStyle="1" w:styleId="214">
    <w:name w:val="Παραπομπή υποσημείωσης21"/>
    <w:rsid w:val="00CA375F"/>
    <w:rPr>
      <w:vertAlign w:val="superscript"/>
    </w:rPr>
  </w:style>
  <w:style w:type="character" w:customStyle="1" w:styleId="215">
    <w:name w:val="Παραπομπή σημείωσης τέλους21"/>
    <w:rsid w:val="00CA375F"/>
    <w:rPr>
      <w:vertAlign w:val="superscript"/>
    </w:rPr>
  </w:style>
  <w:style w:type="paragraph" w:customStyle="1" w:styleId="116">
    <w:name w:val="Λεζάντα11"/>
    <w:basedOn w:val="a0"/>
    <w:uiPriority w:val="99"/>
    <w:rsid w:val="00CA375F"/>
    <w:pPr>
      <w:suppressLineNumbers/>
      <w:suppressAutoHyphens w:val="0"/>
      <w:spacing w:before="120"/>
      <w:jc w:val="left"/>
    </w:pPr>
    <w:rPr>
      <w:rFonts w:cs="Mangal"/>
      <w:i/>
      <w:iCs/>
      <w:sz w:val="24"/>
    </w:rPr>
  </w:style>
  <w:style w:type="paragraph" w:customStyle="1" w:styleId="3111">
    <w:name w:val="Σώμα κείμενου 311"/>
    <w:basedOn w:val="a0"/>
    <w:uiPriority w:val="99"/>
    <w:rsid w:val="00CA375F"/>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0"/>
    <w:uiPriority w:val="99"/>
    <w:qFormat/>
    <w:rsid w:val="00CA375F"/>
    <w:pPr>
      <w:suppressAutoHyphens w:val="0"/>
      <w:spacing w:after="200" w:line="360" w:lineRule="auto"/>
      <w:ind w:left="720"/>
      <w:contextualSpacing/>
      <w:jc w:val="left"/>
    </w:pPr>
    <w:rPr>
      <w:rFonts w:cs="Times New Roman"/>
      <w:szCs w:val="22"/>
      <w:lang w:val="el-GR" w:eastAsia="el-GR"/>
    </w:rPr>
  </w:style>
  <w:style w:type="paragraph" w:customStyle="1" w:styleId="118">
    <w:name w:val="Χωρίς διάστιχο11"/>
    <w:basedOn w:val="a0"/>
    <w:uiPriority w:val="99"/>
    <w:qFormat/>
    <w:rsid w:val="00CA375F"/>
    <w:pPr>
      <w:suppressAutoHyphens w:val="0"/>
      <w:spacing w:after="0"/>
      <w:jc w:val="left"/>
    </w:pPr>
    <w:rPr>
      <w:rFonts w:cs="Times New Roman"/>
      <w:szCs w:val="22"/>
      <w:lang w:val="el-GR" w:eastAsia="el-GR"/>
    </w:rPr>
  </w:style>
  <w:style w:type="paragraph" w:customStyle="1" w:styleId="119">
    <w:name w:val="Αναθεώρηση11"/>
    <w:hidden/>
    <w:uiPriority w:val="99"/>
    <w:semiHidden/>
    <w:rsid w:val="00CA375F"/>
    <w:pPr>
      <w:spacing w:after="0" w:line="240" w:lineRule="auto"/>
    </w:pPr>
    <w:rPr>
      <w:rFonts w:ascii="Calibri" w:eastAsia="Times New Roman" w:hAnsi="Calibri" w:cs="Times New Roman"/>
      <w:lang w:eastAsia="el-GR"/>
    </w:rPr>
  </w:style>
  <w:style w:type="paragraph" w:customStyle="1" w:styleId="3112">
    <w:name w:val="Σώμα κείμενου με εσοχή 311"/>
    <w:basedOn w:val="a0"/>
    <w:uiPriority w:val="99"/>
    <w:rsid w:val="00CA375F"/>
    <w:pPr>
      <w:suppressAutoHyphens w:val="0"/>
      <w:spacing w:before="120" w:after="0"/>
      <w:ind w:left="1361"/>
      <w:jc w:val="left"/>
    </w:pPr>
    <w:rPr>
      <w:rFonts w:ascii="Arial" w:hAnsi="Arial" w:cs="Times New Roman"/>
      <w:lang w:val="el-GR" w:eastAsia="ar-SA"/>
    </w:rPr>
  </w:style>
  <w:style w:type="numbering" w:customStyle="1" w:styleId="81">
    <w:name w:val="Χωρίς λίστα8"/>
    <w:next w:val="a3"/>
    <w:uiPriority w:val="99"/>
    <w:semiHidden/>
    <w:unhideWhenUsed/>
    <w:rsid w:val="00CA375F"/>
  </w:style>
  <w:style w:type="table" w:customStyle="1" w:styleId="74">
    <w:name w:val="Πλέγμα πίνακα7"/>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0">
    <w:name w:val="Imported Style 310"/>
    <w:rsid w:val="00CA375F"/>
  </w:style>
  <w:style w:type="numbering" w:customStyle="1" w:styleId="ImportedStyle319">
    <w:name w:val="Imported Style 319"/>
    <w:rsid w:val="00CA375F"/>
  </w:style>
  <w:style w:type="numbering" w:customStyle="1" w:styleId="List019">
    <w:name w:val="List 019"/>
    <w:rsid w:val="00CA375F"/>
  </w:style>
  <w:style w:type="numbering" w:customStyle="1" w:styleId="List010">
    <w:name w:val="List 010"/>
    <w:rsid w:val="00CA375F"/>
  </w:style>
  <w:style w:type="numbering" w:customStyle="1" w:styleId="NoList16">
    <w:name w:val="No List16"/>
    <w:next w:val="a3"/>
    <w:uiPriority w:val="99"/>
    <w:semiHidden/>
    <w:unhideWhenUsed/>
    <w:rsid w:val="00CA375F"/>
  </w:style>
  <w:style w:type="numbering" w:customStyle="1" w:styleId="NoList26">
    <w:name w:val="No List26"/>
    <w:next w:val="a3"/>
    <w:semiHidden/>
    <w:rsid w:val="00CA375F"/>
  </w:style>
  <w:style w:type="numbering" w:customStyle="1" w:styleId="ImportedStyle16">
    <w:name w:val="Imported Style 16"/>
    <w:rsid w:val="00CA375F"/>
  </w:style>
  <w:style w:type="numbering" w:customStyle="1" w:styleId="161">
    <w:name w:val="Χωρίς λίστα16"/>
    <w:next w:val="a3"/>
    <w:uiPriority w:val="99"/>
    <w:semiHidden/>
    <w:unhideWhenUsed/>
    <w:rsid w:val="00CA375F"/>
  </w:style>
  <w:style w:type="numbering" w:customStyle="1" w:styleId="ImportedStyle326">
    <w:name w:val="Imported Style 326"/>
    <w:rsid w:val="00CA375F"/>
  </w:style>
  <w:style w:type="numbering" w:customStyle="1" w:styleId="ImportedStyle3118">
    <w:name w:val="Imported Style 3118"/>
    <w:rsid w:val="00CA375F"/>
  </w:style>
  <w:style w:type="numbering" w:customStyle="1" w:styleId="List0116">
    <w:name w:val="List 0116"/>
    <w:rsid w:val="00CA375F"/>
  </w:style>
  <w:style w:type="numbering" w:customStyle="1" w:styleId="List028">
    <w:name w:val="List 028"/>
    <w:rsid w:val="00CA375F"/>
  </w:style>
  <w:style w:type="numbering" w:customStyle="1" w:styleId="250">
    <w:name w:val="Χωρίς λίστα25"/>
    <w:next w:val="a3"/>
    <w:uiPriority w:val="99"/>
    <w:semiHidden/>
    <w:unhideWhenUsed/>
    <w:rsid w:val="00CA375F"/>
  </w:style>
  <w:style w:type="table" w:customStyle="1" w:styleId="170">
    <w:name w:val="Πλέγμα πίνακα17"/>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CA375F"/>
  </w:style>
  <w:style w:type="numbering" w:customStyle="1" w:styleId="NoList215">
    <w:name w:val="No List215"/>
    <w:next w:val="a3"/>
    <w:semiHidden/>
    <w:rsid w:val="00CA375F"/>
  </w:style>
  <w:style w:type="numbering" w:customStyle="1" w:styleId="ImportedStyle3216">
    <w:name w:val="Imported Style 3216"/>
    <w:rsid w:val="00CA375F"/>
  </w:style>
  <w:style w:type="numbering" w:customStyle="1" w:styleId="List0216">
    <w:name w:val="List 0216"/>
    <w:basedOn w:val="ImportedStyle1"/>
    <w:rsid w:val="00CA375F"/>
  </w:style>
  <w:style w:type="numbering" w:customStyle="1" w:styleId="ImportedStyle115">
    <w:name w:val="Imported Style 115"/>
    <w:rsid w:val="00CA375F"/>
  </w:style>
  <w:style w:type="numbering" w:customStyle="1" w:styleId="ImportedStyle31116">
    <w:name w:val="Imported Style 31116"/>
    <w:rsid w:val="00CA375F"/>
  </w:style>
  <w:style w:type="numbering" w:customStyle="1" w:styleId="List01115">
    <w:name w:val="List 01115"/>
    <w:basedOn w:val="ImportedStyle1"/>
    <w:rsid w:val="00CA375F"/>
  </w:style>
  <w:style w:type="numbering" w:customStyle="1" w:styleId="1151">
    <w:name w:val="Χωρίς λίστα115"/>
    <w:next w:val="a3"/>
    <w:uiPriority w:val="99"/>
    <w:semiHidden/>
    <w:unhideWhenUsed/>
    <w:rsid w:val="00CA375F"/>
  </w:style>
  <w:style w:type="numbering" w:customStyle="1" w:styleId="ImportedStyle336">
    <w:name w:val="Imported Style 336"/>
    <w:rsid w:val="00CA375F"/>
  </w:style>
  <w:style w:type="numbering" w:customStyle="1" w:styleId="ImportedStyle3125">
    <w:name w:val="Imported Style 3125"/>
    <w:rsid w:val="00CA375F"/>
  </w:style>
  <w:style w:type="numbering" w:customStyle="1" w:styleId="List0125">
    <w:name w:val="List 0125"/>
    <w:rsid w:val="00CA375F"/>
  </w:style>
  <w:style w:type="numbering" w:customStyle="1" w:styleId="List035">
    <w:name w:val="List 035"/>
    <w:rsid w:val="00CA375F"/>
  </w:style>
  <w:style w:type="table" w:customStyle="1" w:styleId="125">
    <w:name w:val="Πλέγμα πίνακα1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Χωρίς λίστα35"/>
    <w:next w:val="a3"/>
    <w:uiPriority w:val="99"/>
    <w:semiHidden/>
    <w:unhideWhenUsed/>
    <w:rsid w:val="00CA375F"/>
  </w:style>
  <w:style w:type="table" w:customStyle="1" w:styleId="251">
    <w:name w:val="Πλέγμα πίνακα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5">
    <w:name w:val="Imported Style 311115"/>
    <w:rsid w:val="00CA375F"/>
  </w:style>
  <w:style w:type="table" w:customStyle="1" w:styleId="TableNormal5">
    <w:name w:val="Table Normal5"/>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numbering" w:customStyle="1" w:styleId="91">
    <w:name w:val="Χωρίς λίστα9"/>
    <w:next w:val="a3"/>
    <w:uiPriority w:val="99"/>
    <w:semiHidden/>
    <w:unhideWhenUsed/>
    <w:rsid w:val="00CA375F"/>
  </w:style>
  <w:style w:type="table" w:customStyle="1" w:styleId="82">
    <w:name w:val="Πλέγμα πίνακα8"/>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20">
    <w:name w:val="Imported Style 320"/>
    <w:rsid w:val="00CA375F"/>
  </w:style>
  <w:style w:type="numbering" w:customStyle="1" w:styleId="ImportedStyle3110">
    <w:name w:val="Imported Style 3110"/>
    <w:rsid w:val="00CA375F"/>
    <w:pPr>
      <w:numPr>
        <w:numId w:val="12"/>
      </w:numPr>
    </w:pPr>
  </w:style>
  <w:style w:type="numbering" w:customStyle="1" w:styleId="List0110">
    <w:name w:val="List 0110"/>
    <w:rsid w:val="00CA375F"/>
    <w:pPr>
      <w:numPr>
        <w:numId w:val="13"/>
      </w:numPr>
    </w:pPr>
  </w:style>
  <w:style w:type="numbering" w:customStyle="1" w:styleId="List020">
    <w:name w:val="List 020"/>
    <w:rsid w:val="00CA375F"/>
  </w:style>
  <w:style w:type="numbering" w:customStyle="1" w:styleId="NoList17">
    <w:name w:val="No List17"/>
    <w:next w:val="a3"/>
    <w:uiPriority w:val="99"/>
    <w:semiHidden/>
    <w:unhideWhenUsed/>
    <w:rsid w:val="00CA375F"/>
  </w:style>
  <w:style w:type="numbering" w:customStyle="1" w:styleId="NoList27">
    <w:name w:val="No List27"/>
    <w:next w:val="a3"/>
    <w:semiHidden/>
    <w:rsid w:val="00CA375F"/>
  </w:style>
  <w:style w:type="numbering" w:customStyle="1" w:styleId="ImportedStyle17">
    <w:name w:val="Imported Style 17"/>
    <w:rsid w:val="00CA375F"/>
  </w:style>
  <w:style w:type="numbering" w:customStyle="1" w:styleId="171">
    <w:name w:val="Χωρίς λίστα17"/>
    <w:next w:val="a3"/>
    <w:uiPriority w:val="99"/>
    <w:semiHidden/>
    <w:unhideWhenUsed/>
    <w:rsid w:val="00CA375F"/>
  </w:style>
  <w:style w:type="numbering" w:customStyle="1" w:styleId="ImportedStyle327">
    <w:name w:val="Imported Style 327"/>
    <w:rsid w:val="00CA375F"/>
  </w:style>
  <w:style w:type="numbering" w:customStyle="1" w:styleId="ImportedStyle3119">
    <w:name w:val="Imported Style 3119"/>
    <w:rsid w:val="00CA375F"/>
    <w:pPr>
      <w:numPr>
        <w:numId w:val="58"/>
      </w:numPr>
    </w:pPr>
  </w:style>
  <w:style w:type="numbering" w:customStyle="1" w:styleId="List0117">
    <w:name w:val="List 0117"/>
    <w:rsid w:val="00CA375F"/>
  </w:style>
  <w:style w:type="numbering" w:customStyle="1" w:styleId="List029">
    <w:name w:val="List 029"/>
    <w:rsid w:val="00CA375F"/>
    <w:pPr>
      <w:numPr>
        <w:numId w:val="65"/>
      </w:numPr>
    </w:pPr>
  </w:style>
  <w:style w:type="numbering" w:customStyle="1" w:styleId="260">
    <w:name w:val="Χωρίς λίστα26"/>
    <w:next w:val="a3"/>
    <w:uiPriority w:val="99"/>
    <w:semiHidden/>
    <w:unhideWhenUsed/>
    <w:rsid w:val="00CA375F"/>
  </w:style>
  <w:style w:type="table" w:customStyle="1" w:styleId="180">
    <w:name w:val="Πλέγμα πίνακα18"/>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A375F"/>
  </w:style>
  <w:style w:type="numbering" w:customStyle="1" w:styleId="NoList216">
    <w:name w:val="No List216"/>
    <w:next w:val="a3"/>
    <w:semiHidden/>
    <w:rsid w:val="00CA375F"/>
  </w:style>
  <w:style w:type="numbering" w:customStyle="1" w:styleId="ImportedStyle3217">
    <w:name w:val="Imported Style 3217"/>
    <w:rsid w:val="00CA375F"/>
    <w:pPr>
      <w:numPr>
        <w:numId w:val="3"/>
      </w:numPr>
    </w:pPr>
  </w:style>
  <w:style w:type="numbering" w:customStyle="1" w:styleId="List0217">
    <w:name w:val="List 0217"/>
    <w:basedOn w:val="ImportedStyle1"/>
    <w:rsid w:val="00CA375F"/>
    <w:pPr>
      <w:numPr>
        <w:numId w:val="4"/>
      </w:numPr>
    </w:pPr>
  </w:style>
  <w:style w:type="numbering" w:customStyle="1" w:styleId="ImportedStyle116">
    <w:name w:val="Imported Style 116"/>
    <w:rsid w:val="00CA375F"/>
  </w:style>
  <w:style w:type="numbering" w:customStyle="1" w:styleId="ImportedStyle31117">
    <w:name w:val="Imported Style 31117"/>
    <w:rsid w:val="00CA375F"/>
  </w:style>
  <w:style w:type="numbering" w:customStyle="1" w:styleId="List01116">
    <w:name w:val="List 01116"/>
    <w:basedOn w:val="ImportedStyle1"/>
    <w:rsid w:val="00CA375F"/>
    <w:pPr>
      <w:numPr>
        <w:numId w:val="60"/>
      </w:numPr>
    </w:pPr>
  </w:style>
  <w:style w:type="numbering" w:customStyle="1" w:styleId="1161">
    <w:name w:val="Χωρίς λίστα116"/>
    <w:next w:val="a3"/>
    <w:uiPriority w:val="99"/>
    <w:semiHidden/>
    <w:unhideWhenUsed/>
    <w:rsid w:val="00CA375F"/>
  </w:style>
  <w:style w:type="numbering" w:customStyle="1" w:styleId="ImportedStyle337">
    <w:name w:val="Imported Style 337"/>
    <w:rsid w:val="00CA375F"/>
    <w:pPr>
      <w:numPr>
        <w:numId w:val="8"/>
      </w:numPr>
    </w:pPr>
  </w:style>
  <w:style w:type="numbering" w:customStyle="1" w:styleId="ImportedStyle3126">
    <w:name w:val="Imported Style 3126"/>
    <w:rsid w:val="00CA375F"/>
    <w:pPr>
      <w:numPr>
        <w:numId w:val="10"/>
      </w:numPr>
    </w:pPr>
  </w:style>
  <w:style w:type="numbering" w:customStyle="1" w:styleId="List0126">
    <w:name w:val="List 0126"/>
    <w:rsid w:val="00CA375F"/>
    <w:pPr>
      <w:numPr>
        <w:numId w:val="11"/>
      </w:numPr>
    </w:pPr>
  </w:style>
  <w:style w:type="numbering" w:customStyle="1" w:styleId="List036">
    <w:name w:val="List 036"/>
    <w:rsid w:val="00CA375F"/>
    <w:pPr>
      <w:numPr>
        <w:numId w:val="9"/>
      </w:numPr>
    </w:pPr>
  </w:style>
  <w:style w:type="table" w:customStyle="1" w:styleId="126">
    <w:name w:val="Πλέγμα πίνακα1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Χωρίς λίστα36"/>
    <w:next w:val="a3"/>
    <w:uiPriority w:val="99"/>
    <w:semiHidden/>
    <w:unhideWhenUsed/>
    <w:rsid w:val="00CA375F"/>
  </w:style>
  <w:style w:type="table" w:customStyle="1" w:styleId="261">
    <w:name w:val="Πλέγμα πίνακα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CA375F"/>
    <w:pPr>
      <w:numPr>
        <w:numId w:val="62"/>
      </w:numPr>
    </w:pPr>
  </w:style>
  <w:style w:type="table" w:customStyle="1" w:styleId="TableNormal6">
    <w:name w:val="Table Normal6"/>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character" w:customStyle="1" w:styleId="WW-">
    <w:name w:val="WW-Παραπομπή υποσημείωσης"/>
    <w:rsid w:val="00CA375F"/>
    <w:rPr>
      <w:vertAlign w:val="superscript"/>
    </w:rPr>
  </w:style>
  <w:style w:type="character" w:customStyle="1" w:styleId="WW-FootnoteReference19">
    <w:name w:val="WW-Footnote Reference19"/>
    <w:rsid w:val="00CA375F"/>
    <w:rPr>
      <w:vertAlign w:val="superscript"/>
    </w:rPr>
  </w:style>
  <w:style w:type="paragraph" w:customStyle="1" w:styleId="-HTML2">
    <w:name w:val="Προ-διαμορφωμένο HTML2"/>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Char8">
    <w:name w:val="Παράγραφος λίστας Char"/>
    <w:basedOn w:val="a1"/>
    <w:link w:val="aff0"/>
    <w:uiPriority w:val="34"/>
    <w:rsid w:val="00CA375F"/>
    <w:rPr>
      <w:rFonts w:ascii="Calibri" w:eastAsia="Times New Roman" w:hAnsi="Calibri" w:cs="Times New Roman"/>
      <w:lang w:eastAsia="el-GR"/>
    </w:rPr>
  </w:style>
  <w:style w:type="paragraph" w:customStyle="1" w:styleId="xl63">
    <w:name w:val="xl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b/>
      <w:bCs/>
      <w:sz w:val="16"/>
      <w:szCs w:val="16"/>
      <w:lang w:val="el-GR" w:eastAsia="el-GR"/>
    </w:rPr>
  </w:style>
  <w:style w:type="paragraph" w:customStyle="1" w:styleId="msonormal0">
    <w:name w:val="msonormal"/>
    <w:basedOn w:val="a0"/>
    <w:rsid w:val="003C1100"/>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1fc">
    <w:name w:val="Ανεπίλυτη αναφορά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21556">
      <w:bodyDiv w:val="1"/>
      <w:marLeft w:val="0"/>
      <w:marRight w:val="0"/>
      <w:marTop w:val="0"/>
      <w:marBottom w:val="0"/>
      <w:divBdr>
        <w:top w:val="none" w:sz="0" w:space="0" w:color="auto"/>
        <w:left w:val="none" w:sz="0" w:space="0" w:color="auto"/>
        <w:bottom w:val="none" w:sz="0" w:space="0" w:color="auto"/>
        <w:right w:val="none" w:sz="0" w:space="0" w:color="auto"/>
      </w:divBdr>
    </w:div>
    <w:div w:id="1843928933">
      <w:bodyDiv w:val="1"/>
      <w:marLeft w:val="0"/>
      <w:marRight w:val="0"/>
      <w:marTop w:val="0"/>
      <w:marBottom w:val="0"/>
      <w:divBdr>
        <w:top w:val="none" w:sz="0" w:space="0" w:color="auto"/>
        <w:left w:val="none" w:sz="0" w:space="0" w:color="auto"/>
        <w:bottom w:val="none" w:sz="0" w:space="0" w:color="auto"/>
        <w:right w:val="none" w:sz="0" w:space="0" w:color="auto"/>
      </w:divBdr>
    </w:div>
    <w:div w:id="21096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http://www.promitheus.gov.gr/"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piteliki.minedu.gov.gr/?lang=el" TargetMode="External"/><Relationship Id="rId34" Type="http://schemas.openxmlformats.org/officeDocument/2006/relationships/hyperlink" Target="http://www.eaadhsy.gr/n4412/art79a" TargetMode="External"/><Relationship Id="rId42" Type="http://schemas.openxmlformats.org/officeDocument/2006/relationships/fontTable" Target="fontTable.xml"/><Relationship Id="rId47" Type="http://schemas.microsoft.com/office/2011/relationships/people" Target="people.xml"/><Relationship Id="rId50"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epiteliki.minedu.gov.gr/?lang=el" TargetMode="External"/><Relationship Id="rId17" Type="http://schemas.openxmlformats.org/officeDocument/2006/relationships/hyperlink" Target="http://www.promitheus.gov.gr"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n4412fulltextlinks.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reece20.gov.gr/wp-content/uploads/2021/09/Apofasi_Egkrisis_Egxeiridio_120141%CE%95%CE%9E2021_30.09.21.pdf" TargetMode="External"/><Relationship Id="rId20" Type="http://schemas.openxmlformats.org/officeDocument/2006/relationships/hyperlink" Target="https://www.epiteliki.minedu.gov.gr" TargetMode="External"/><Relationship Id="rId29" Type="http://schemas.openxmlformats.org/officeDocument/2006/relationships/hyperlink" Target="http://www.hsppa.gr/" TargetMode="External"/><Relationship Id="rId41" Type="http://schemas.openxmlformats.org/officeDocument/2006/relationships/hyperlink" Target="https://espdint.eprocurement.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piteliki@minedu.gov.gr" TargetMode="External"/><Relationship Id="rId24" Type="http://schemas.openxmlformats.org/officeDocument/2006/relationships/hyperlink" Target="https://www.minedu.gov.gr/toypoyrgeio/diagwnismoi-ergwn" TargetMode="External"/><Relationship Id="rId32" Type="http://schemas.openxmlformats.org/officeDocument/2006/relationships/hyperlink" Target="http://www.eaadhsy.gr/n4412/n4412fulltextlinks.html" TargetMode="External"/><Relationship Id="rId37" Type="http://schemas.openxmlformats.org/officeDocument/2006/relationships/footer" Target="footer1.xml"/><Relationship Id="rId40" Type="http://schemas.openxmlformats.org/officeDocument/2006/relationships/hyperlink" Target="file:///C:\Users\User\AppData\Local\ethanasoulopoulou\AppData\Local\Temp\Promitheus%20ESPDint&#160;" TargetMode="External"/><Relationship Id="rId5" Type="http://schemas.openxmlformats.org/officeDocument/2006/relationships/settings" Target="settings.xml"/><Relationship Id="rId15" Type="http://schemas.openxmlformats.org/officeDocument/2006/relationships/hyperlink" Target="http://www.epiteliki.minedu.gov.gr" TargetMode="External"/><Relationship Id="rId23" Type="http://schemas.openxmlformats.org/officeDocument/2006/relationships/hyperlink" Target="https://www.epiteliki.minedu.gov.gr/?page_id=93&amp;lang=el" TargetMode="External"/><Relationship Id="rId28" Type="http://schemas.openxmlformats.org/officeDocument/2006/relationships/hyperlink" Target="http://www.eaadhsy.gr/" TargetMode="External"/><Relationship Id="rId36" Type="http://schemas.openxmlformats.org/officeDocument/2006/relationships/header" Target="header1.xml"/><Relationship Id="rId49"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yperlink" Target="http://et.diavgeia.gov.gr/" TargetMode="External"/><Relationship Id="rId31" Type="http://schemas.openxmlformats.org/officeDocument/2006/relationships/hyperlink" Target="http://www.eaadhsy.gr/n4412/n4412fulltextlink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s://www.epiteliki.minedu.gov.gr/?cat=50&amp;lang=el" TargetMode="External"/><Relationship Id="rId27" Type="http://schemas.openxmlformats.org/officeDocument/2006/relationships/hyperlink" Target="http://www.promitheus.gov.gr" TargetMode="External"/><Relationship Id="rId30" Type="http://schemas.openxmlformats.org/officeDocument/2006/relationships/hyperlink" Target="http://www.promitheus.gov.gr" TargetMode="External"/><Relationship Id="rId35" Type="http://schemas.openxmlformats.org/officeDocument/2006/relationships/hyperlink" Target="http://www.eaadhsy.gr/n4412/n4412fulltextlinks.html" TargetMode="External"/><Relationship Id="rId43" Type="http://schemas.openxmlformats.org/officeDocument/2006/relationships/theme" Target="theme/theme1.xml"/><Relationship Id="rId4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B62F-AA24-4DAA-92C3-57504304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110</Pages>
  <Words>52904</Words>
  <Characters>285682</Characters>
  <Application>Microsoft Office Word</Application>
  <DocSecurity>0</DocSecurity>
  <Lines>2380</Lines>
  <Paragraphs>675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Περικλής Κλεάνθους</cp:lastModifiedBy>
  <cp:revision>18</cp:revision>
  <cp:lastPrinted>2022-07-26T11:08:00Z</cp:lastPrinted>
  <dcterms:created xsi:type="dcterms:W3CDTF">2022-07-18T09:34:00Z</dcterms:created>
  <dcterms:modified xsi:type="dcterms:W3CDTF">2022-07-26T11:10:00Z</dcterms:modified>
</cp:coreProperties>
</file>