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0D26" w:rsidRDefault="009D0D26" w:rsidP="009D0D26">
      <w:pPr>
        <w:pStyle w:val="2"/>
        <w:suppressAutoHyphens/>
        <w:spacing w:line="276" w:lineRule="auto"/>
        <w:ind w:left="0"/>
        <w:jc w:val="center"/>
        <w:rPr>
          <w:rFonts w:ascii="Calibri" w:hAnsi="Calibri"/>
          <w:b/>
        </w:rPr>
      </w:pPr>
      <w:r>
        <w:rPr>
          <w:rFonts w:ascii="Calibri" w:hAnsi="Calibri"/>
          <w:b/>
        </w:rPr>
        <w:t>ΠΑΡΑΡΤΗΜΑ Β΄</w:t>
      </w:r>
    </w:p>
    <w:p w:rsidR="009D0D26" w:rsidRPr="00F32339" w:rsidRDefault="009D0D26" w:rsidP="009D0D26">
      <w:pPr>
        <w:pStyle w:val="2"/>
        <w:suppressAutoHyphens/>
        <w:spacing w:after="120" w:line="276" w:lineRule="auto"/>
        <w:ind w:left="0"/>
        <w:jc w:val="center"/>
        <w:rPr>
          <w:rFonts w:ascii="Calibri" w:hAnsi="Calibri"/>
          <w:b/>
        </w:rPr>
      </w:pPr>
      <w:r>
        <w:rPr>
          <w:rFonts w:ascii="Calibri" w:hAnsi="Calibri"/>
          <w:b/>
        </w:rPr>
        <w:t>ΠΙΝΑΚΑΣ ΣΥΜΜΟΡΦΩΣΗΣ ΤΕΧΝΙΚΩΝ ΠΡΟΔΙΑΓΡΑΦΩΝ</w:t>
      </w:r>
    </w:p>
    <w:p w:rsidR="009D0D26" w:rsidRPr="00F32339" w:rsidRDefault="009D0D26" w:rsidP="009D0D26">
      <w:pPr>
        <w:pStyle w:val="2"/>
        <w:suppressAutoHyphens/>
        <w:spacing w:line="276" w:lineRule="auto"/>
        <w:ind w:left="0"/>
        <w:rPr>
          <w:rFonts w:ascii="Calibri" w:hAnsi="Calibri"/>
        </w:rPr>
      </w:pPr>
      <w:r w:rsidRPr="00F32339">
        <w:rPr>
          <w:rFonts w:ascii="Calibri" w:hAnsi="Calibri"/>
        </w:rPr>
        <w:t>(Στοιχεία επιχείρησης)</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670"/>
        <w:gridCol w:w="1275"/>
        <w:gridCol w:w="1416"/>
      </w:tblGrid>
      <w:tr w:rsidR="009D0D26" w:rsidRPr="00592AFA" w:rsidTr="00773058">
        <w:trPr>
          <w:trHeight w:val="253"/>
          <w:tblHeader/>
          <w:jc w:val="center"/>
        </w:trPr>
        <w:tc>
          <w:tcPr>
            <w:tcW w:w="709" w:type="dxa"/>
            <w:shd w:val="clear" w:color="auto" w:fill="BFBFBF" w:themeFill="background1" w:themeFillShade="BF"/>
          </w:tcPr>
          <w:p w:rsidR="009D0D26" w:rsidRPr="00C37340" w:rsidRDefault="009D0D26" w:rsidP="00773058">
            <w:pPr>
              <w:pStyle w:val="2"/>
              <w:suppressAutoHyphens/>
              <w:spacing w:line="276" w:lineRule="auto"/>
              <w:ind w:left="0"/>
              <w:jc w:val="center"/>
              <w:rPr>
                <w:rFonts w:ascii="Calibri" w:eastAsia="Calibri" w:hAnsi="Calibri" w:cs="TimesNewRoman"/>
                <w:b/>
                <w:sz w:val="22"/>
                <w:szCs w:val="22"/>
              </w:rPr>
            </w:pPr>
            <w:r>
              <w:rPr>
                <w:rFonts w:ascii="Calibri" w:eastAsia="Calibri" w:hAnsi="Calibri" w:cs="TimesNewRoman"/>
                <w:b/>
                <w:sz w:val="22"/>
                <w:szCs w:val="22"/>
              </w:rPr>
              <w:t>α/α</w:t>
            </w:r>
          </w:p>
        </w:tc>
        <w:tc>
          <w:tcPr>
            <w:tcW w:w="5670" w:type="dxa"/>
            <w:shd w:val="clear" w:color="auto" w:fill="BFBFBF" w:themeFill="background1" w:themeFillShade="BF"/>
          </w:tcPr>
          <w:p w:rsidR="009D0D26" w:rsidRPr="00C37340" w:rsidRDefault="009D0D26" w:rsidP="00773058">
            <w:pPr>
              <w:pStyle w:val="2"/>
              <w:suppressAutoHyphens/>
              <w:spacing w:line="276" w:lineRule="auto"/>
              <w:ind w:left="0"/>
              <w:jc w:val="center"/>
              <w:rPr>
                <w:rFonts w:ascii="Calibri" w:eastAsia="Calibri" w:hAnsi="Calibri"/>
                <w:b/>
                <w:sz w:val="22"/>
                <w:szCs w:val="22"/>
              </w:rPr>
            </w:pPr>
            <w:r w:rsidRPr="00C37340">
              <w:rPr>
                <w:rFonts w:ascii="Calibri" w:eastAsia="Calibri" w:hAnsi="Calibri" w:cs="TimesNewRoman"/>
                <w:b/>
                <w:sz w:val="22"/>
                <w:szCs w:val="22"/>
              </w:rPr>
              <w:t>ΠΡΟΔΙΑΓΡΑΦΗ</w:t>
            </w:r>
          </w:p>
        </w:tc>
        <w:tc>
          <w:tcPr>
            <w:tcW w:w="1275" w:type="dxa"/>
            <w:shd w:val="clear" w:color="auto" w:fill="BFBFBF" w:themeFill="background1" w:themeFillShade="BF"/>
          </w:tcPr>
          <w:p w:rsidR="009D0D26" w:rsidRPr="00C37340" w:rsidRDefault="009D0D26" w:rsidP="00773058">
            <w:pPr>
              <w:pStyle w:val="2"/>
              <w:suppressAutoHyphens/>
              <w:spacing w:line="276" w:lineRule="auto"/>
              <w:ind w:left="0"/>
              <w:jc w:val="center"/>
              <w:rPr>
                <w:rFonts w:ascii="Calibri" w:eastAsia="Calibri" w:hAnsi="Calibri"/>
                <w:b/>
                <w:sz w:val="22"/>
                <w:szCs w:val="22"/>
              </w:rPr>
            </w:pPr>
            <w:r>
              <w:rPr>
                <w:rFonts w:ascii="Calibri" w:eastAsia="Calibri" w:hAnsi="Calibri" w:cs="TimesNewRoman"/>
                <w:b/>
                <w:sz w:val="22"/>
                <w:szCs w:val="22"/>
              </w:rPr>
              <w:t>ΑΠΑΙΤΗΣΗ</w:t>
            </w:r>
          </w:p>
        </w:tc>
        <w:tc>
          <w:tcPr>
            <w:tcW w:w="1416" w:type="dxa"/>
            <w:shd w:val="clear" w:color="auto" w:fill="BFBFBF" w:themeFill="background1" w:themeFillShade="BF"/>
          </w:tcPr>
          <w:p w:rsidR="009D0D26" w:rsidRPr="00C37340" w:rsidRDefault="009D0D26" w:rsidP="00773058">
            <w:pPr>
              <w:pStyle w:val="2"/>
              <w:suppressAutoHyphens/>
              <w:spacing w:line="276" w:lineRule="auto"/>
              <w:ind w:left="0"/>
              <w:jc w:val="center"/>
              <w:rPr>
                <w:rFonts w:ascii="Calibri" w:eastAsia="Calibri" w:hAnsi="Calibri"/>
                <w:b/>
                <w:sz w:val="22"/>
                <w:szCs w:val="22"/>
              </w:rPr>
            </w:pPr>
            <w:r w:rsidRPr="00C37340">
              <w:rPr>
                <w:rFonts w:ascii="Calibri" w:eastAsia="Calibri" w:hAnsi="Calibri" w:cs="TimesNewRoman"/>
                <w:b/>
                <w:sz w:val="22"/>
                <w:szCs w:val="22"/>
              </w:rPr>
              <w:t>ΑΠΑΝΤΗΣΗ</w:t>
            </w:r>
          </w:p>
        </w:tc>
      </w:tr>
      <w:tr w:rsidR="009D0D26" w:rsidRPr="00592AFA" w:rsidTr="00773058">
        <w:trPr>
          <w:trHeight w:val="870"/>
          <w:jc w:val="center"/>
        </w:trPr>
        <w:tc>
          <w:tcPr>
            <w:tcW w:w="709" w:type="dxa"/>
            <w:vAlign w:val="center"/>
          </w:tcPr>
          <w:p w:rsidR="009D0D26" w:rsidRPr="00773977" w:rsidRDefault="009D0D26" w:rsidP="00773058">
            <w:pPr>
              <w:shd w:val="clear" w:color="auto" w:fill="FFFFFF"/>
              <w:suppressAutoHyphens/>
              <w:jc w:val="center"/>
              <w:rPr>
                <w:rFonts w:ascii="Calibri" w:hAnsi="Calibri" w:cs="Tahoma"/>
                <w:b/>
              </w:rPr>
            </w:pPr>
            <w:r w:rsidRPr="00773977">
              <w:rPr>
                <w:rFonts w:ascii="Calibri" w:hAnsi="Calibri" w:cs="Tahoma"/>
                <w:b/>
              </w:rPr>
              <w:t>1</w:t>
            </w:r>
          </w:p>
        </w:tc>
        <w:tc>
          <w:tcPr>
            <w:tcW w:w="5670" w:type="dxa"/>
            <w:shd w:val="clear" w:color="auto" w:fill="auto"/>
          </w:tcPr>
          <w:p w:rsidR="009D0D26" w:rsidRPr="00C9037C" w:rsidRDefault="009D0D26" w:rsidP="00773058">
            <w:pPr>
              <w:shd w:val="clear" w:color="auto" w:fill="FFFFFF"/>
              <w:suppressAutoHyphens/>
              <w:jc w:val="both"/>
              <w:rPr>
                <w:rFonts w:ascii="Calibri" w:eastAsia="Calibri" w:hAnsi="Calibri" w:cs="TimesNewRoman"/>
              </w:rPr>
            </w:pPr>
            <w:r w:rsidRPr="00C9037C">
              <w:rPr>
                <w:rFonts w:ascii="Calibri" w:hAnsi="Calibri" w:cs="Tahoma"/>
              </w:rPr>
              <w:t>Ο ανάδοχος θα υποστηρίζει για τη διάρκεια του έργου το σύνολο του υλικού και του λογισμικού που χρησιμοποιείται στη διαδικασία παραλαβής των θεμάτων μέσω του συστήματος VBI.</w:t>
            </w:r>
            <w:r w:rsidRPr="00C9037C">
              <w:rPr>
                <w:rFonts w:ascii="Calibri" w:hAnsi="Calibri" w:cs="Tahoma"/>
                <w:color w:val="000000"/>
              </w:rPr>
              <w:t xml:space="preserve"> Το εν λόγω υλικό και λογισμικό είναι εγκατεστημένο και </w:t>
            </w:r>
            <w:r w:rsidRPr="00C9037C">
              <w:rPr>
                <w:rFonts w:ascii="Calibri" w:hAnsi="Calibri" w:cs="Tahoma"/>
              </w:rPr>
              <w:t xml:space="preserve">λειτουργεί στα εξεταστικά κέντρα του </w:t>
            </w:r>
            <w:r>
              <w:rPr>
                <w:rFonts w:ascii="Calibri" w:hAnsi="Calibri" w:cs="Tahoma"/>
              </w:rPr>
              <w:t>ΥΠ.Π.Ε.Θ.</w:t>
            </w:r>
          </w:p>
        </w:tc>
        <w:tc>
          <w:tcPr>
            <w:tcW w:w="1275" w:type="dxa"/>
            <w:shd w:val="clear" w:color="auto" w:fill="auto"/>
            <w:vAlign w:val="center"/>
          </w:tcPr>
          <w:p w:rsidR="009D0D26" w:rsidRPr="00C9037C" w:rsidRDefault="009D0D26" w:rsidP="00773058">
            <w:pPr>
              <w:pStyle w:val="2"/>
              <w:suppressAutoHyphens/>
              <w:spacing w:line="276" w:lineRule="auto"/>
              <w:ind w:left="0"/>
              <w:jc w:val="center"/>
              <w:rPr>
                <w:rFonts w:ascii="Calibri" w:eastAsia="Calibri" w:hAnsi="Calibri"/>
                <w:b/>
                <w:sz w:val="22"/>
                <w:szCs w:val="22"/>
              </w:rPr>
            </w:pPr>
            <w:r w:rsidRPr="00C9037C">
              <w:rPr>
                <w:rFonts w:ascii="Calibri" w:eastAsia="Calibri" w:hAnsi="Calibri"/>
                <w:b/>
                <w:sz w:val="22"/>
                <w:szCs w:val="22"/>
              </w:rPr>
              <w:t>ΝΑΙ</w:t>
            </w:r>
          </w:p>
        </w:tc>
        <w:tc>
          <w:tcPr>
            <w:tcW w:w="1416" w:type="dxa"/>
            <w:shd w:val="clear" w:color="auto" w:fill="auto"/>
          </w:tcPr>
          <w:p w:rsidR="009D0D26" w:rsidRPr="00592AFA" w:rsidRDefault="009D0D26" w:rsidP="00773058">
            <w:pPr>
              <w:pStyle w:val="2"/>
              <w:suppressAutoHyphens/>
              <w:spacing w:line="276" w:lineRule="auto"/>
              <w:ind w:left="0"/>
              <w:jc w:val="center"/>
              <w:rPr>
                <w:rFonts w:ascii="Calibri" w:eastAsia="Calibri" w:hAnsi="Calibri"/>
                <w:b/>
                <w:sz w:val="22"/>
                <w:szCs w:val="22"/>
              </w:rPr>
            </w:pPr>
          </w:p>
        </w:tc>
      </w:tr>
      <w:tr w:rsidR="009D0D26" w:rsidRPr="00592AFA" w:rsidTr="00773058">
        <w:trPr>
          <w:trHeight w:val="870"/>
          <w:jc w:val="center"/>
        </w:trPr>
        <w:tc>
          <w:tcPr>
            <w:tcW w:w="709" w:type="dxa"/>
            <w:vAlign w:val="center"/>
          </w:tcPr>
          <w:p w:rsidR="009D0D26" w:rsidRPr="00773977" w:rsidRDefault="009D0D26" w:rsidP="00773058">
            <w:pPr>
              <w:suppressAutoHyphens/>
              <w:autoSpaceDE/>
              <w:autoSpaceDN/>
              <w:jc w:val="center"/>
              <w:rPr>
                <w:rFonts w:ascii="Calibri" w:hAnsi="Calibri" w:cs="Tahoma"/>
                <w:b/>
              </w:rPr>
            </w:pPr>
            <w:r w:rsidRPr="00773977">
              <w:rPr>
                <w:rFonts w:ascii="Calibri" w:hAnsi="Calibri" w:cs="Tahoma"/>
                <w:b/>
              </w:rPr>
              <w:t>2</w:t>
            </w:r>
          </w:p>
        </w:tc>
        <w:tc>
          <w:tcPr>
            <w:tcW w:w="5670" w:type="dxa"/>
            <w:shd w:val="clear" w:color="auto" w:fill="auto"/>
          </w:tcPr>
          <w:p w:rsidR="009D0D26" w:rsidRPr="00C9037C" w:rsidRDefault="009D0D26" w:rsidP="00773058">
            <w:pPr>
              <w:suppressAutoHyphens/>
              <w:autoSpaceDE/>
              <w:autoSpaceDN/>
              <w:jc w:val="both"/>
              <w:rPr>
                <w:rFonts w:ascii="Calibri" w:hAnsi="Calibri" w:cs="Tahoma"/>
              </w:rPr>
            </w:pPr>
            <w:r w:rsidRPr="00C9037C">
              <w:rPr>
                <w:rFonts w:ascii="Calibri" w:hAnsi="Calibri" w:cs="Tahoma"/>
              </w:rPr>
              <w:t>Ο Ανάδοχος φροντίζει για την επαναφορά του υλικού και του λογισμικού ευθύνης του σε λειτουργική κατάσταση.</w:t>
            </w:r>
          </w:p>
          <w:p w:rsidR="009D0D26" w:rsidRPr="00C9037C" w:rsidRDefault="009D0D26" w:rsidP="00773058">
            <w:pPr>
              <w:suppressAutoHyphens/>
              <w:jc w:val="both"/>
              <w:rPr>
                <w:rFonts w:ascii="Calibri" w:eastAsia="Calibri" w:hAnsi="Calibri"/>
                <w:b/>
              </w:rPr>
            </w:pPr>
            <w:r w:rsidRPr="00C9037C">
              <w:rPr>
                <w:rFonts w:ascii="Calibri" w:hAnsi="Calibri" w:cs="Tahoma"/>
              </w:rPr>
              <w:t>Η αποκατάσταση βλαβών θα γίνεται πάντα επί τόπου στα κατά τόπους οριζόμενα στο  παράρτημα εξεταστικά κέντρα.</w:t>
            </w:r>
          </w:p>
        </w:tc>
        <w:tc>
          <w:tcPr>
            <w:tcW w:w="1275" w:type="dxa"/>
            <w:shd w:val="clear" w:color="auto" w:fill="auto"/>
            <w:vAlign w:val="center"/>
          </w:tcPr>
          <w:p w:rsidR="009D0D26" w:rsidRPr="00C9037C" w:rsidRDefault="009D0D26" w:rsidP="00773058">
            <w:pPr>
              <w:pStyle w:val="2"/>
              <w:suppressAutoHyphens/>
              <w:spacing w:line="276" w:lineRule="auto"/>
              <w:ind w:left="0"/>
              <w:jc w:val="center"/>
              <w:rPr>
                <w:rFonts w:ascii="Calibri" w:eastAsia="Calibri" w:hAnsi="Calibri"/>
                <w:b/>
                <w:sz w:val="22"/>
                <w:szCs w:val="22"/>
              </w:rPr>
            </w:pPr>
            <w:r w:rsidRPr="00C9037C">
              <w:rPr>
                <w:rFonts w:ascii="Calibri" w:eastAsia="Calibri" w:hAnsi="Calibri"/>
                <w:b/>
                <w:sz w:val="22"/>
                <w:szCs w:val="22"/>
              </w:rPr>
              <w:t>ΝΑΙ</w:t>
            </w:r>
          </w:p>
        </w:tc>
        <w:tc>
          <w:tcPr>
            <w:tcW w:w="1416" w:type="dxa"/>
            <w:shd w:val="clear" w:color="auto" w:fill="auto"/>
          </w:tcPr>
          <w:p w:rsidR="009D0D26" w:rsidRPr="00592AFA" w:rsidRDefault="009D0D26" w:rsidP="00773058">
            <w:pPr>
              <w:pStyle w:val="2"/>
              <w:suppressAutoHyphens/>
              <w:spacing w:line="276" w:lineRule="auto"/>
              <w:ind w:left="0"/>
              <w:jc w:val="center"/>
              <w:rPr>
                <w:rFonts w:ascii="Calibri" w:eastAsia="Calibri" w:hAnsi="Calibri"/>
                <w:b/>
                <w:sz w:val="22"/>
                <w:szCs w:val="22"/>
              </w:rPr>
            </w:pPr>
          </w:p>
        </w:tc>
      </w:tr>
      <w:tr w:rsidR="009D0D26" w:rsidRPr="00592AFA" w:rsidTr="00773058">
        <w:trPr>
          <w:trHeight w:val="870"/>
          <w:jc w:val="center"/>
        </w:trPr>
        <w:tc>
          <w:tcPr>
            <w:tcW w:w="709" w:type="dxa"/>
            <w:vAlign w:val="center"/>
          </w:tcPr>
          <w:p w:rsidR="009D0D26" w:rsidRPr="00773977" w:rsidRDefault="009D0D26" w:rsidP="00773058">
            <w:pPr>
              <w:suppressAutoHyphens/>
              <w:autoSpaceDE/>
              <w:autoSpaceDN/>
              <w:jc w:val="center"/>
              <w:rPr>
                <w:rFonts w:ascii="Calibri" w:hAnsi="Calibri" w:cs="Tahoma"/>
                <w:b/>
              </w:rPr>
            </w:pPr>
            <w:r>
              <w:rPr>
                <w:rFonts w:ascii="Calibri" w:hAnsi="Calibri" w:cs="Tahoma"/>
                <w:b/>
              </w:rPr>
              <w:t>3</w:t>
            </w:r>
          </w:p>
        </w:tc>
        <w:tc>
          <w:tcPr>
            <w:tcW w:w="5670" w:type="dxa"/>
            <w:shd w:val="clear" w:color="auto" w:fill="auto"/>
          </w:tcPr>
          <w:p w:rsidR="009D0D26" w:rsidRPr="00C9037C" w:rsidRDefault="009D0D26" w:rsidP="00773058">
            <w:pPr>
              <w:suppressAutoHyphens/>
              <w:autoSpaceDE/>
              <w:autoSpaceDN/>
              <w:jc w:val="both"/>
              <w:rPr>
                <w:rFonts w:ascii="Calibri" w:hAnsi="Calibri" w:cs="Tahoma"/>
              </w:rPr>
            </w:pPr>
            <w:r w:rsidRPr="00BE2177">
              <w:rPr>
                <w:rFonts w:ascii="Calibri" w:hAnsi="Calibri" w:cs="Tahoma"/>
              </w:rPr>
              <w:t>Οι βλάβες που αφορούν στον εξοπλισμό ή/και το λογισμικό που περιγράφεται στον παρόντα διαγωνισμό αναγγέλλονται στον Ανάδοχο είτε από την  αρμόδια Δ/</w:t>
            </w:r>
            <w:proofErr w:type="spellStart"/>
            <w:r w:rsidRPr="00BE2177">
              <w:rPr>
                <w:rFonts w:ascii="Calibri" w:hAnsi="Calibri" w:cs="Tahoma"/>
              </w:rPr>
              <w:t>νση</w:t>
            </w:r>
            <w:proofErr w:type="spellEnd"/>
            <w:r w:rsidRPr="00BE2177">
              <w:rPr>
                <w:rFonts w:ascii="Calibri" w:hAnsi="Calibri" w:cs="Tahoma"/>
              </w:rPr>
              <w:t xml:space="preserve"> του ΥΠ.Π.Ε.Θ. είτε από τον Πρόεδρο του Εξεταστικού Κέντρου μέσω τηλεφώνου (τηλεφωνικό </w:t>
            </w:r>
            <w:proofErr w:type="spellStart"/>
            <w:r w:rsidRPr="00BE2177">
              <w:rPr>
                <w:rFonts w:ascii="Calibri" w:hAnsi="Calibri" w:cs="Tahoma"/>
              </w:rPr>
              <w:t>helpdesk</w:t>
            </w:r>
            <w:proofErr w:type="spellEnd"/>
            <w:r w:rsidRPr="00BE2177">
              <w:rPr>
                <w:rFonts w:ascii="Calibri" w:hAnsi="Calibri" w:cs="Tahoma"/>
              </w:rPr>
              <w:t>).</w:t>
            </w:r>
          </w:p>
        </w:tc>
        <w:tc>
          <w:tcPr>
            <w:tcW w:w="1275" w:type="dxa"/>
            <w:shd w:val="clear" w:color="auto" w:fill="auto"/>
            <w:vAlign w:val="center"/>
          </w:tcPr>
          <w:p w:rsidR="009D0D26" w:rsidRPr="00C9037C" w:rsidRDefault="009D0D26" w:rsidP="00773058">
            <w:pPr>
              <w:pStyle w:val="2"/>
              <w:suppressAutoHyphens/>
              <w:spacing w:line="276" w:lineRule="auto"/>
              <w:ind w:left="0"/>
              <w:jc w:val="center"/>
              <w:rPr>
                <w:rFonts w:ascii="Calibri" w:eastAsia="Calibri" w:hAnsi="Calibri"/>
                <w:b/>
                <w:sz w:val="22"/>
                <w:szCs w:val="22"/>
              </w:rPr>
            </w:pPr>
            <w:r>
              <w:rPr>
                <w:rFonts w:ascii="Calibri" w:eastAsia="Calibri" w:hAnsi="Calibri"/>
                <w:b/>
                <w:sz w:val="22"/>
                <w:szCs w:val="22"/>
              </w:rPr>
              <w:t>ΝΑΙ</w:t>
            </w:r>
          </w:p>
        </w:tc>
        <w:tc>
          <w:tcPr>
            <w:tcW w:w="1416" w:type="dxa"/>
            <w:shd w:val="clear" w:color="auto" w:fill="auto"/>
          </w:tcPr>
          <w:p w:rsidR="009D0D26" w:rsidRPr="00592AFA" w:rsidRDefault="009D0D26" w:rsidP="00773058">
            <w:pPr>
              <w:pStyle w:val="2"/>
              <w:suppressAutoHyphens/>
              <w:spacing w:line="276" w:lineRule="auto"/>
              <w:ind w:left="0"/>
              <w:jc w:val="center"/>
              <w:rPr>
                <w:rFonts w:ascii="Calibri" w:eastAsia="Calibri" w:hAnsi="Calibri"/>
                <w:b/>
                <w:sz w:val="22"/>
                <w:szCs w:val="22"/>
              </w:rPr>
            </w:pPr>
          </w:p>
        </w:tc>
      </w:tr>
      <w:tr w:rsidR="009D0D26" w:rsidRPr="00592AFA" w:rsidTr="00773058">
        <w:trPr>
          <w:trHeight w:val="1305"/>
          <w:jc w:val="center"/>
        </w:trPr>
        <w:tc>
          <w:tcPr>
            <w:tcW w:w="709" w:type="dxa"/>
            <w:vAlign w:val="center"/>
          </w:tcPr>
          <w:p w:rsidR="009D0D26" w:rsidRPr="00773977" w:rsidRDefault="009D0D26" w:rsidP="00773058">
            <w:pPr>
              <w:suppressAutoHyphens/>
              <w:autoSpaceDE/>
              <w:autoSpaceDN/>
              <w:jc w:val="center"/>
              <w:rPr>
                <w:rFonts w:ascii="Calibri" w:hAnsi="Calibri" w:cs="Tahoma"/>
                <w:b/>
              </w:rPr>
            </w:pPr>
            <w:r>
              <w:rPr>
                <w:rFonts w:ascii="Calibri" w:hAnsi="Calibri" w:cs="Tahoma"/>
                <w:b/>
              </w:rPr>
              <w:t>4</w:t>
            </w:r>
          </w:p>
        </w:tc>
        <w:tc>
          <w:tcPr>
            <w:tcW w:w="5670" w:type="dxa"/>
            <w:shd w:val="clear" w:color="auto" w:fill="auto"/>
          </w:tcPr>
          <w:p w:rsidR="009D0D26" w:rsidRPr="00C9037C" w:rsidRDefault="009D0D26" w:rsidP="00773058">
            <w:pPr>
              <w:suppressAutoHyphens/>
              <w:autoSpaceDE/>
              <w:autoSpaceDN/>
              <w:jc w:val="both"/>
              <w:rPr>
                <w:rFonts w:ascii="Calibri" w:eastAsia="Calibri" w:hAnsi="Calibri"/>
              </w:rPr>
            </w:pPr>
            <w:r w:rsidRPr="00C9037C">
              <w:rPr>
                <w:rFonts w:ascii="Calibri" w:hAnsi="Calibri" w:cs="Tahoma"/>
              </w:rPr>
              <w:t>Ο ανάδοχος παρέχει λειτουργία κέντρου απομακρυσμένης (τηλεφωνικής) διάγνωσης - υποστήριξης (</w:t>
            </w:r>
            <w:r w:rsidRPr="00C9037C">
              <w:rPr>
                <w:rFonts w:ascii="Calibri" w:hAnsi="Calibri" w:cs="Tahoma"/>
                <w:lang w:val="en-US"/>
              </w:rPr>
              <w:t>helpdesk</w:t>
            </w:r>
            <w:r w:rsidRPr="00C9037C">
              <w:rPr>
                <w:rFonts w:ascii="Calibri" w:hAnsi="Calibri" w:cs="Tahoma"/>
              </w:rPr>
              <w:t>) σε καθημερινή βάση και όλες τις εργάσιμες ημέρες και ώρες της χρονικής διάρκειας της σύμβασης. Οι χρήστες πρέπει να μπορούν να επικοινωνούν με οργανωμένο τηλεφωνικό κέντρο  για να αναφέρουν προβλήματα και να λαμβάνουν απομακρυσμένη βοήθεια προς επίλυσή τους.</w:t>
            </w:r>
          </w:p>
        </w:tc>
        <w:tc>
          <w:tcPr>
            <w:tcW w:w="1275" w:type="dxa"/>
            <w:shd w:val="clear" w:color="auto" w:fill="auto"/>
            <w:vAlign w:val="center"/>
          </w:tcPr>
          <w:p w:rsidR="009D0D26" w:rsidRPr="00C9037C" w:rsidRDefault="009D0D26" w:rsidP="00773058">
            <w:pPr>
              <w:jc w:val="center"/>
              <w:rPr>
                <w:rFonts w:ascii="Calibri" w:eastAsia="Calibri" w:hAnsi="Calibri"/>
              </w:rPr>
            </w:pPr>
            <w:r w:rsidRPr="00C9037C">
              <w:rPr>
                <w:rFonts w:ascii="Calibri" w:eastAsia="Calibri" w:hAnsi="Calibri"/>
                <w:b/>
              </w:rPr>
              <w:t>ΝΑΙ</w:t>
            </w:r>
          </w:p>
        </w:tc>
        <w:tc>
          <w:tcPr>
            <w:tcW w:w="1416" w:type="dxa"/>
            <w:shd w:val="clear" w:color="auto" w:fill="auto"/>
          </w:tcPr>
          <w:p w:rsidR="009D0D26" w:rsidRPr="00592AFA" w:rsidRDefault="009D0D26" w:rsidP="00773058">
            <w:pPr>
              <w:pStyle w:val="2"/>
              <w:suppressAutoHyphens/>
              <w:spacing w:line="276" w:lineRule="auto"/>
              <w:ind w:left="0"/>
              <w:jc w:val="center"/>
              <w:rPr>
                <w:rFonts w:ascii="Calibri" w:eastAsia="Calibri" w:hAnsi="Calibri"/>
                <w:b/>
                <w:sz w:val="22"/>
                <w:szCs w:val="22"/>
              </w:rPr>
            </w:pPr>
          </w:p>
        </w:tc>
      </w:tr>
      <w:tr w:rsidR="009D0D26" w:rsidRPr="00592AFA" w:rsidTr="00773058">
        <w:trPr>
          <w:trHeight w:val="435"/>
          <w:jc w:val="center"/>
        </w:trPr>
        <w:tc>
          <w:tcPr>
            <w:tcW w:w="709" w:type="dxa"/>
            <w:vAlign w:val="center"/>
          </w:tcPr>
          <w:p w:rsidR="009D0D26" w:rsidRPr="00773977" w:rsidRDefault="009D0D26" w:rsidP="00773058">
            <w:pPr>
              <w:widowControl w:val="0"/>
              <w:suppressAutoHyphens/>
              <w:autoSpaceDE/>
              <w:autoSpaceDN/>
              <w:jc w:val="center"/>
              <w:rPr>
                <w:rFonts w:ascii="Calibri" w:hAnsi="Calibri" w:cs="Tahoma"/>
                <w:b/>
              </w:rPr>
            </w:pPr>
            <w:r>
              <w:rPr>
                <w:rFonts w:ascii="Calibri" w:hAnsi="Calibri" w:cs="Tahoma"/>
                <w:b/>
              </w:rPr>
              <w:t>5</w:t>
            </w:r>
          </w:p>
        </w:tc>
        <w:tc>
          <w:tcPr>
            <w:tcW w:w="5670" w:type="dxa"/>
            <w:shd w:val="clear" w:color="auto" w:fill="auto"/>
          </w:tcPr>
          <w:p w:rsidR="009D0D26" w:rsidRPr="00C9037C" w:rsidRDefault="009D0D26" w:rsidP="00773058">
            <w:pPr>
              <w:widowControl w:val="0"/>
              <w:suppressAutoHyphens/>
              <w:autoSpaceDE/>
              <w:autoSpaceDN/>
              <w:jc w:val="both"/>
              <w:rPr>
                <w:rFonts w:ascii="Calibri" w:eastAsia="Calibri" w:hAnsi="Calibri"/>
                <w:b/>
              </w:rPr>
            </w:pPr>
            <w:r w:rsidRPr="00C9037C">
              <w:rPr>
                <w:rFonts w:ascii="Calibri" w:hAnsi="Calibri" w:cs="Tahoma"/>
              </w:rPr>
              <w:t xml:space="preserve">Ο ανάδοχος αναλαμβάνει υπηρεσίες μεταφοράς εξοπλισμού από τοποθεσία που θα υποδείξει το </w:t>
            </w:r>
            <w:r>
              <w:rPr>
                <w:rFonts w:ascii="Calibri" w:hAnsi="Calibri" w:cs="Tahoma"/>
              </w:rPr>
              <w:t>ΥΠ.Π.Ε.Θ.</w:t>
            </w:r>
            <w:r w:rsidRPr="00C9037C">
              <w:rPr>
                <w:rFonts w:ascii="Calibri" w:hAnsi="Calibri" w:cs="Tahoma"/>
              </w:rPr>
              <w:t xml:space="preserve"> προς αποκατάσταση βλάβης. </w:t>
            </w:r>
            <w:r w:rsidRPr="00DA437E">
              <w:rPr>
                <w:rFonts w:ascii="Calibri" w:hAnsi="Calibri" w:cs="Tahoma"/>
              </w:rPr>
              <w:t>Η μεταφορά του εξοπλισμού/ανταλλακτικών βεβαιώνεται με πρωτόκολλο παράδοσης-παραλαβής από τον ανάδοχο προς το Εξεταστικό Κέντρο.</w:t>
            </w:r>
          </w:p>
        </w:tc>
        <w:tc>
          <w:tcPr>
            <w:tcW w:w="1275" w:type="dxa"/>
            <w:shd w:val="clear" w:color="auto" w:fill="auto"/>
            <w:vAlign w:val="center"/>
          </w:tcPr>
          <w:p w:rsidR="009D0D26" w:rsidRPr="00C9037C" w:rsidRDefault="009D0D26" w:rsidP="00773058">
            <w:pPr>
              <w:jc w:val="center"/>
              <w:rPr>
                <w:rFonts w:ascii="Calibri" w:eastAsia="Calibri" w:hAnsi="Calibri"/>
              </w:rPr>
            </w:pPr>
            <w:r w:rsidRPr="00C9037C">
              <w:rPr>
                <w:rFonts w:ascii="Calibri" w:eastAsia="Calibri" w:hAnsi="Calibri"/>
                <w:b/>
              </w:rPr>
              <w:t>ΝΑΙ</w:t>
            </w:r>
          </w:p>
        </w:tc>
        <w:tc>
          <w:tcPr>
            <w:tcW w:w="1416" w:type="dxa"/>
            <w:shd w:val="clear" w:color="auto" w:fill="auto"/>
          </w:tcPr>
          <w:p w:rsidR="009D0D26" w:rsidRPr="00592AFA" w:rsidRDefault="009D0D26" w:rsidP="00773058">
            <w:pPr>
              <w:pStyle w:val="2"/>
              <w:suppressAutoHyphens/>
              <w:spacing w:line="276" w:lineRule="auto"/>
              <w:ind w:left="0"/>
              <w:jc w:val="center"/>
              <w:rPr>
                <w:rFonts w:ascii="Calibri" w:eastAsia="Calibri" w:hAnsi="Calibri"/>
                <w:b/>
                <w:sz w:val="22"/>
                <w:szCs w:val="22"/>
              </w:rPr>
            </w:pPr>
          </w:p>
        </w:tc>
      </w:tr>
      <w:tr w:rsidR="009D0D26" w:rsidRPr="00592AFA" w:rsidTr="00773058">
        <w:trPr>
          <w:trHeight w:val="652"/>
          <w:jc w:val="center"/>
        </w:trPr>
        <w:tc>
          <w:tcPr>
            <w:tcW w:w="709" w:type="dxa"/>
            <w:vAlign w:val="center"/>
          </w:tcPr>
          <w:p w:rsidR="009D0D26" w:rsidRPr="00E25854" w:rsidRDefault="009D0D26" w:rsidP="00773058">
            <w:pPr>
              <w:widowControl w:val="0"/>
              <w:suppressAutoHyphens/>
              <w:autoSpaceDE/>
              <w:autoSpaceDN/>
              <w:jc w:val="center"/>
              <w:rPr>
                <w:rFonts w:ascii="Calibri" w:hAnsi="Calibri" w:cs="Tahoma"/>
                <w:b/>
              </w:rPr>
            </w:pPr>
            <w:r w:rsidRPr="00E25854">
              <w:rPr>
                <w:rFonts w:ascii="Calibri" w:hAnsi="Calibri" w:cs="Tahoma"/>
                <w:b/>
              </w:rPr>
              <w:t>6</w:t>
            </w:r>
          </w:p>
        </w:tc>
        <w:tc>
          <w:tcPr>
            <w:tcW w:w="5670" w:type="dxa"/>
            <w:shd w:val="clear" w:color="auto" w:fill="auto"/>
          </w:tcPr>
          <w:p w:rsidR="009D0D26" w:rsidRPr="00E25854" w:rsidRDefault="009D0D26" w:rsidP="00773058">
            <w:pPr>
              <w:widowControl w:val="0"/>
              <w:suppressAutoHyphens/>
              <w:autoSpaceDE/>
              <w:autoSpaceDN/>
              <w:jc w:val="both"/>
              <w:rPr>
                <w:rFonts w:ascii="Calibri" w:eastAsia="Calibri" w:hAnsi="Calibri"/>
              </w:rPr>
            </w:pPr>
            <w:r w:rsidRPr="00E25854">
              <w:rPr>
                <w:rFonts w:ascii="Calibri" w:hAnsi="Calibri" w:cs="Tahoma"/>
              </w:rPr>
              <w:t>Οι χρόνοι αποκατάστασης μετρούν από την στιγμή που υπάρχει διαθεσιμότητα των ανταλλακτικών από το ΥΠ.Π.Ε.Θ. και είναι έτοιμα προς παράδοση συνοδευόμενα από τα απαραίτητα έγγραφα</w:t>
            </w:r>
            <w:r>
              <w:rPr>
                <w:rFonts w:ascii="Calibri" w:hAnsi="Calibri" w:cs="Tahoma"/>
              </w:rPr>
              <w:t>, σύμφωνα με τα οριζόμενα στην προκήρυξη</w:t>
            </w:r>
            <w:r w:rsidRPr="00E25854">
              <w:rPr>
                <w:rFonts w:ascii="Calibri" w:hAnsi="Calibri" w:cs="Tahoma"/>
              </w:rPr>
              <w:t xml:space="preserve">. </w:t>
            </w:r>
          </w:p>
        </w:tc>
        <w:tc>
          <w:tcPr>
            <w:tcW w:w="1275" w:type="dxa"/>
            <w:shd w:val="clear" w:color="auto" w:fill="auto"/>
            <w:vAlign w:val="center"/>
          </w:tcPr>
          <w:p w:rsidR="009D0D26" w:rsidRPr="00C9037C" w:rsidRDefault="009D0D26" w:rsidP="00773058">
            <w:pPr>
              <w:jc w:val="center"/>
              <w:rPr>
                <w:rFonts w:ascii="Calibri" w:eastAsia="Calibri" w:hAnsi="Calibri"/>
              </w:rPr>
            </w:pPr>
            <w:r w:rsidRPr="00E25854">
              <w:rPr>
                <w:rFonts w:ascii="Calibri" w:eastAsia="Calibri" w:hAnsi="Calibri"/>
                <w:b/>
              </w:rPr>
              <w:t>ΝΑΙ</w:t>
            </w:r>
          </w:p>
        </w:tc>
        <w:tc>
          <w:tcPr>
            <w:tcW w:w="1416" w:type="dxa"/>
            <w:shd w:val="clear" w:color="auto" w:fill="auto"/>
          </w:tcPr>
          <w:p w:rsidR="009D0D26" w:rsidRPr="00592AFA" w:rsidRDefault="009D0D26" w:rsidP="00773058">
            <w:pPr>
              <w:pStyle w:val="2"/>
              <w:suppressAutoHyphens/>
              <w:spacing w:line="276" w:lineRule="auto"/>
              <w:ind w:left="0"/>
              <w:jc w:val="center"/>
              <w:rPr>
                <w:rFonts w:ascii="Calibri" w:eastAsia="Calibri" w:hAnsi="Calibri"/>
                <w:b/>
                <w:sz w:val="22"/>
                <w:szCs w:val="22"/>
              </w:rPr>
            </w:pPr>
          </w:p>
        </w:tc>
      </w:tr>
      <w:tr w:rsidR="009D0D26" w:rsidRPr="00592AFA" w:rsidTr="00773058">
        <w:trPr>
          <w:trHeight w:val="238"/>
          <w:jc w:val="center"/>
        </w:trPr>
        <w:tc>
          <w:tcPr>
            <w:tcW w:w="709" w:type="dxa"/>
            <w:vAlign w:val="center"/>
          </w:tcPr>
          <w:p w:rsidR="009D0D26" w:rsidRPr="00773977" w:rsidRDefault="009D0D26" w:rsidP="00773058">
            <w:pPr>
              <w:widowControl w:val="0"/>
              <w:suppressAutoHyphens/>
              <w:autoSpaceDE/>
              <w:autoSpaceDN/>
              <w:jc w:val="center"/>
              <w:rPr>
                <w:rFonts w:ascii="Calibri" w:hAnsi="Calibri" w:cs="Tahoma"/>
                <w:b/>
                <w:highlight w:val="yellow"/>
              </w:rPr>
            </w:pPr>
            <w:r w:rsidRPr="00E25854">
              <w:rPr>
                <w:rFonts w:ascii="Calibri" w:hAnsi="Calibri" w:cs="Tahoma"/>
                <w:b/>
              </w:rPr>
              <w:t>7</w:t>
            </w:r>
          </w:p>
        </w:tc>
        <w:tc>
          <w:tcPr>
            <w:tcW w:w="5670" w:type="dxa"/>
            <w:shd w:val="clear" w:color="auto" w:fill="auto"/>
          </w:tcPr>
          <w:p w:rsidR="009D0D26" w:rsidRPr="00C9037C" w:rsidRDefault="009D0D26" w:rsidP="00773058">
            <w:pPr>
              <w:widowControl w:val="0"/>
              <w:suppressAutoHyphens/>
              <w:autoSpaceDE/>
              <w:autoSpaceDN/>
              <w:jc w:val="both"/>
              <w:rPr>
                <w:rFonts w:ascii="Calibri" w:hAnsi="Calibri" w:cs="Tahoma"/>
                <w:highlight w:val="yellow"/>
              </w:rPr>
            </w:pPr>
            <w:r w:rsidRPr="00DA437E">
              <w:rPr>
                <w:rFonts w:ascii="Calibri" w:hAnsi="Calibri" w:cs="Tahoma"/>
              </w:rPr>
              <w:t>Σ</w:t>
            </w:r>
            <w:r>
              <w:rPr>
                <w:rFonts w:ascii="Calibri" w:hAnsi="Calibri" w:cs="Tahoma"/>
              </w:rPr>
              <w:t>τις</w:t>
            </w:r>
            <w:r w:rsidRPr="00DA437E">
              <w:rPr>
                <w:rFonts w:ascii="Calibri" w:hAnsi="Calibri" w:cs="Tahoma"/>
              </w:rPr>
              <w:t xml:space="preserve"> εξαιρετικές περιπτώσεις </w:t>
            </w:r>
            <w:r>
              <w:rPr>
                <w:rFonts w:ascii="Calibri" w:hAnsi="Calibri" w:cs="Tahoma"/>
              </w:rPr>
              <w:t xml:space="preserve">της </w:t>
            </w:r>
            <w:proofErr w:type="spellStart"/>
            <w:r>
              <w:rPr>
                <w:rFonts w:ascii="Calibri" w:hAnsi="Calibri" w:cs="Tahoma"/>
              </w:rPr>
              <w:t>υποπαραγράφου</w:t>
            </w:r>
            <w:proofErr w:type="spellEnd"/>
            <w:r>
              <w:rPr>
                <w:rFonts w:ascii="Calibri" w:hAnsi="Calibri" w:cs="Tahoma"/>
              </w:rPr>
              <w:t xml:space="preserve"> 7 του Παραρτήματος Α</w:t>
            </w:r>
            <w:r w:rsidRPr="00272742">
              <w:rPr>
                <w:rFonts w:asciiTheme="minorHAnsi" w:hAnsiTheme="minorHAnsi" w:cs="Tahoma"/>
              </w:rPr>
              <w:t>.</w:t>
            </w:r>
            <w:r w:rsidRPr="00272742">
              <w:rPr>
                <w:rFonts w:asciiTheme="minorHAnsi" w:hAnsiTheme="minorHAnsi" w:cs="Times New Roman"/>
                <w:lang w:val="en-US"/>
              </w:rPr>
              <w:t>I</w:t>
            </w:r>
            <w:r w:rsidRPr="00272742">
              <w:rPr>
                <w:rFonts w:ascii="Calibri" w:hAnsi="Calibri" w:cs="Tahoma"/>
              </w:rPr>
              <w:t>.</w:t>
            </w:r>
            <w:r>
              <w:rPr>
                <w:rFonts w:ascii="Calibri" w:hAnsi="Calibri" w:cs="Tahoma"/>
              </w:rPr>
              <w:t xml:space="preserve"> της προκήρυξης, </w:t>
            </w:r>
            <w:r w:rsidRPr="00DA437E">
              <w:rPr>
                <w:rFonts w:ascii="Calibri" w:hAnsi="Calibri" w:cs="Tahoma"/>
              </w:rPr>
              <w:t>ο Ανάδοχος υποχρεούται να</w:t>
            </w:r>
            <w:r>
              <w:rPr>
                <w:rFonts w:ascii="Calibri" w:hAnsi="Calibri" w:cs="Tahoma"/>
              </w:rPr>
              <w:t xml:space="preserve"> διαθέσει τα απαραίτητα ανταλλα</w:t>
            </w:r>
            <w:r w:rsidRPr="00DA437E">
              <w:rPr>
                <w:rFonts w:ascii="Calibri" w:hAnsi="Calibri" w:cs="Tahoma"/>
              </w:rPr>
              <w:t xml:space="preserve">κτικά, ανάλογα με την περίπτωση. Το κόστος των εν λόγω </w:t>
            </w:r>
            <w:r>
              <w:rPr>
                <w:rFonts w:ascii="Calibri" w:hAnsi="Calibri" w:cs="Tahoma"/>
              </w:rPr>
              <w:t>ανταλλακτικών βαρύνει την Αναθέ</w:t>
            </w:r>
            <w:r w:rsidRPr="00DA437E">
              <w:rPr>
                <w:rFonts w:ascii="Calibri" w:hAnsi="Calibri" w:cs="Tahoma"/>
              </w:rPr>
              <w:t>τουσα Αρχή. Η αρμόδια Δ/</w:t>
            </w:r>
            <w:proofErr w:type="spellStart"/>
            <w:r w:rsidRPr="00DA437E">
              <w:rPr>
                <w:rFonts w:ascii="Calibri" w:hAnsi="Calibri" w:cs="Tahoma"/>
              </w:rPr>
              <w:t>νση</w:t>
            </w:r>
            <w:proofErr w:type="spellEnd"/>
            <w:r w:rsidRPr="00DA437E">
              <w:rPr>
                <w:rFonts w:ascii="Calibri" w:hAnsi="Calibri" w:cs="Tahoma"/>
              </w:rPr>
              <w:t xml:space="preserve"> του ΥΠ.Π.Ε.Θ. ενημερώνει γραπτώς τον ανάδοχο για τη μη διαθεσιμότητα του ανταλλακτικού και ο ανάδοχος με τη σειρά του ενημερώνει γραπτώς για τα στοιχεία του ανταλλακτικού που πρόκειται να διαθέσει (είδος και κόστος). Εν συνεχεία, η αρμόδια Δ/</w:t>
            </w:r>
            <w:proofErr w:type="spellStart"/>
            <w:r w:rsidRPr="00DA437E">
              <w:rPr>
                <w:rFonts w:ascii="Calibri" w:hAnsi="Calibri" w:cs="Tahoma"/>
              </w:rPr>
              <w:t>νση</w:t>
            </w:r>
            <w:proofErr w:type="spellEnd"/>
            <w:r w:rsidRPr="00DA437E">
              <w:rPr>
                <w:rFonts w:ascii="Calibri" w:hAnsi="Calibri" w:cs="Tahoma"/>
              </w:rPr>
              <w:t xml:space="preserve"> του ΥΠ.Π.Ε.Θ. παρέχει την γραπτή έγκριση για την αγορά του ανταλλακτικού. Η μεταφορά του εξοπλισμού/ανταλλακτικών βεβαιώνεται με πρωτόκολλο παράδοσης-παραλαβής από τον ανάδοχο προς το Εξεταστικό Κέντρο.</w:t>
            </w:r>
          </w:p>
        </w:tc>
        <w:tc>
          <w:tcPr>
            <w:tcW w:w="1275" w:type="dxa"/>
            <w:shd w:val="clear" w:color="auto" w:fill="auto"/>
            <w:vAlign w:val="center"/>
          </w:tcPr>
          <w:p w:rsidR="009D0D26" w:rsidRPr="00C9037C" w:rsidRDefault="009D0D26" w:rsidP="00773058">
            <w:pPr>
              <w:jc w:val="center"/>
              <w:rPr>
                <w:rFonts w:ascii="Calibri" w:eastAsia="Calibri" w:hAnsi="Calibri"/>
                <w:b/>
              </w:rPr>
            </w:pPr>
            <w:r>
              <w:rPr>
                <w:rFonts w:ascii="Calibri" w:eastAsia="Calibri" w:hAnsi="Calibri"/>
                <w:b/>
              </w:rPr>
              <w:t>ΝΑΙ</w:t>
            </w:r>
          </w:p>
        </w:tc>
        <w:tc>
          <w:tcPr>
            <w:tcW w:w="1416" w:type="dxa"/>
            <w:shd w:val="clear" w:color="auto" w:fill="auto"/>
          </w:tcPr>
          <w:p w:rsidR="009D0D26" w:rsidRPr="00592AFA" w:rsidRDefault="009D0D26" w:rsidP="00773058">
            <w:pPr>
              <w:pStyle w:val="2"/>
              <w:suppressAutoHyphens/>
              <w:spacing w:line="276" w:lineRule="auto"/>
              <w:ind w:left="0"/>
              <w:jc w:val="center"/>
              <w:rPr>
                <w:rFonts w:ascii="Calibri" w:eastAsia="Calibri" w:hAnsi="Calibri"/>
                <w:b/>
                <w:sz w:val="22"/>
                <w:szCs w:val="22"/>
              </w:rPr>
            </w:pPr>
          </w:p>
        </w:tc>
      </w:tr>
      <w:tr w:rsidR="009D0D26" w:rsidRPr="00592AFA" w:rsidTr="00773058">
        <w:trPr>
          <w:trHeight w:val="640"/>
          <w:jc w:val="center"/>
        </w:trPr>
        <w:tc>
          <w:tcPr>
            <w:tcW w:w="709" w:type="dxa"/>
            <w:vAlign w:val="center"/>
          </w:tcPr>
          <w:p w:rsidR="009D0D26" w:rsidRPr="000C1CCD" w:rsidRDefault="009D0D26" w:rsidP="00773058">
            <w:pPr>
              <w:widowControl w:val="0"/>
              <w:suppressAutoHyphens/>
              <w:autoSpaceDE/>
              <w:autoSpaceDN/>
              <w:jc w:val="center"/>
              <w:rPr>
                <w:rFonts w:ascii="Calibri" w:hAnsi="Calibri" w:cs="Tahoma"/>
                <w:b/>
                <w:lang w:val="en-US"/>
              </w:rPr>
            </w:pPr>
            <w:r>
              <w:rPr>
                <w:rFonts w:ascii="Calibri" w:hAnsi="Calibri" w:cs="Tahoma"/>
                <w:b/>
                <w:lang w:val="en-US"/>
              </w:rPr>
              <w:lastRenderedPageBreak/>
              <w:t>8</w:t>
            </w:r>
          </w:p>
        </w:tc>
        <w:tc>
          <w:tcPr>
            <w:tcW w:w="5670" w:type="dxa"/>
            <w:shd w:val="clear" w:color="auto" w:fill="auto"/>
          </w:tcPr>
          <w:p w:rsidR="009D0D26" w:rsidRPr="00C9037C" w:rsidRDefault="009D0D26" w:rsidP="00773058">
            <w:pPr>
              <w:widowControl w:val="0"/>
              <w:suppressAutoHyphens/>
              <w:autoSpaceDE/>
              <w:autoSpaceDN/>
              <w:jc w:val="both"/>
              <w:rPr>
                <w:rFonts w:ascii="Calibri" w:eastAsia="Calibri" w:hAnsi="Calibri"/>
                <w:b/>
              </w:rPr>
            </w:pPr>
            <w:r w:rsidRPr="00C9037C">
              <w:rPr>
                <w:rFonts w:ascii="Calibri" w:hAnsi="Calibri" w:cs="Tahoma"/>
              </w:rPr>
              <w:t xml:space="preserve">Ο ανάδοχος αναλαμβάνει την εγκατάσταση του </w:t>
            </w:r>
            <w:proofErr w:type="spellStart"/>
            <w:r w:rsidRPr="00C9037C">
              <w:rPr>
                <w:rFonts w:ascii="Calibri" w:hAnsi="Calibri" w:cs="Tahoma"/>
              </w:rPr>
              <w:t>rack</w:t>
            </w:r>
            <w:proofErr w:type="spellEnd"/>
            <w:r w:rsidRPr="00C9037C">
              <w:rPr>
                <w:rFonts w:ascii="Calibri" w:hAnsi="Calibri" w:cs="Tahoma"/>
              </w:rPr>
              <w:t xml:space="preserve"> με το σύστημα του υπολογιστή </w:t>
            </w:r>
            <w:r w:rsidRPr="00C9037C">
              <w:rPr>
                <w:rFonts w:ascii="Calibri" w:hAnsi="Calibri" w:cs="Tahoma"/>
                <w:lang w:val="en-US"/>
              </w:rPr>
              <w:t>VBI</w:t>
            </w:r>
            <w:r w:rsidRPr="00C9037C">
              <w:rPr>
                <w:rFonts w:ascii="Calibri" w:hAnsi="Calibri" w:cs="Tahoma"/>
              </w:rPr>
              <w:t>, όπου είναι απαραίτητο.</w:t>
            </w:r>
          </w:p>
        </w:tc>
        <w:tc>
          <w:tcPr>
            <w:tcW w:w="1275" w:type="dxa"/>
            <w:shd w:val="clear" w:color="auto" w:fill="auto"/>
            <w:vAlign w:val="center"/>
          </w:tcPr>
          <w:p w:rsidR="009D0D26" w:rsidRPr="00C9037C" w:rsidRDefault="009D0D26" w:rsidP="00773058">
            <w:pPr>
              <w:jc w:val="center"/>
              <w:rPr>
                <w:rFonts w:ascii="Calibri" w:eastAsia="Calibri" w:hAnsi="Calibri"/>
              </w:rPr>
            </w:pPr>
            <w:r w:rsidRPr="00C9037C">
              <w:rPr>
                <w:rFonts w:ascii="Calibri" w:eastAsia="Calibri" w:hAnsi="Calibri"/>
                <w:b/>
              </w:rPr>
              <w:t>ΝΑΙ</w:t>
            </w:r>
          </w:p>
        </w:tc>
        <w:tc>
          <w:tcPr>
            <w:tcW w:w="1416" w:type="dxa"/>
            <w:shd w:val="clear" w:color="auto" w:fill="auto"/>
          </w:tcPr>
          <w:p w:rsidR="009D0D26" w:rsidRPr="00592AFA" w:rsidRDefault="009D0D26" w:rsidP="00773058">
            <w:pPr>
              <w:pStyle w:val="2"/>
              <w:suppressAutoHyphens/>
              <w:spacing w:line="276" w:lineRule="auto"/>
              <w:ind w:left="0"/>
              <w:jc w:val="center"/>
              <w:rPr>
                <w:rFonts w:ascii="Calibri" w:eastAsia="Calibri" w:hAnsi="Calibri"/>
                <w:b/>
                <w:sz w:val="22"/>
                <w:szCs w:val="22"/>
              </w:rPr>
            </w:pPr>
          </w:p>
        </w:tc>
      </w:tr>
      <w:tr w:rsidR="009D0D26" w:rsidRPr="00592AFA" w:rsidTr="00773058">
        <w:trPr>
          <w:trHeight w:val="870"/>
          <w:jc w:val="center"/>
        </w:trPr>
        <w:tc>
          <w:tcPr>
            <w:tcW w:w="709" w:type="dxa"/>
            <w:vAlign w:val="center"/>
          </w:tcPr>
          <w:p w:rsidR="009D0D26" w:rsidRPr="00773977" w:rsidRDefault="009D0D26" w:rsidP="00773058">
            <w:pPr>
              <w:suppressAutoHyphens/>
              <w:adjustRightInd w:val="0"/>
              <w:jc w:val="center"/>
              <w:rPr>
                <w:rFonts w:ascii="Calibri" w:hAnsi="Calibri" w:cs="Tahoma"/>
                <w:b/>
              </w:rPr>
            </w:pPr>
            <w:r>
              <w:rPr>
                <w:rFonts w:ascii="Calibri" w:hAnsi="Calibri" w:cs="Tahoma"/>
                <w:b/>
              </w:rPr>
              <w:t>9</w:t>
            </w:r>
          </w:p>
        </w:tc>
        <w:tc>
          <w:tcPr>
            <w:tcW w:w="5670" w:type="dxa"/>
            <w:shd w:val="clear" w:color="auto" w:fill="auto"/>
          </w:tcPr>
          <w:p w:rsidR="009D0D26" w:rsidRPr="00C9037C" w:rsidRDefault="009D0D26" w:rsidP="00773058">
            <w:pPr>
              <w:suppressAutoHyphens/>
              <w:adjustRightInd w:val="0"/>
              <w:jc w:val="both"/>
              <w:rPr>
                <w:rFonts w:ascii="Calibri" w:eastAsia="Calibri" w:hAnsi="Calibri"/>
              </w:rPr>
            </w:pPr>
            <w:r w:rsidRPr="00C9037C">
              <w:rPr>
                <w:rFonts w:ascii="Calibri" w:hAnsi="Calibri" w:cs="Tahoma"/>
              </w:rPr>
              <w:t>Ο ανάδοχος αναλαμβάνει την εγ</w:t>
            </w:r>
            <w:r>
              <w:rPr>
                <w:rFonts w:ascii="Calibri" w:hAnsi="Calibri" w:cs="Tahoma"/>
              </w:rPr>
              <w:t>κατάσταση, ρύθμιση λειτουργίας και</w:t>
            </w:r>
            <w:r w:rsidRPr="00C9037C">
              <w:rPr>
                <w:rFonts w:ascii="Calibri" w:hAnsi="Calibri" w:cs="Tahoma"/>
              </w:rPr>
              <w:t xml:space="preserve"> δοκιμές του απαραίτητου λογισμικού χρήσης και των οδηγών (όπου απαιτείται) για την ορθή λειτουργία του κύριου και εναλλακτικού τρόπου μετάδοσης. Το εν λόγω λ</w:t>
            </w:r>
            <w:r>
              <w:rPr>
                <w:rFonts w:ascii="Calibri" w:hAnsi="Calibri" w:cs="Tahoma"/>
              </w:rPr>
              <w:t>ογισμικό θα παρέχεται από το  ΥΠ.Π.Ε.Θ.</w:t>
            </w:r>
          </w:p>
        </w:tc>
        <w:tc>
          <w:tcPr>
            <w:tcW w:w="1275" w:type="dxa"/>
            <w:shd w:val="clear" w:color="auto" w:fill="auto"/>
            <w:vAlign w:val="center"/>
          </w:tcPr>
          <w:p w:rsidR="009D0D26" w:rsidRPr="00C9037C" w:rsidRDefault="009D0D26" w:rsidP="00773058">
            <w:pPr>
              <w:jc w:val="center"/>
              <w:rPr>
                <w:rFonts w:ascii="Calibri" w:eastAsia="Calibri" w:hAnsi="Calibri"/>
              </w:rPr>
            </w:pPr>
            <w:r w:rsidRPr="00C9037C">
              <w:rPr>
                <w:rFonts w:ascii="Calibri" w:eastAsia="Calibri" w:hAnsi="Calibri"/>
                <w:b/>
              </w:rPr>
              <w:t>ΝΑΙ</w:t>
            </w:r>
          </w:p>
        </w:tc>
        <w:tc>
          <w:tcPr>
            <w:tcW w:w="1416" w:type="dxa"/>
            <w:shd w:val="clear" w:color="auto" w:fill="auto"/>
          </w:tcPr>
          <w:p w:rsidR="009D0D26" w:rsidRPr="00592AFA" w:rsidRDefault="009D0D26" w:rsidP="00773058">
            <w:pPr>
              <w:pStyle w:val="2"/>
              <w:suppressAutoHyphens/>
              <w:spacing w:line="276" w:lineRule="auto"/>
              <w:ind w:left="0"/>
              <w:jc w:val="center"/>
              <w:rPr>
                <w:rFonts w:ascii="Calibri" w:eastAsia="Calibri" w:hAnsi="Calibri"/>
                <w:b/>
                <w:sz w:val="22"/>
                <w:szCs w:val="22"/>
              </w:rPr>
            </w:pPr>
          </w:p>
        </w:tc>
      </w:tr>
      <w:tr w:rsidR="009D0D26" w:rsidRPr="00592AFA" w:rsidTr="00773058">
        <w:trPr>
          <w:trHeight w:val="5759"/>
          <w:jc w:val="center"/>
        </w:trPr>
        <w:tc>
          <w:tcPr>
            <w:tcW w:w="709" w:type="dxa"/>
            <w:vAlign w:val="center"/>
          </w:tcPr>
          <w:p w:rsidR="009D0D26" w:rsidRPr="00773977" w:rsidRDefault="009D0D26" w:rsidP="00773058">
            <w:pPr>
              <w:shd w:val="clear" w:color="auto" w:fill="FFFFFF"/>
              <w:jc w:val="center"/>
              <w:rPr>
                <w:rFonts w:ascii="Calibri" w:hAnsi="Calibri"/>
                <w:b/>
                <w:bCs/>
                <w:szCs w:val="24"/>
              </w:rPr>
            </w:pPr>
            <w:r>
              <w:rPr>
                <w:rFonts w:ascii="Calibri" w:hAnsi="Calibri"/>
                <w:b/>
                <w:bCs/>
                <w:szCs w:val="24"/>
              </w:rPr>
              <w:t>10</w:t>
            </w:r>
          </w:p>
        </w:tc>
        <w:tc>
          <w:tcPr>
            <w:tcW w:w="5670" w:type="dxa"/>
            <w:shd w:val="clear" w:color="auto" w:fill="auto"/>
          </w:tcPr>
          <w:p w:rsidR="009D0D26" w:rsidRPr="00087B6D" w:rsidRDefault="009D0D26" w:rsidP="00773058">
            <w:pPr>
              <w:shd w:val="clear" w:color="auto" w:fill="FFFFFF"/>
              <w:jc w:val="both"/>
              <w:rPr>
                <w:rFonts w:ascii="Calibri" w:hAnsi="Calibri"/>
                <w:bCs/>
                <w:szCs w:val="24"/>
              </w:rPr>
            </w:pPr>
            <w:r w:rsidRPr="00087B6D">
              <w:rPr>
                <w:rFonts w:ascii="Calibri" w:hAnsi="Calibri"/>
                <w:bCs/>
                <w:szCs w:val="24"/>
              </w:rPr>
              <w:t>Οι Ρήτρες Διαθεσιμότητας για τον Εξοπλισμό και Λογισμικό VBI των Εξεταστικών κέντρων είναι οι εξής:</w:t>
            </w:r>
          </w:p>
          <w:p w:rsidR="009D0D26" w:rsidRPr="00087B6D" w:rsidRDefault="009D0D26" w:rsidP="00773058">
            <w:pPr>
              <w:jc w:val="both"/>
              <w:rPr>
                <w:rFonts w:ascii="Calibri" w:hAnsi="Calibri" w:cs="Tahoma"/>
                <w:szCs w:val="24"/>
              </w:rPr>
            </w:pPr>
            <w:r w:rsidRPr="00087B6D">
              <w:rPr>
                <w:rFonts w:ascii="Calibri" w:hAnsi="Calibri" w:cs="Tahoma"/>
                <w:szCs w:val="24"/>
              </w:rPr>
              <w:t xml:space="preserve">Για τη </w:t>
            </w:r>
            <w:r w:rsidRPr="00087B6D">
              <w:rPr>
                <w:rFonts w:ascii="Calibri" w:hAnsi="Calibri" w:cs="Tahoma"/>
                <w:b/>
                <w:szCs w:val="24"/>
              </w:rPr>
              <w:t>μη περίοδο εξετάσεων</w:t>
            </w:r>
            <w:r w:rsidRPr="00087B6D">
              <w:rPr>
                <w:rFonts w:ascii="Calibri" w:hAnsi="Calibri" w:cs="Tahoma"/>
                <w:szCs w:val="24"/>
              </w:rPr>
              <w:t xml:space="preserve"> ο χρόνος αποκατάστασης της βλάβης του εξοπλισμού </w:t>
            </w:r>
            <w:r w:rsidRPr="00087B6D">
              <w:rPr>
                <w:rFonts w:ascii="Calibri" w:hAnsi="Calibri" w:cs="Tahoma"/>
                <w:szCs w:val="24"/>
                <w:lang w:val="en-US"/>
              </w:rPr>
              <w:t>VBI</w:t>
            </w:r>
            <w:r w:rsidRPr="00087B6D">
              <w:rPr>
                <w:rFonts w:ascii="Calibri" w:hAnsi="Calibri" w:cs="Tahoma"/>
                <w:szCs w:val="24"/>
              </w:rPr>
              <w:t xml:space="preserve"> είναι :</w:t>
            </w:r>
          </w:p>
          <w:p w:rsidR="009D0D26" w:rsidRDefault="009D0D26" w:rsidP="009D0D26">
            <w:pPr>
              <w:numPr>
                <w:ilvl w:val="0"/>
                <w:numId w:val="1"/>
              </w:numPr>
              <w:autoSpaceDE/>
              <w:autoSpaceDN/>
              <w:jc w:val="both"/>
              <w:rPr>
                <w:rFonts w:ascii="Calibri" w:hAnsi="Calibri" w:cs="Tahoma"/>
                <w:szCs w:val="24"/>
              </w:rPr>
            </w:pPr>
            <w:r w:rsidRPr="00087B6D">
              <w:rPr>
                <w:rFonts w:ascii="Calibri" w:hAnsi="Calibri" w:cs="Tahoma"/>
                <w:szCs w:val="24"/>
              </w:rPr>
              <w:t xml:space="preserve">Για </w:t>
            </w:r>
            <w:r>
              <w:rPr>
                <w:rFonts w:ascii="Calibri" w:hAnsi="Calibri" w:cs="Tahoma"/>
                <w:szCs w:val="24"/>
              </w:rPr>
              <w:t>τα δυσπρόσιτα</w:t>
            </w:r>
            <w:r w:rsidRPr="00087B6D">
              <w:rPr>
                <w:rFonts w:ascii="Calibri" w:hAnsi="Calibri" w:cs="Tahoma"/>
                <w:szCs w:val="24"/>
              </w:rPr>
              <w:t xml:space="preserve"> </w:t>
            </w:r>
            <w:r>
              <w:rPr>
                <w:rFonts w:ascii="Calibri" w:hAnsi="Calibri" w:cs="Tahoma"/>
                <w:szCs w:val="24"/>
              </w:rPr>
              <w:t>σχολεία</w:t>
            </w:r>
            <w:r w:rsidRPr="00087B6D">
              <w:rPr>
                <w:rFonts w:ascii="Calibri" w:hAnsi="Calibri" w:cs="Tahoma"/>
                <w:szCs w:val="24"/>
              </w:rPr>
              <w:t xml:space="preserve"> </w:t>
            </w:r>
            <w:r w:rsidRPr="00087B6D">
              <w:rPr>
                <w:rFonts w:ascii="Calibri" w:hAnsi="Calibri" w:cs="Tahoma"/>
                <w:b/>
                <w:szCs w:val="24"/>
              </w:rPr>
              <w:t>πέντε (5) εργάσιμες ημέρες</w:t>
            </w:r>
          </w:p>
          <w:p w:rsidR="009D0D26" w:rsidRPr="00087B6D" w:rsidRDefault="009D0D26" w:rsidP="009D0D26">
            <w:pPr>
              <w:numPr>
                <w:ilvl w:val="0"/>
                <w:numId w:val="1"/>
              </w:numPr>
              <w:autoSpaceDE/>
              <w:autoSpaceDN/>
              <w:jc w:val="both"/>
              <w:rPr>
                <w:rFonts w:ascii="Calibri" w:hAnsi="Calibri" w:cs="Tahoma"/>
                <w:szCs w:val="24"/>
              </w:rPr>
            </w:pPr>
            <w:r w:rsidRPr="00087B6D">
              <w:rPr>
                <w:rFonts w:ascii="Calibri" w:hAnsi="Calibri" w:cs="Tahoma"/>
                <w:szCs w:val="24"/>
              </w:rPr>
              <w:t xml:space="preserve">Για </w:t>
            </w:r>
            <w:r>
              <w:rPr>
                <w:rFonts w:ascii="Calibri" w:hAnsi="Calibri" w:cs="Tahoma"/>
                <w:szCs w:val="24"/>
              </w:rPr>
              <w:t>τα υπόλοιπα σχολεία</w:t>
            </w:r>
            <w:r w:rsidRPr="00087B6D">
              <w:rPr>
                <w:rFonts w:ascii="Calibri" w:hAnsi="Calibri" w:cs="Tahoma"/>
                <w:szCs w:val="24"/>
              </w:rPr>
              <w:t xml:space="preserve"> </w:t>
            </w:r>
            <w:r w:rsidRPr="00087B6D">
              <w:rPr>
                <w:rFonts w:ascii="Calibri" w:hAnsi="Calibri" w:cs="Tahoma"/>
                <w:b/>
                <w:szCs w:val="24"/>
              </w:rPr>
              <w:t>δυο (2) εργάσιμες ημέρες</w:t>
            </w:r>
            <w:r w:rsidRPr="00087B6D">
              <w:rPr>
                <w:rFonts w:ascii="Calibri" w:hAnsi="Calibri" w:cs="Tahoma"/>
                <w:szCs w:val="24"/>
              </w:rPr>
              <w:t>.</w:t>
            </w:r>
          </w:p>
          <w:p w:rsidR="009D0D26" w:rsidRPr="00087B6D" w:rsidRDefault="009D0D26" w:rsidP="00773058">
            <w:pPr>
              <w:autoSpaceDE/>
              <w:autoSpaceDN/>
              <w:ind w:left="720"/>
              <w:jc w:val="both"/>
              <w:rPr>
                <w:rFonts w:ascii="Calibri" w:hAnsi="Calibri" w:cs="Tahoma"/>
                <w:szCs w:val="24"/>
              </w:rPr>
            </w:pPr>
          </w:p>
          <w:p w:rsidR="009D0D26" w:rsidRPr="00087B6D" w:rsidRDefault="009D0D26" w:rsidP="00773058">
            <w:pPr>
              <w:jc w:val="both"/>
              <w:rPr>
                <w:rFonts w:ascii="Calibri" w:hAnsi="Calibri" w:cs="Tahoma"/>
                <w:szCs w:val="24"/>
              </w:rPr>
            </w:pPr>
          </w:p>
          <w:p w:rsidR="009D0D26" w:rsidRPr="00087B6D" w:rsidRDefault="009D0D26" w:rsidP="00773058">
            <w:pPr>
              <w:jc w:val="both"/>
              <w:rPr>
                <w:rFonts w:ascii="Calibri" w:hAnsi="Calibri" w:cs="Tahoma"/>
                <w:szCs w:val="24"/>
              </w:rPr>
            </w:pPr>
            <w:r w:rsidRPr="00087B6D">
              <w:rPr>
                <w:rFonts w:ascii="Calibri" w:hAnsi="Calibri" w:cs="Tahoma"/>
                <w:szCs w:val="24"/>
              </w:rPr>
              <w:t>Για κάθε ημέρα καθυστέρησης επιβάλλεται ρήτρα 600€ ανά ημέρα.</w:t>
            </w:r>
          </w:p>
          <w:p w:rsidR="009D0D26" w:rsidRPr="00087B6D" w:rsidRDefault="009D0D26" w:rsidP="00773058">
            <w:pPr>
              <w:jc w:val="both"/>
              <w:rPr>
                <w:rFonts w:ascii="Calibri" w:hAnsi="Calibri" w:cs="Tahoma"/>
                <w:szCs w:val="24"/>
              </w:rPr>
            </w:pPr>
          </w:p>
          <w:p w:rsidR="009D0D26" w:rsidRPr="00087B6D" w:rsidRDefault="009D0D26" w:rsidP="00773058">
            <w:pPr>
              <w:jc w:val="both"/>
              <w:rPr>
                <w:rFonts w:ascii="Calibri" w:hAnsi="Calibri" w:cs="Tahoma"/>
                <w:szCs w:val="24"/>
              </w:rPr>
            </w:pPr>
            <w:r w:rsidRPr="00087B6D">
              <w:rPr>
                <w:rFonts w:ascii="Calibri" w:hAnsi="Calibri" w:cs="Tahoma"/>
                <w:szCs w:val="24"/>
              </w:rPr>
              <w:t xml:space="preserve">Για την </w:t>
            </w:r>
            <w:r w:rsidRPr="00087B6D">
              <w:rPr>
                <w:rFonts w:ascii="Calibri" w:hAnsi="Calibri" w:cs="Tahoma"/>
                <w:b/>
                <w:szCs w:val="24"/>
              </w:rPr>
              <w:t>περίοδο των εξετάσεων</w:t>
            </w:r>
            <w:r w:rsidRPr="00087B6D">
              <w:rPr>
                <w:rFonts w:ascii="Calibri" w:hAnsi="Calibri" w:cs="Tahoma"/>
                <w:szCs w:val="24"/>
              </w:rPr>
              <w:t xml:space="preserve"> ο χρόνος αποκατάστασης της βλάβης του εξοπλισμού </w:t>
            </w:r>
            <w:r w:rsidRPr="00087B6D">
              <w:rPr>
                <w:rFonts w:ascii="Calibri" w:hAnsi="Calibri" w:cs="Tahoma"/>
                <w:szCs w:val="24"/>
                <w:lang w:val="en-US"/>
              </w:rPr>
              <w:t>VBI</w:t>
            </w:r>
            <w:r w:rsidRPr="00087B6D">
              <w:rPr>
                <w:rFonts w:ascii="Calibri" w:hAnsi="Calibri" w:cs="Tahoma"/>
                <w:szCs w:val="24"/>
              </w:rPr>
              <w:t xml:space="preserve"> είναι :</w:t>
            </w:r>
          </w:p>
          <w:p w:rsidR="009D0D26" w:rsidRPr="00E50D09" w:rsidRDefault="009D0D26" w:rsidP="009D0D26">
            <w:pPr>
              <w:numPr>
                <w:ilvl w:val="0"/>
                <w:numId w:val="2"/>
              </w:numPr>
              <w:autoSpaceDE/>
              <w:autoSpaceDN/>
              <w:spacing w:line="276" w:lineRule="auto"/>
              <w:ind w:left="714" w:hanging="357"/>
              <w:jc w:val="both"/>
              <w:rPr>
                <w:rFonts w:ascii="Calibri" w:hAnsi="Calibri" w:cs="Tahoma"/>
                <w:szCs w:val="24"/>
              </w:rPr>
            </w:pPr>
            <w:r w:rsidRPr="00E50D09">
              <w:rPr>
                <w:rFonts w:ascii="Calibri" w:hAnsi="Calibri" w:cs="Tahoma"/>
                <w:szCs w:val="24"/>
              </w:rPr>
              <w:t xml:space="preserve">Για τα δυσπρόσιτα σχολεία </w:t>
            </w:r>
            <w:r w:rsidRPr="00E50D09">
              <w:rPr>
                <w:rFonts w:ascii="Calibri" w:hAnsi="Calibri" w:cs="Tahoma"/>
                <w:b/>
                <w:szCs w:val="24"/>
              </w:rPr>
              <w:t>μέχρι είκοσι τέσσερις (24) ώρες</w:t>
            </w:r>
          </w:p>
          <w:p w:rsidR="009D0D26" w:rsidRPr="00E50D09" w:rsidRDefault="009D0D26" w:rsidP="009D0D26">
            <w:pPr>
              <w:numPr>
                <w:ilvl w:val="0"/>
                <w:numId w:val="2"/>
              </w:numPr>
              <w:autoSpaceDE/>
              <w:autoSpaceDN/>
              <w:spacing w:after="200" w:line="276" w:lineRule="auto"/>
              <w:ind w:left="714" w:hanging="357"/>
              <w:jc w:val="both"/>
              <w:rPr>
                <w:rFonts w:ascii="Calibri" w:hAnsi="Calibri" w:cs="Tahoma"/>
                <w:szCs w:val="24"/>
              </w:rPr>
            </w:pPr>
            <w:r w:rsidRPr="00E50D09">
              <w:rPr>
                <w:rFonts w:ascii="Calibri" w:hAnsi="Calibri" w:cs="Tahoma"/>
                <w:szCs w:val="24"/>
              </w:rPr>
              <w:t xml:space="preserve">Για </w:t>
            </w:r>
            <w:r>
              <w:rPr>
                <w:rFonts w:ascii="Calibri" w:hAnsi="Calibri" w:cs="Tahoma"/>
                <w:szCs w:val="24"/>
              </w:rPr>
              <w:t>τα υπόλοιπα σχολεία</w:t>
            </w:r>
            <w:r w:rsidRPr="00E50D09">
              <w:rPr>
                <w:rFonts w:ascii="Calibri" w:hAnsi="Calibri" w:cs="Tahoma"/>
                <w:szCs w:val="24"/>
              </w:rPr>
              <w:t xml:space="preserve"> </w:t>
            </w:r>
            <w:r w:rsidRPr="00E50D09">
              <w:rPr>
                <w:rFonts w:ascii="Calibri" w:hAnsi="Calibri" w:cs="Tahoma"/>
                <w:b/>
                <w:szCs w:val="24"/>
              </w:rPr>
              <w:t>μέχρι πέντε (5) ώρες</w:t>
            </w:r>
            <w:r w:rsidRPr="00E50D09">
              <w:rPr>
                <w:rFonts w:ascii="Calibri" w:hAnsi="Calibri" w:cs="Tahoma"/>
                <w:szCs w:val="24"/>
              </w:rPr>
              <w:t xml:space="preserve"> </w:t>
            </w:r>
          </w:p>
          <w:p w:rsidR="009D0D26" w:rsidRPr="00C9037C" w:rsidRDefault="009D0D26" w:rsidP="00773058">
            <w:pPr>
              <w:jc w:val="both"/>
              <w:rPr>
                <w:rFonts w:ascii="Calibri" w:hAnsi="Calibri" w:cs="Tahoma"/>
              </w:rPr>
            </w:pPr>
            <w:r w:rsidRPr="00087B6D">
              <w:rPr>
                <w:rFonts w:ascii="Calibri" w:hAnsi="Calibri" w:cs="Tahoma"/>
                <w:szCs w:val="24"/>
              </w:rPr>
              <w:t>Για κάθε επιπλέον ώρα καθυστέρησης θα επιβαρύνεται με ρήτρα 600€ ανά ώρα.</w:t>
            </w:r>
          </w:p>
        </w:tc>
        <w:tc>
          <w:tcPr>
            <w:tcW w:w="1275" w:type="dxa"/>
            <w:shd w:val="clear" w:color="auto" w:fill="auto"/>
            <w:vAlign w:val="center"/>
          </w:tcPr>
          <w:p w:rsidR="009D0D26" w:rsidRPr="00C9037C" w:rsidRDefault="009D0D26" w:rsidP="00773058">
            <w:pPr>
              <w:jc w:val="center"/>
              <w:rPr>
                <w:rFonts w:ascii="Calibri" w:eastAsia="Calibri" w:hAnsi="Calibri"/>
                <w:b/>
              </w:rPr>
            </w:pPr>
            <w:r>
              <w:rPr>
                <w:rFonts w:ascii="Calibri" w:eastAsia="Calibri" w:hAnsi="Calibri"/>
                <w:b/>
              </w:rPr>
              <w:t>ΝΑΙ</w:t>
            </w:r>
          </w:p>
        </w:tc>
        <w:tc>
          <w:tcPr>
            <w:tcW w:w="1416" w:type="dxa"/>
            <w:shd w:val="clear" w:color="auto" w:fill="auto"/>
          </w:tcPr>
          <w:p w:rsidR="009D0D26" w:rsidRPr="00592AFA" w:rsidRDefault="009D0D26" w:rsidP="00773058">
            <w:pPr>
              <w:pStyle w:val="2"/>
              <w:suppressAutoHyphens/>
              <w:spacing w:line="276" w:lineRule="auto"/>
              <w:ind w:left="0"/>
              <w:jc w:val="center"/>
              <w:rPr>
                <w:rFonts w:ascii="Calibri" w:eastAsia="Calibri" w:hAnsi="Calibri"/>
                <w:b/>
                <w:sz w:val="22"/>
                <w:szCs w:val="22"/>
              </w:rPr>
            </w:pPr>
          </w:p>
        </w:tc>
      </w:tr>
      <w:tr w:rsidR="009D0D26" w:rsidRPr="00592AFA" w:rsidTr="00773058">
        <w:trPr>
          <w:trHeight w:val="2780"/>
          <w:jc w:val="center"/>
        </w:trPr>
        <w:tc>
          <w:tcPr>
            <w:tcW w:w="709" w:type="dxa"/>
            <w:vAlign w:val="center"/>
          </w:tcPr>
          <w:p w:rsidR="009D0D26" w:rsidRPr="00773977" w:rsidRDefault="009D0D26" w:rsidP="00773058">
            <w:pPr>
              <w:shd w:val="clear" w:color="auto" w:fill="FFFFFF"/>
              <w:jc w:val="center"/>
              <w:rPr>
                <w:rFonts w:ascii="Calibri" w:hAnsi="Calibri"/>
                <w:b/>
                <w:bCs/>
                <w:szCs w:val="24"/>
              </w:rPr>
            </w:pPr>
            <w:r>
              <w:rPr>
                <w:rFonts w:ascii="Calibri" w:hAnsi="Calibri"/>
                <w:b/>
                <w:bCs/>
                <w:szCs w:val="24"/>
              </w:rPr>
              <w:t>11</w:t>
            </w:r>
          </w:p>
        </w:tc>
        <w:tc>
          <w:tcPr>
            <w:tcW w:w="5670" w:type="dxa"/>
            <w:shd w:val="clear" w:color="auto" w:fill="auto"/>
          </w:tcPr>
          <w:p w:rsidR="009D0D26" w:rsidRPr="00E50D09" w:rsidRDefault="009D0D26" w:rsidP="00773058">
            <w:pPr>
              <w:shd w:val="clear" w:color="auto" w:fill="FFFFFF"/>
              <w:jc w:val="both"/>
              <w:rPr>
                <w:rFonts w:ascii="Calibri" w:hAnsi="Calibri"/>
                <w:bCs/>
                <w:szCs w:val="24"/>
              </w:rPr>
            </w:pPr>
            <w:r w:rsidRPr="00E50D09">
              <w:rPr>
                <w:rFonts w:ascii="Calibri" w:hAnsi="Calibri"/>
                <w:bCs/>
                <w:szCs w:val="24"/>
              </w:rPr>
              <w:t xml:space="preserve">Οι ανωτέρω χρόνοι αποκατάστασης υπολογίζονται από το χρόνο υπόδειξης της σχολικής μονάδας από την οποία θα παραληφθεί το ανταλλακτικό ή σε περίπτωση που η αποκατάσταση της βλάβης δεν απαιτεί την τοποθέτηση ανταλλακτικού από το χρόνο κοινοποίησης της βλάβης στον Ανάδοχο. </w:t>
            </w:r>
          </w:p>
          <w:p w:rsidR="009D0D26" w:rsidRPr="00087B6D" w:rsidRDefault="009D0D26" w:rsidP="00773058">
            <w:pPr>
              <w:shd w:val="clear" w:color="auto" w:fill="FFFFFF"/>
              <w:jc w:val="both"/>
              <w:rPr>
                <w:rFonts w:ascii="Calibri" w:hAnsi="Calibri"/>
                <w:bCs/>
                <w:szCs w:val="24"/>
              </w:rPr>
            </w:pPr>
            <w:r w:rsidRPr="00E50D09">
              <w:rPr>
                <w:rFonts w:ascii="Calibri" w:hAnsi="Calibri"/>
                <w:bCs/>
                <w:szCs w:val="24"/>
              </w:rPr>
              <w:t>Στις εξαιρετικές περιπτώσεις της παραγράφου 6 του μέρους Ι του παρόντος Παραρτήματος, οι ανωτέρω χρόνοι αποκατάστασης υπολογίζονται από τη στιγμή της έγκρισης της αγοράς από την αρμόδια Δ/</w:t>
            </w:r>
            <w:proofErr w:type="spellStart"/>
            <w:r w:rsidRPr="00E50D09">
              <w:rPr>
                <w:rFonts w:ascii="Calibri" w:hAnsi="Calibri"/>
                <w:bCs/>
                <w:szCs w:val="24"/>
              </w:rPr>
              <w:t>νση</w:t>
            </w:r>
            <w:proofErr w:type="spellEnd"/>
            <w:r w:rsidRPr="00E50D09">
              <w:rPr>
                <w:rFonts w:ascii="Calibri" w:hAnsi="Calibri"/>
                <w:bCs/>
                <w:szCs w:val="24"/>
              </w:rPr>
              <w:t xml:space="preserve"> του ΥΠ.Π.Ε.Θ.</w:t>
            </w:r>
          </w:p>
        </w:tc>
        <w:tc>
          <w:tcPr>
            <w:tcW w:w="1275" w:type="dxa"/>
            <w:shd w:val="clear" w:color="auto" w:fill="auto"/>
            <w:vAlign w:val="center"/>
          </w:tcPr>
          <w:p w:rsidR="009D0D26" w:rsidRPr="00C9037C" w:rsidRDefault="009D0D26" w:rsidP="00773058">
            <w:pPr>
              <w:jc w:val="center"/>
              <w:rPr>
                <w:rFonts w:ascii="Calibri" w:eastAsia="Calibri" w:hAnsi="Calibri"/>
                <w:b/>
              </w:rPr>
            </w:pPr>
            <w:r>
              <w:rPr>
                <w:rFonts w:ascii="Calibri" w:eastAsia="Calibri" w:hAnsi="Calibri"/>
                <w:b/>
              </w:rPr>
              <w:t>ΝΑΙ</w:t>
            </w:r>
          </w:p>
        </w:tc>
        <w:tc>
          <w:tcPr>
            <w:tcW w:w="1416" w:type="dxa"/>
            <w:shd w:val="clear" w:color="auto" w:fill="auto"/>
          </w:tcPr>
          <w:p w:rsidR="009D0D26" w:rsidRPr="00592AFA" w:rsidRDefault="009D0D26" w:rsidP="00773058">
            <w:pPr>
              <w:pStyle w:val="2"/>
              <w:suppressAutoHyphens/>
              <w:spacing w:line="276" w:lineRule="auto"/>
              <w:ind w:left="0"/>
              <w:jc w:val="center"/>
              <w:rPr>
                <w:rFonts w:ascii="Calibri" w:eastAsia="Calibri" w:hAnsi="Calibri"/>
                <w:b/>
                <w:sz w:val="22"/>
                <w:szCs w:val="22"/>
              </w:rPr>
            </w:pPr>
          </w:p>
        </w:tc>
      </w:tr>
    </w:tbl>
    <w:p w:rsidR="009D0D26" w:rsidRPr="00D143AE" w:rsidRDefault="009D0D26" w:rsidP="009D0D26">
      <w:pPr>
        <w:pStyle w:val="2"/>
        <w:suppressAutoHyphens/>
        <w:spacing w:line="276" w:lineRule="auto"/>
        <w:ind w:left="0"/>
        <w:jc w:val="center"/>
        <w:rPr>
          <w:rFonts w:ascii="Calibri" w:hAnsi="Calibri"/>
          <w:b/>
          <w:sz w:val="20"/>
          <w:szCs w:val="20"/>
        </w:rPr>
      </w:pPr>
    </w:p>
    <w:tbl>
      <w:tblPr>
        <w:tblW w:w="8642" w:type="dxa"/>
        <w:tblLook w:val="04A0" w:firstRow="1" w:lastRow="0" w:firstColumn="1" w:lastColumn="0" w:noHBand="0" w:noVBand="1"/>
      </w:tblPr>
      <w:tblGrid>
        <w:gridCol w:w="4031"/>
        <w:gridCol w:w="4611"/>
      </w:tblGrid>
      <w:tr w:rsidR="009D0D26" w:rsidRPr="008A7A6C" w:rsidTr="009D0D26">
        <w:trPr>
          <w:trHeight w:val="70"/>
        </w:trPr>
        <w:tc>
          <w:tcPr>
            <w:tcW w:w="4031" w:type="dxa"/>
            <w:vAlign w:val="center"/>
          </w:tcPr>
          <w:p w:rsidR="009D0D26" w:rsidRPr="00D143AE" w:rsidRDefault="009D0D26" w:rsidP="00773058">
            <w:pPr>
              <w:pStyle w:val="2"/>
              <w:suppressAutoHyphens/>
              <w:spacing w:line="276" w:lineRule="auto"/>
              <w:ind w:left="0"/>
              <w:rPr>
                <w:rFonts w:ascii="Calibri" w:eastAsia="Calibri" w:hAnsi="Calibri"/>
                <w:b/>
              </w:rPr>
            </w:pPr>
          </w:p>
        </w:tc>
        <w:tc>
          <w:tcPr>
            <w:tcW w:w="4611" w:type="dxa"/>
            <w:vAlign w:val="center"/>
          </w:tcPr>
          <w:p w:rsidR="009D0D26" w:rsidRPr="008A7A6C" w:rsidRDefault="009D0D26" w:rsidP="00773058">
            <w:pPr>
              <w:pStyle w:val="2"/>
              <w:suppressAutoHyphens/>
              <w:spacing w:line="276" w:lineRule="auto"/>
              <w:ind w:left="0"/>
              <w:jc w:val="center"/>
              <w:rPr>
                <w:rFonts w:ascii="Calibri" w:eastAsia="Calibri" w:hAnsi="Calibri"/>
                <w:b/>
              </w:rPr>
            </w:pPr>
            <w:r w:rsidRPr="008A7A6C">
              <w:rPr>
                <w:rFonts w:ascii="Calibri" w:eastAsia="Calibri" w:hAnsi="Calibri"/>
                <w:b/>
              </w:rPr>
              <w:t>Για τον Προσφέροντα</w:t>
            </w:r>
          </w:p>
          <w:p w:rsidR="009D0D26" w:rsidRPr="008A7A6C" w:rsidRDefault="009D0D26" w:rsidP="00773058">
            <w:pPr>
              <w:pStyle w:val="2"/>
              <w:suppressAutoHyphens/>
              <w:spacing w:line="276" w:lineRule="auto"/>
              <w:ind w:left="0"/>
              <w:jc w:val="center"/>
              <w:rPr>
                <w:rFonts w:ascii="Calibri" w:eastAsia="Calibri" w:hAnsi="Calibri"/>
                <w:b/>
              </w:rPr>
            </w:pPr>
            <w:r w:rsidRPr="008A7A6C">
              <w:rPr>
                <w:rFonts w:ascii="Calibri" w:eastAsia="Calibri" w:hAnsi="Calibri"/>
                <w:b/>
              </w:rPr>
              <w:t>Ο/Η ΝΟΜΙΜΟΣ/-Η ΕΚΠΡΟΣΩΠΟΣ</w:t>
            </w:r>
          </w:p>
          <w:p w:rsidR="009D0D26" w:rsidRDefault="009D0D26" w:rsidP="00773058">
            <w:pPr>
              <w:pStyle w:val="2"/>
              <w:suppressAutoHyphens/>
              <w:spacing w:line="276" w:lineRule="auto"/>
              <w:ind w:left="0"/>
              <w:rPr>
                <w:rFonts w:ascii="Calibri" w:eastAsia="Calibri" w:hAnsi="Calibri"/>
              </w:rPr>
            </w:pPr>
          </w:p>
          <w:p w:rsidR="009D0D26" w:rsidRDefault="009D0D26" w:rsidP="00773058">
            <w:pPr>
              <w:pStyle w:val="2"/>
              <w:suppressAutoHyphens/>
              <w:spacing w:line="276" w:lineRule="auto"/>
              <w:ind w:left="0"/>
              <w:rPr>
                <w:rFonts w:ascii="Calibri" w:eastAsia="Calibri" w:hAnsi="Calibri"/>
              </w:rPr>
            </w:pPr>
          </w:p>
          <w:p w:rsidR="009D0D26" w:rsidRPr="008A7A6C" w:rsidRDefault="009D0D26" w:rsidP="00773058">
            <w:pPr>
              <w:pStyle w:val="2"/>
              <w:suppressAutoHyphens/>
              <w:spacing w:line="276" w:lineRule="auto"/>
              <w:ind w:left="0"/>
              <w:rPr>
                <w:rFonts w:ascii="Calibri" w:eastAsia="Calibri" w:hAnsi="Calibri"/>
              </w:rPr>
            </w:pPr>
          </w:p>
          <w:p w:rsidR="009D0D26" w:rsidRPr="008A7A6C" w:rsidRDefault="009D0D26" w:rsidP="00773058">
            <w:pPr>
              <w:pStyle w:val="2"/>
              <w:suppressAutoHyphens/>
              <w:spacing w:line="276" w:lineRule="auto"/>
              <w:ind w:left="0"/>
              <w:jc w:val="center"/>
              <w:rPr>
                <w:rFonts w:ascii="Calibri" w:eastAsia="Calibri" w:hAnsi="Calibri"/>
              </w:rPr>
            </w:pPr>
            <w:r w:rsidRPr="008A7A6C">
              <w:rPr>
                <w:rFonts w:ascii="Calibri" w:eastAsia="Calibri" w:hAnsi="Calibri"/>
              </w:rPr>
              <w:t xml:space="preserve">(ΥΠΟΓΡΑΦΗ </w:t>
            </w:r>
            <w:r>
              <w:rPr>
                <w:rFonts w:ascii="Calibri" w:eastAsia="Calibri" w:hAnsi="Calibri"/>
              </w:rPr>
              <w:t>-</w:t>
            </w:r>
            <w:r w:rsidRPr="008A7A6C">
              <w:rPr>
                <w:rFonts w:ascii="Calibri" w:eastAsia="Calibri" w:hAnsi="Calibri"/>
              </w:rPr>
              <w:t xml:space="preserve"> ΣΦΡΑΓΙΔΑ</w:t>
            </w:r>
            <w:r>
              <w:rPr>
                <w:rFonts w:ascii="Calibri" w:eastAsia="Calibri" w:hAnsi="Calibri"/>
              </w:rPr>
              <w:t xml:space="preserve"> - ΗΜΕΡΟΜΗΝΙΑ</w:t>
            </w:r>
            <w:r w:rsidRPr="008A7A6C">
              <w:rPr>
                <w:rFonts w:ascii="Calibri" w:eastAsia="Calibri" w:hAnsi="Calibri"/>
              </w:rPr>
              <w:t>)</w:t>
            </w:r>
          </w:p>
          <w:p w:rsidR="009D0D26" w:rsidRDefault="009D0D26" w:rsidP="00773058">
            <w:pPr>
              <w:pStyle w:val="2"/>
              <w:suppressAutoHyphens/>
              <w:spacing w:line="276" w:lineRule="auto"/>
              <w:ind w:left="0"/>
              <w:jc w:val="center"/>
              <w:rPr>
                <w:rFonts w:ascii="Calibri" w:eastAsia="Calibri" w:hAnsi="Calibri"/>
              </w:rPr>
            </w:pPr>
          </w:p>
          <w:p w:rsidR="009D0D26" w:rsidRPr="008A7A6C" w:rsidRDefault="009D0D26" w:rsidP="00773058">
            <w:pPr>
              <w:pStyle w:val="2"/>
              <w:suppressAutoHyphens/>
              <w:spacing w:line="276" w:lineRule="auto"/>
              <w:ind w:left="0"/>
              <w:jc w:val="center"/>
              <w:rPr>
                <w:rFonts w:ascii="Calibri" w:eastAsia="Calibri" w:hAnsi="Calibri"/>
              </w:rPr>
            </w:pPr>
          </w:p>
          <w:p w:rsidR="009D0D26" w:rsidRPr="00F23F2D" w:rsidRDefault="009D0D26" w:rsidP="00773058">
            <w:pPr>
              <w:pStyle w:val="2"/>
              <w:suppressAutoHyphens/>
              <w:spacing w:line="276" w:lineRule="auto"/>
              <w:ind w:left="0"/>
              <w:jc w:val="center"/>
              <w:rPr>
                <w:rFonts w:ascii="Calibri" w:eastAsia="Calibri" w:hAnsi="Calibri"/>
              </w:rPr>
            </w:pPr>
            <w:r w:rsidRPr="008A7A6C">
              <w:rPr>
                <w:rFonts w:ascii="Calibri" w:eastAsia="Calibri" w:hAnsi="Calibri"/>
              </w:rPr>
              <w:t>(ΟΝΟΜΑΤΕΠΩΝΥΜΟ)</w:t>
            </w:r>
          </w:p>
        </w:tc>
      </w:tr>
    </w:tbl>
    <w:p w:rsidR="007D748A" w:rsidRDefault="007D748A" w:rsidP="009D0D26">
      <w:bookmarkStart w:id="0" w:name="_GoBack"/>
      <w:bookmarkEnd w:id="0"/>
    </w:p>
    <w:sectPr w:rsidR="007D748A" w:rsidSect="009D0D26">
      <w:pgSz w:w="11906" w:h="16838"/>
      <w:pgMar w:top="1134" w:right="1800" w:bottom="1134"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TimesNewRoman">
    <w:panose1 w:val="00000000000000000000"/>
    <w:charset w:val="A1"/>
    <w:family w:val="auto"/>
    <w:notTrueType/>
    <w:pitch w:val="default"/>
    <w:sig w:usb0="00000081" w:usb1="00000000" w:usb2="00000000" w:usb3="00000000" w:csb0="00000008"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E6665"/>
    <w:multiLevelType w:val="hybridMultilevel"/>
    <w:tmpl w:val="ECAE6A72"/>
    <w:lvl w:ilvl="0" w:tplc="FFFFFFFF">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5CF27948"/>
    <w:multiLevelType w:val="hybridMultilevel"/>
    <w:tmpl w:val="22928E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D26"/>
    <w:rsid w:val="007D748A"/>
    <w:rsid w:val="009D0D2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7166CB-ED21-4E1F-BD96-F26AAB9BE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0D26"/>
    <w:pPr>
      <w:autoSpaceDE w:val="0"/>
      <w:autoSpaceDN w:val="0"/>
      <w:spacing w:after="0" w:line="240" w:lineRule="auto"/>
    </w:pPr>
    <w:rPr>
      <w:rFonts w:ascii="Arial" w:eastAsia="Times New Roman" w:hAnsi="Arial" w:cs="Arial"/>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rsid w:val="009D0D26"/>
    <w:pPr>
      <w:autoSpaceDE/>
      <w:autoSpaceDN/>
      <w:ind w:left="426"/>
      <w:jc w:val="both"/>
    </w:pPr>
    <w:rPr>
      <w:sz w:val="24"/>
      <w:szCs w:val="24"/>
    </w:rPr>
  </w:style>
  <w:style w:type="character" w:customStyle="1" w:styleId="2Char">
    <w:name w:val="Σώμα κείμενου με εσοχή 2 Char"/>
    <w:basedOn w:val="a0"/>
    <w:link w:val="2"/>
    <w:rsid w:val="009D0D26"/>
    <w:rPr>
      <w:rFonts w:ascii="Arial" w:eastAsia="Times New Roman" w:hAnsi="Arial" w:cs="Arial"/>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634</Words>
  <Characters>3426</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Δημητριος Γεωργοπουλος</dc:creator>
  <cp:keywords/>
  <dc:description/>
  <cp:lastModifiedBy>Δημητριος Γεωργοπουλος</cp:lastModifiedBy>
  <cp:revision>1</cp:revision>
  <dcterms:created xsi:type="dcterms:W3CDTF">2017-03-28T06:43:00Z</dcterms:created>
  <dcterms:modified xsi:type="dcterms:W3CDTF">2017-03-28T06:45:00Z</dcterms:modified>
</cp:coreProperties>
</file>